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E25F8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D1050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D1050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美国三大股指收盘涨跌不一，道指跌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0.33%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42374.36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D1050A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0.21%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5809.86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D1050A">
        <w:rPr>
          <w:rFonts w:ascii="微软雅黑" w:eastAsia="微软雅黑" w:hAnsi="微软雅黑" w:cs="微软雅黑"/>
          <w:spacing w:val="12"/>
          <w:lang w:eastAsia="zh-CN"/>
        </w:rPr>
        <w:t>0.76%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18415.49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7D72A9" w:rsidRPr="007D72A9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美元指数跌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104.03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，非美货币普遍上涨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离岸人民币对美元涨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114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7.1244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国际油价全线下跌，</w:t>
      </w:r>
      <w:proofErr w:type="gramStart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0.62%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70.33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0.56%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74.54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B05B0D" w:rsidRPr="007706FF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0.71%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2748.8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33.865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115A1A" w:rsidRPr="00CE2544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5F7A56" w:rsidRPr="001B08CC">
        <w:rPr>
          <w:rFonts w:ascii="微软雅黑" w:eastAsia="微软雅黑" w:hAnsi="微软雅黑" w:cs="微软雅黑"/>
          <w:spacing w:val="12"/>
          <w:lang w:eastAsia="zh-CN"/>
        </w:rPr>
        <w:t>ICE3</w:t>
      </w:r>
      <w:r w:rsidR="0050522A" w:rsidRPr="001B08C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1106DA" w:rsidRPr="001B08CC">
        <w:rPr>
          <w:rFonts w:ascii="微软雅黑" w:eastAsia="微软雅黑" w:hAnsi="微软雅黑" w:cs="微软雅黑" w:hint="eastAsia"/>
          <w:spacing w:val="12"/>
          <w:lang w:eastAsia="zh-CN"/>
        </w:rPr>
        <w:t>原糖期</w:t>
      </w:r>
      <w:r w:rsidR="00D519DA" w:rsidRPr="001B08CC">
        <w:rPr>
          <w:rFonts w:ascii="微软雅黑" w:eastAsia="微软雅黑" w:hAnsi="微软雅黑" w:cs="微软雅黑" w:hint="eastAsia"/>
          <w:spacing w:val="12"/>
          <w:lang w:eastAsia="zh-CN"/>
        </w:rPr>
        <w:t>货</w:t>
      </w:r>
      <w:proofErr w:type="gramStart"/>
      <w:r>
        <w:rPr>
          <w:rFonts w:ascii="微软雅黑" w:eastAsia="微软雅黑" w:hAnsi="微软雅黑" w:cs="微软雅黑" w:hint="eastAsia"/>
          <w:spacing w:val="12"/>
          <w:lang w:eastAsia="zh-CN"/>
        </w:rPr>
        <w:t>合约收跌</w:t>
      </w:r>
      <w:proofErr w:type="gramEnd"/>
      <w:r>
        <w:rPr>
          <w:rFonts w:ascii="微软雅黑" w:eastAsia="微软雅黑" w:hAnsi="微软雅黑" w:cs="微软雅黑"/>
          <w:spacing w:val="12"/>
          <w:lang w:eastAsia="zh-CN"/>
        </w:rPr>
        <w:t>0.6</w:t>
      </w:r>
      <w:r w:rsidR="00D519DA" w:rsidRPr="001B08CC">
        <w:rPr>
          <w:rFonts w:ascii="微软雅黑" w:eastAsia="微软雅黑" w:hAnsi="微软雅黑" w:cs="微软雅黑"/>
          <w:spacing w:val="12"/>
          <w:lang w:eastAsia="zh-CN"/>
        </w:rPr>
        <w:t>0</w:t>
      </w:r>
      <w:r w:rsidR="00115A1A" w:rsidRPr="001B08CC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1B08C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/>
          <w:spacing w:val="12"/>
          <w:lang w:eastAsia="zh-CN"/>
        </w:rPr>
        <w:t>22.20</w:t>
      </w:r>
      <w:r w:rsidR="00115A1A" w:rsidRPr="001B08CC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1B08CC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1B08CC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115A1A" w:rsidRPr="001B08CC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115A1A" w:rsidRPr="001B08CC">
        <w:rPr>
          <w:rFonts w:ascii="微软雅黑" w:eastAsia="微软雅黑" w:hAnsi="微软雅黑" w:cs="微软雅黑"/>
          <w:spacing w:val="12"/>
          <w:lang w:eastAsia="zh-CN"/>
        </w:rPr>
        <w:t>12</w:t>
      </w:r>
      <w:r w:rsidR="00115A1A" w:rsidRPr="001B08CC">
        <w:rPr>
          <w:rFonts w:ascii="微软雅黑" w:eastAsia="微软雅黑" w:hAnsi="微软雅黑" w:cs="微软雅黑" w:hint="eastAsia"/>
          <w:spacing w:val="12"/>
          <w:lang w:eastAsia="zh-CN"/>
        </w:rPr>
        <w:t>月期棉期货合约收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>
        <w:rPr>
          <w:rFonts w:ascii="微软雅黑" w:eastAsia="微软雅黑" w:hAnsi="微软雅黑" w:cs="微软雅黑"/>
          <w:spacing w:val="12"/>
          <w:lang w:eastAsia="zh-CN"/>
        </w:rPr>
        <w:t>1</w:t>
      </w:r>
      <w:r w:rsidR="00A30A89">
        <w:rPr>
          <w:rFonts w:ascii="微软雅黑" w:eastAsia="微软雅黑" w:hAnsi="微软雅黑" w:cs="微软雅黑"/>
          <w:spacing w:val="12"/>
          <w:lang w:eastAsia="zh-CN"/>
        </w:rPr>
        <w:t>.</w:t>
      </w:r>
      <w:r>
        <w:rPr>
          <w:rFonts w:ascii="微软雅黑" w:eastAsia="微软雅黑" w:hAnsi="微软雅黑" w:cs="微软雅黑"/>
          <w:spacing w:val="12"/>
          <w:lang w:eastAsia="zh-CN"/>
        </w:rPr>
        <w:t>35</w:t>
      </w:r>
      <w:r w:rsidR="006B5572" w:rsidRPr="001B08CC">
        <w:rPr>
          <w:rFonts w:ascii="微软雅黑" w:eastAsia="微软雅黑" w:hAnsi="微软雅黑" w:cs="微软雅黑"/>
          <w:spacing w:val="12"/>
          <w:lang w:eastAsia="zh-CN"/>
        </w:rPr>
        <w:t>%</w:t>
      </w:r>
      <w:proofErr w:type="gramStart"/>
      <w:r w:rsidR="0072039A" w:rsidRPr="001B08CC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1B08C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proofErr w:type="gramEnd"/>
      <w:r w:rsidR="00E02C64" w:rsidRPr="001B08CC">
        <w:rPr>
          <w:rFonts w:ascii="微软雅黑" w:eastAsia="微软雅黑" w:hAnsi="微软雅黑" w:cs="微软雅黑"/>
          <w:spacing w:val="12"/>
          <w:lang w:eastAsia="zh-CN"/>
        </w:rPr>
        <w:t>7</w:t>
      </w:r>
      <w:r>
        <w:rPr>
          <w:rFonts w:ascii="微软雅黑" w:eastAsia="微软雅黑" w:hAnsi="微软雅黑" w:cs="微软雅黑"/>
          <w:spacing w:val="12"/>
          <w:lang w:eastAsia="zh-CN"/>
        </w:rPr>
        <w:t>1.53</w:t>
      </w:r>
      <w:r w:rsidR="00115A1A" w:rsidRPr="001B08CC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1B08CC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1B08CC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9372C5" w:rsidRDefault="00D1050A" w:rsidP="0048502E">
      <w:pPr>
        <w:spacing w:before="103" w:line="257" w:lineRule="auto"/>
        <w:ind w:right="584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E51098D">
            <wp:extent cx="6127881" cy="3449320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34" cy="345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A5CD3" w:rsidRPr="002A5CD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国际货币基金组织（</w:t>
      </w:r>
      <w:r w:rsidR="002A5CD3" w:rsidRPr="002A5CD3">
        <w:rPr>
          <w:rFonts w:ascii="微软雅黑" w:eastAsia="微软雅黑" w:hAnsi="微软雅黑" w:cs="微软雅黑"/>
          <w:color w:val="auto"/>
          <w:spacing w:val="4"/>
          <w:lang w:eastAsia="zh-CN"/>
        </w:rPr>
        <w:t>IMF</w:t>
      </w:r>
      <w:r w:rsidR="002A5CD3" w:rsidRPr="002A5CD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）表示，今年全球公共债务预计将超过</w:t>
      </w:r>
      <w:r w:rsidR="002A5CD3" w:rsidRPr="002A5CD3">
        <w:rPr>
          <w:rFonts w:ascii="微软雅黑" w:eastAsia="微软雅黑" w:hAnsi="微软雅黑" w:cs="微软雅黑"/>
          <w:color w:val="auto"/>
          <w:spacing w:val="4"/>
          <w:lang w:eastAsia="zh-CN"/>
        </w:rPr>
        <w:t>100</w:t>
      </w:r>
      <w:r w:rsidR="002A5CD3" w:rsidRPr="002A5CD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万亿美元，占全球</w:t>
      </w:r>
      <w:r w:rsidR="002A5CD3" w:rsidRPr="002A5CD3">
        <w:rPr>
          <w:rFonts w:ascii="微软雅黑" w:eastAsia="微软雅黑" w:hAnsi="微软雅黑" w:cs="微软雅黑"/>
          <w:color w:val="auto"/>
          <w:spacing w:val="4"/>
          <w:lang w:eastAsia="zh-CN"/>
        </w:rPr>
        <w:t>GDP</w:t>
      </w:r>
      <w:r w:rsidR="002A5CD3" w:rsidRPr="002A5CD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</w:t>
      </w:r>
      <w:r w:rsidR="002A5CD3" w:rsidRPr="002A5CD3">
        <w:rPr>
          <w:rFonts w:ascii="微软雅黑" w:eastAsia="微软雅黑" w:hAnsi="微软雅黑" w:cs="微软雅黑"/>
          <w:color w:val="auto"/>
          <w:spacing w:val="4"/>
          <w:lang w:eastAsia="zh-CN"/>
        </w:rPr>
        <w:t>93%</w:t>
      </w:r>
      <w:r w:rsidR="002A5CD3" w:rsidRPr="002A5CD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，债务累积风险居高不下。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A5CD3" w:rsidRPr="002A5CD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央行行长植田和男表示，对美国经济前景的乐观情绪似乎正在有所扩大，需要进一步审视对美国经济前景的乐观情绪是否能够持续。日本央行仍有能力花时间审视风险，近期日元贬值部分是由于对美国经济前景的乐观情绪所驱动的；在分析日元疲软对日本通胀的影响时，不仅要关注日元的波动，还要考虑推动这些波动的因素，例如市场对美国经济的看法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欧洲央行管委卡扎克斯表示，欧洲央行逐步调整政策利率将是合理的；不应将利率维持在高水平太久，必须避免对经济造成不应有的损害。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38561C" w:rsidRDefault="00FF5F44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欧洲央行首席经济学家连恩表示，欧元区通胀回落处于正轨之上；服务业的增长势头依然保持强劲，但已经出现了减缓的迹象；通胀率将在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2025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年回到目标水平。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1D3DB1" w:rsidRDefault="001D3DB1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英国央行货币政策委员曼恩称，英国经济所遭受的冲击非常巨大，将留下持续的影响；英国劳动参与率的下降似乎是永久性的；利率不可能回到大流行前的水平；展望未来，预计通胀将大幅上升。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7163AA" w:rsidRDefault="007163AA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美国上周初请失业金人数为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22.7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万人，预期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24.2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万人，前值自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24.1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万人修正至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24.2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7163AA" w:rsidRDefault="007163AA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月标普全球制造业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47.8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47.5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47.3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；服务业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55.3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55.0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55.2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；综合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54.3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53.8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54.0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7163AA" w:rsidRDefault="007163AA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月季调后新屋销售年化总数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73.8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万户，预期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72.0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万户，前值从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71.6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万户修正为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70.9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万户；环比升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4.1%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0.6%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，前值从降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4.7%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修正为降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2.3%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7163AA" w:rsidRDefault="007163AA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欧元区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月制造业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45.9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，为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个月以来高位，预期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45.3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45.0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；服务业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51.2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51.5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51.4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；综合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49.7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49.8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="002A5CD3" w:rsidRPr="002A5CD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49.6</w:t>
      </w:r>
      <w:r w:rsidR="002A5CD3" w:rsidRPr="002A5CD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6837BD" w:rsidRDefault="006837BD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英国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月制造业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50.3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51.4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51.5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；服务业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51.8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52.4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52.4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；综合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51.7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6837BD" w:rsidRDefault="006837BD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德国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月制造业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42.6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40.8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40.6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；服务业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51.4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50.6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50.6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；综合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48.4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47.6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47.5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6837BD" w:rsidRDefault="006837BD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法国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月制造业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44.5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44.9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44.6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；服务业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48.3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；综合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47.3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49.0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48.6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6837BD" w:rsidRDefault="006837BD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月制造业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49.7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；服务业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49.3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53.1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；综合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49.4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52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6837BD" w:rsidRDefault="006837BD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印度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月制造业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初值为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57.4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56.6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56.5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；服务业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初值为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57.9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57.9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57.7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；综合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初值为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58.6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58.0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58.3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6837BD" w:rsidRDefault="006837BD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韩国第三季度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GDP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初值同比升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1.5%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2.0%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，前值升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2.3%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；环比升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0.1%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0.5%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，前值降</w:t>
      </w:r>
      <w:r w:rsidRPr="006837BD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Pr="006837BD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7163AA" w:rsidRDefault="007163AA" w:rsidP="009C3A26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134"/>
        <w:gridCol w:w="6524"/>
      </w:tblGrid>
      <w:tr w:rsidR="009372C5" w:rsidTr="00214344">
        <w:trPr>
          <w:trHeight w:val="620"/>
        </w:trPr>
        <w:tc>
          <w:tcPr>
            <w:tcW w:w="2865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8C4540" w:rsidTr="00214344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3EAFF"/>
          </w:tcPr>
          <w:p w:rsidR="008C4540" w:rsidRDefault="006837BD" w:rsidP="008C4540">
            <w:pPr>
              <w:pStyle w:val="TableText"/>
              <w:ind w:firstLine="392"/>
              <w:rPr>
                <w:lang w:eastAsia="zh-CN"/>
              </w:rPr>
            </w:pPr>
            <w:r>
              <w:t>2024/10/25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3EAFF"/>
          </w:tcPr>
          <w:p w:rsidR="008C4540" w:rsidRPr="00853C1D" w:rsidRDefault="006837BD" w:rsidP="008C4540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16</w:t>
            </w:r>
            <w:r w:rsidR="008A5714">
              <w:rPr>
                <w:rFonts w:hint="eastAsia"/>
                <w:lang w:eastAsia="zh-CN"/>
              </w:rPr>
              <w:t>:</w:t>
            </w:r>
            <w:r w:rsidR="008A5714"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D3EAFF"/>
          </w:tcPr>
          <w:p w:rsidR="0038561C" w:rsidRDefault="006837BD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6837BD">
              <w:rPr>
                <w:rFonts w:hint="eastAsia"/>
                <w:b w:val="0"/>
                <w:lang w:eastAsia="zh-CN"/>
              </w:rPr>
              <w:t>德国</w:t>
            </w:r>
            <w:r w:rsidRPr="006837BD">
              <w:rPr>
                <w:b w:val="0"/>
                <w:lang w:eastAsia="zh-CN"/>
              </w:rPr>
              <w:t>10</w:t>
            </w:r>
            <w:r w:rsidRPr="006837BD">
              <w:rPr>
                <w:rFonts w:hint="eastAsia"/>
                <w:b w:val="0"/>
                <w:lang w:eastAsia="zh-CN"/>
              </w:rPr>
              <w:t>月</w:t>
            </w:r>
            <w:r w:rsidRPr="006837BD">
              <w:rPr>
                <w:b w:val="0"/>
                <w:lang w:eastAsia="zh-CN"/>
              </w:rPr>
              <w:t>IFO</w:t>
            </w:r>
            <w:r w:rsidRPr="006837BD">
              <w:rPr>
                <w:rFonts w:hint="eastAsia"/>
                <w:b w:val="0"/>
                <w:lang w:eastAsia="zh-CN"/>
              </w:rPr>
              <w:t>商业景气指数</w:t>
            </w:r>
            <w:r w:rsidRPr="006837BD">
              <w:rPr>
                <w:b w:val="0"/>
                <w:lang w:eastAsia="zh-CN"/>
              </w:rPr>
              <w:t>(</w:t>
            </w:r>
            <w:proofErr w:type="gramStart"/>
            <w:r w:rsidRPr="006837BD">
              <w:rPr>
                <w:rFonts w:hint="eastAsia"/>
                <w:b w:val="0"/>
                <w:lang w:eastAsia="zh-CN"/>
              </w:rPr>
              <w:t>金十数据</w:t>
            </w:r>
            <w:proofErr w:type="gramEnd"/>
            <w:r w:rsidRPr="006837BD">
              <w:rPr>
                <w:b w:val="0"/>
                <w:lang w:eastAsia="zh-CN"/>
              </w:rPr>
              <w:t>APP)</w:t>
            </w:r>
          </w:p>
        </w:tc>
      </w:tr>
      <w:tr w:rsidR="008C4540" w:rsidTr="00214344">
        <w:trPr>
          <w:trHeight w:val="618"/>
        </w:trPr>
        <w:tc>
          <w:tcPr>
            <w:tcW w:w="1731" w:type="dxa"/>
            <w:tcBorders>
              <w:top w:val="nil"/>
            </w:tcBorders>
            <w:shd w:val="clear" w:color="auto" w:fill="auto"/>
          </w:tcPr>
          <w:p w:rsidR="008C4540" w:rsidRPr="00853C1D" w:rsidRDefault="006837BD" w:rsidP="008C4540">
            <w:pPr>
              <w:pStyle w:val="TableText"/>
              <w:ind w:firstLine="392"/>
              <w:rPr>
                <w:lang w:eastAsia="zh-CN"/>
              </w:rPr>
            </w:pPr>
            <w:r>
              <w:t>2024/10/25</w:t>
            </w:r>
          </w:p>
        </w:tc>
        <w:tc>
          <w:tcPr>
            <w:tcW w:w="1134" w:type="dxa"/>
            <w:shd w:val="clear" w:color="auto" w:fill="auto"/>
          </w:tcPr>
          <w:p w:rsidR="008C4540" w:rsidRPr="00853C1D" w:rsidRDefault="006837BD" w:rsidP="008C4540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20</w:t>
            </w:r>
            <w:r w:rsidR="008C454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30</w:t>
            </w:r>
          </w:p>
        </w:tc>
        <w:tc>
          <w:tcPr>
            <w:tcW w:w="6524" w:type="dxa"/>
            <w:shd w:val="clear" w:color="auto" w:fill="auto"/>
          </w:tcPr>
          <w:p w:rsidR="007163AA" w:rsidRDefault="006837BD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6837BD">
              <w:rPr>
                <w:rFonts w:hint="eastAsia"/>
                <w:b w:val="0"/>
                <w:lang w:eastAsia="zh-CN"/>
              </w:rPr>
              <w:t>加拿大</w:t>
            </w:r>
            <w:r w:rsidRPr="006837BD">
              <w:rPr>
                <w:b w:val="0"/>
                <w:lang w:eastAsia="zh-CN"/>
              </w:rPr>
              <w:t>8</w:t>
            </w:r>
            <w:r w:rsidRPr="006837BD">
              <w:rPr>
                <w:rFonts w:hint="eastAsia"/>
                <w:b w:val="0"/>
                <w:lang w:eastAsia="zh-CN"/>
              </w:rPr>
              <w:t>月零售销售月率</w:t>
            </w:r>
            <w:r w:rsidRPr="006837BD">
              <w:rPr>
                <w:b w:val="0"/>
                <w:lang w:eastAsia="zh-CN"/>
              </w:rPr>
              <w:t>(</w:t>
            </w:r>
            <w:proofErr w:type="gramStart"/>
            <w:r w:rsidRPr="006837BD">
              <w:rPr>
                <w:rFonts w:hint="eastAsia"/>
                <w:b w:val="0"/>
                <w:lang w:eastAsia="zh-CN"/>
              </w:rPr>
              <w:t>金十数据</w:t>
            </w:r>
            <w:proofErr w:type="gramEnd"/>
            <w:r w:rsidRPr="006837BD">
              <w:rPr>
                <w:b w:val="0"/>
                <w:lang w:eastAsia="zh-CN"/>
              </w:rPr>
              <w:t>APP)</w:t>
            </w:r>
          </w:p>
          <w:p w:rsidR="006837BD" w:rsidRPr="00853C1D" w:rsidRDefault="006837BD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6837BD">
              <w:rPr>
                <w:rFonts w:hint="eastAsia"/>
                <w:b w:val="0"/>
                <w:lang w:eastAsia="zh-CN"/>
              </w:rPr>
              <w:t>美国</w:t>
            </w:r>
            <w:r w:rsidRPr="006837BD">
              <w:rPr>
                <w:b w:val="0"/>
                <w:lang w:eastAsia="zh-CN"/>
              </w:rPr>
              <w:t>9</w:t>
            </w:r>
            <w:r w:rsidRPr="006837BD">
              <w:rPr>
                <w:rFonts w:hint="eastAsia"/>
                <w:b w:val="0"/>
                <w:lang w:eastAsia="zh-CN"/>
              </w:rPr>
              <w:t>月耐用品订单月率</w:t>
            </w:r>
            <w:r w:rsidRPr="006837BD">
              <w:rPr>
                <w:b w:val="0"/>
                <w:lang w:eastAsia="zh-CN"/>
              </w:rPr>
              <w:t>(</w:t>
            </w:r>
            <w:proofErr w:type="gramStart"/>
            <w:r w:rsidRPr="006837BD">
              <w:rPr>
                <w:rFonts w:hint="eastAsia"/>
                <w:b w:val="0"/>
                <w:lang w:eastAsia="zh-CN"/>
              </w:rPr>
              <w:t>金十数据</w:t>
            </w:r>
            <w:proofErr w:type="gramEnd"/>
            <w:r w:rsidRPr="006837BD">
              <w:rPr>
                <w:b w:val="0"/>
                <w:lang w:eastAsia="zh-CN"/>
              </w:rPr>
              <w:t>APP)</w:t>
            </w:r>
          </w:p>
        </w:tc>
      </w:tr>
      <w:tr w:rsidR="008C4540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8C4540" w:rsidRDefault="006837BD" w:rsidP="008C4540">
            <w:pPr>
              <w:pStyle w:val="TableText"/>
              <w:ind w:firstLine="392"/>
              <w:rPr>
                <w:lang w:eastAsia="zh-CN"/>
              </w:rPr>
            </w:pPr>
            <w:r>
              <w:t>2024/10/25</w:t>
            </w:r>
          </w:p>
        </w:tc>
        <w:tc>
          <w:tcPr>
            <w:tcW w:w="1134" w:type="dxa"/>
            <w:shd w:val="clear" w:color="auto" w:fill="D3EAFF"/>
          </w:tcPr>
          <w:p w:rsidR="008C4540" w:rsidRDefault="006837BD" w:rsidP="008C4540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22</w:t>
            </w:r>
            <w:r w:rsidR="008C454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8A5714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1D3DB1" w:rsidRDefault="006837BD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6837BD">
              <w:rPr>
                <w:rFonts w:hint="eastAsia"/>
                <w:b w:val="0"/>
                <w:lang w:eastAsia="zh-CN"/>
              </w:rPr>
              <w:t>美国</w:t>
            </w:r>
            <w:r w:rsidRPr="006837BD">
              <w:rPr>
                <w:b w:val="0"/>
                <w:lang w:eastAsia="zh-CN"/>
              </w:rPr>
              <w:t>10</w:t>
            </w:r>
            <w:r w:rsidRPr="006837BD">
              <w:rPr>
                <w:rFonts w:hint="eastAsia"/>
                <w:b w:val="0"/>
                <w:lang w:eastAsia="zh-CN"/>
              </w:rPr>
              <w:t>月密歇根大学消费者信心指数终值</w:t>
            </w:r>
            <w:r w:rsidRPr="006837BD">
              <w:rPr>
                <w:b w:val="0"/>
                <w:lang w:eastAsia="zh-CN"/>
              </w:rPr>
              <w:t>(</w:t>
            </w:r>
            <w:proofErr w:type="gramStart"/>
            <w:r w:rsidRPr="006837BD">
              <w:rPr>
                <w:rFonts w:hint="eastAsia"/>
                <w:b w:val="0"/>
                <w:lang w:eastAsia="zh-CN"/>
              </w:rPr>
              <w:t>金十数据</w:t>
            </w:r>
            <w:proofErr w:type="gramEnd"/>
            <w:r w:rsidRPr="006837BD">
              <w:rPr>
                <w:b w:val="0"/>
                <w:lang w:eastAsia="zh-CN"/>
              </w:rPr>
              <w:t>APP)</w:t>
            </w:r>
          </w:p>
          <w:p w:rsidR="006837BD" w:rsidRPr="000334A3" w:rsidRDefault="006837BD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6837BD">
              <w:rPr>
                <w:rFonts w:hint="eastAsia"/>
                <w:b w:val="0"/>
                <w:lang w:eastAsia="zh-CN"/>
              </w:rPr>
              <w:t>美国</w:t>
            </w:r>
            <w:r w:rsidRPr="006837BD">
              <w:rPr>
                <w:b w:val="0"/>
                <w:lang w:eastAsia="zh-CN"/>
              </w:rPr>
              <w:t>10</w:t>
            </w:r>
            <w:r w:rsidRPr="006837BD">
              <w:rPr>
                <w:rFonts w:hint="eastAsia"/>
                <w:b w:val="0"/>
                <w:lang w:eastAsia="zh-CN"/>
              </w:rPr>
              <w:t>月一年期通胀率预期终值</w:t>
            </w:r>
            <w:r w:rsidRPr="006837BD">
              <w:rPr>
                <w:b w:val="0"/>
                <w:lang w:eastAsia="zh-CN"/>
              </w:rPr>
              <w:t>(</w:t>
            </w:r>
            <w:proofErr w:type="gramStart"/>
            <w:r w:rsidRPr="006837BD">
              <w:rPr>
                <w:rFonts w:hint="eastAsia"/>
                <w:b w:val="0"/>
                <w:lang w:eastAsia="zh-CN"/>
              </w:rPr>
              <w:t>金十数据</w:t>
            </w:r>
            <w:proofErr w:type="gramEnd"/>
            <w:r w:rsidRPr="006837BD">
              <w:rPr>
                <w:b w:val="0"/>
                <w:lang w:eastAsia="zh-CN"/>
              </w:rPr>
              <w:t>APP)</w:t>
            </w:r>
          </w:p>
        </w:tc>
      </w:tr>
      <w:tr w:rsidR="008C4540" w:rsidTr="00214344">
        <w:trPr>
          <w:trHeight w:val="618"/>
        </w:trPr>
        <w:tc>
          <w:tcPr>
            <w:tcW w:w="1731" w:type="dxa"/>
            <w:shd w:val="clear" w:color="auto" w:fill="auto"/>
          </w:tcPr>
          <w:p w:rsidR="008C4540" w:rsidRDefault="006837BD" w:rsidP="008C4540">
            <w:pPr>
              <w:pStyle w:val="TableText"/>
              <w:ind w:firstLine="392"/>
              <w:rPr>
                <w:lang w:eastAsia="zh-CN"/>
              </w:rPr>
            </w:pPr>
            <w:r>
              <w:lastRenderedPageBreak/>
              <w:t>2024/10/25</w:t>
            </w:r>
          </w:p>
        </w:tc>
        <w:tc>
          <w:tcPr>
            <w:tcW w:w="1134" w:type="dxa"/>
            <w:shd w:val="clear" w:color="auto" w:fill="auto"/>
          </w:tcPr>
          <w:p w:rsidR="008C4540" w:rsidRDefault="006837BD" w:rsidP="008C4540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23</w:t>
            </w:r>
            <w:r w:rsidR="008C4540">
              <w:rPr>
                <w:rFonts w:hint="eastAsia"/>
                <w:lang w:eastAsia="zh-CN"/>
              </w:rPr>
              <w:t>:</w:t>
            </w:r>
            <w:r w:rsidR="00D250A2">
              <w:rPr>
                <w:lang w:eastAsia="zh-CN"/>
              </w:rPr>
              <w:t>0</w:t>
            </w:r>
            <w:r w:rsidR="00086701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D250A2" w:rsidRDefault="006837BD" w:rsidP="008C4540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6837BD">
              <w:rPr>
                <w:rFonts w:hint="eastAsia"/>
                <w:b w:val="0"/>
                <w:lang w:eastAsia="zh-CN"/>
              </w:rPr>
              <w:t>美联储柯林斯参加炉边谈话</w:t>
            </w:r>
            <w:r w:rsidRPr="006837BD">
              <w:rPr>
                <w:b w:val="0"/>
                <w:lang w:eastAsia="zh-CN"/>
              </w:rPr>
              <w:t>(</w:t>
            </w:r>
            <w:proofErr w:type="gramStart"/>
            <w:r w:rsidRPr="006837BD">
              <w:rPr>
                <w:rFonts w:hint="eastAsia"/>
                <w:b w:val="0"/>
                <w:lang w:eastAsia="zh-CN"/>
              </w:rPr>
              <w:t>金十数据</w:t>
            </w:r>
            <w:proofErr w:type="gramEnd"/>
            <w:r w:rsidRPr="006837BD">
              <w:rPr>
                <w:b w:val="0"/>
                <w:lang w:eastAsia="zh-CN"/>
              </w:rPr>
              <w:t>APP)</w:t>
            </w:r>
          </w:p>
        </w:tc>
      </w:tr>
      <w:tr w:rsidR="008C4540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8C4540" w:rsidRDefault="006837BD" w:rsidP="008C4540">
            <w:pPr>
              <w:pStyle w:val="TableText"/>
              <w:ind w:firstLine="392"/>
              <w:rPr>
                <w:lang w:eastAsia="zh-CN"/>
              </w:rPr>
            </w:pPr>
            <w:r>
              <w:t>2024/10/26</w:t>
            </w:r>
          </w:p>
        </w:tc>
        <w:tc>
          <w:tcPr>
            <w:tcW w:w="1134" w:type="dxa"/>
            <w:shd w:val="clear" w:color="auto" w:fill="D3EAFF"/>
          </w:tcPr>
          <w:p w:rsidR="008C4540" w:rsidRDefault="006837BD" w:rsidP="008C4540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01</w:t>
            </w:r>
            <w:r w:rsidR="008C454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BE3B20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7163AA" w:rsidRPr="00051B15" w:rsidRDefault="006837BD" w:rsidP="00A16D5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6837BD">
              <w:rPr>
                <w:rFonts w:hint="eastAsia"/>
                <w:b w:val="0"/>
                <w:lang w:eastAsia="zh-CN"/>
              </w:rPr>
              <w:t>美国至</w:t>
            </w:r>
            <w:r w:rsidRPr="006837BD">
              <w:rPr>
                <w:b w:val="0"/>
                <w:lang w:eastAsia="zh-CN"/>
              </w:rPr>
              <w:t>10</w:t>
            </w:r>
            <w:r w:rsidRPr="006837BD">
              <w:rPr>
                <w:rFonts w:hint="eastAsia"/>
                <w:b w:val="0"/>
                <w:lang w:eastAsia="zh-CN"/>
              </w:rPr>
              <w:t>月</w:t>
            </w:r>
            <w:r w:rsidRPr="006837BD">
              <w:rPr>
                <w:b w:val="0"/>
                <w:lang w:eastAsia="zh-CN"/>
              </w:rPr>
              <w:t>25</w:t>
            </w:r>
            <w:r w:rsidRPr="006837BD">
              <w:rPr>
                <w:rFonts w:hint="eastAsia"/>
                <w:b w:val="0"/>
                <w:lang w:eastAsia="zh-CN"/>
              </w:rPr>
              <w:t>日当</w:t>
            </w:r>
            <w:proofErr w:type="gramStart"/>
            <w:r w:rsidRPr="006837BD">
              <w:rPr>
                <w:rFonts w:hint="eastAsia"/>
                <w:b w:val="0"/>
                <w:lang w:eastAsia="zh-CN"/>
              </w:rPr>
              <w:t>周石油</w:t>
            </w:r>
            <w:proofErr w:type="gramEnd"/>
            <w:r w:rsidRPr="006837BD">
              <w:rPr>
                <w:rFonts w:hint="eastAsia"/>
                <w:b w:val="0"/>
                <w:lang w:eastAsia="zh-CN"/>
              </w:rPr>
              <w:t>钻井总数</w:t>
            </w:r>
            <w:r w:rsidRPr="006837BD">
              <w:rPr>
                <w:b w:val="0"/>
                <w:lang w:eastAsia="zh-CN"/>
              </w:rPr>
              <w:t>(</w:t>
            </w:r>
            <w:proofErr w:type="gramStart"/>
            <w:r w:rsidRPr="006837BD">
              <w:rPr>
                <w:rFonts w:hint="eastAsia"/>
                <w:b w:val="0"/>
                <w:lang w:eastAsia="zh-CN"/>
              </w:rPr>
              <w:t>金十数据</w:t>
            </w:r>
            <w:proofErr w:type="gramEnd"/>
            <w:r w:rsidRPr="006837BD">
              <w:rPr>
                <w:b w:val="0"/>
                <w:lang w:eastAsia="zh-CN"/>
              </w:rPr>
              <w:t>APP)</w:t>
            </w:r>
          </w:p>
        </w:tc>
      </w:tr>
    </w:tbl>
    <w:p w:rsidR="008A5714" w:rsidRDefault="008A5714" w:rsidP="006D7D9B">
      <w:pPr>
        <w:spacing w:before="120" w:line="190" w:lineRule="auto"/>
        <w:rPr>
          <w:lang w:eastAsia="zh-CN"/>
        </w:rPr>
      </w:pPr>
    </w:p>
    <w:p w:rsidR="009372C5" w:rsidRDefault="00D1050A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4.25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F95495" w:rsidRPr="00C07FA3" w:rsidRDefault="006837BD" w:rsidP="00E8307F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截至周五，美元指数跌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104.03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，非美货币普遍上涨，欧元兑美元涨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0.42%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1.0828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0.43%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1.2977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，澳元兑美元涨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0.22%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0.6640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0.61%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151.83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。昨日，美元指数因国债收益率的下降削弱了美元的利差优势，导致美元走软。经济数据方面，每周初请失业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意外降至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22.7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万人，而持续申请失业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升至接近三年高点。然而，美联储可能会忽略本月初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请人数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的上升，因为近期飓风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赫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勒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娜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导致了数据扭曲。此外，美国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月综合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产出指数从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月的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54.0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升至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54.3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，显示经济持续扩张。同时，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月新房销售超出预期达到了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16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个月高点。克利夫兰联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储主席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哈马克周四表示，虽然通胀压力有所缓解，但尚未回到理想水平，基调显鹰派。欧元区方面，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月综合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连续第二个月处于收缩区间，为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49.7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。制造业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上升达到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45.9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，主要受德国经济活动改善推动。服务业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保持稳定，连续第九个月处于扩张区间。总体来看，这些数据重申了在通胀压力和经济增长放缓的背景下，欧洲央行政策宽松的必要性。因日本财务大臣加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藤胜信警告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日元的疲软，引发市场对日本当局可能干预外汇市场以支撑日元的猜测，促使空头回补，推动日元走高。然而，由于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月制造业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跌至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个月低点，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日元涨幅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受到限制。展望未来，近期美元受益于降息预期的逆转以及“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交易”影响而持续上涨，但市场对这些驱动因素的可持续性仍存在疑问。如果在经济数据保持强劲的背景下，美元可能会继续维持近期的强势。短期看美元或受支撑波动上行。</w:t>
      </w:r>
    </w:p>
    <w:p w:rsidR="009372C5" w:rsidRPr="00C07FA3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Pr="00C07FA3" w:rsidRDefault="006837BD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07982F57" wp14:editId="01A56B0E">
            <wp:extent cx="6037364" cy="3181350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9368" cy="3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S&amp;P500</w:t>
      </w:r>
    </w:p>
    <w:p w:rsidR="009372C5" w:rsidRPr="00C07FA3" w:rsidRDefault="006837BD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截止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6837BD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0.21%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5809.86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6837BD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主力合约上涨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0.18%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5852.75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点。美国三大股指集体上涨。大选方面，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月份美国总统大选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当选概率上升，市场对通胀反弹预期有所增强。货币政策层面，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初值较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月终值有所上升，上周初请失业救济金人数大幅低于前值及预期，经济数据整体较好，市场已基本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排除美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联储年内大幅降息的可能。个股方面，特斯拉三季度盈利情况良好，且超市场预期上调明年销售预测，市场对此反应强烈，特斯拉股价大涨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21.9%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。当下投资者围绕大选、货币政策以及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三季度财报进行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交易，市场多空因素交杂。策略上，建议暂时观望。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图3：S&amp;P500走势图</w:t>
      </w:r>
      <w:r w:rsidRPr="00C07FA3">
        <w:rPr>
          <w:rFonts w:ascii="新宋体" w:eastAsia="新宋体" w:hAnsi="新宋体"/>
          <w:b/>
          <w:lang w:eastAsia="zh-CN"/>
        </w:rPr>
        <w:br w:type="textWrapping" w:clear="all"/>
      </w:r>
      <w:r w:rsidR="006837BD" w:rsidRPr="00270BE3">
        <w:rPr>
          <w:rFonts w:ascii="新宋体" w:eastAsia="新宋体" w:hAnsi="新宋体"/>
          <w:b/>
          <w:noProof/>
        </w:rPr>
        <w:drawing>
          <wp:inline distT="0" distB="0" distL="0" distR="0" wp14:anchorId="5055756B" wp14:editId="79866AE6">
            <wp:extent cx="6076950" cy="1683530"/>
            <wp:effectExtent l="0" t="0" r="0" b="0"/>
            <wp:docPr id="25" name="图片 25" descr="C:\Users\Administrator\Documents\WeChat Files\wxid_vkxlzo0vqu7s22\FileStorage\Temp\1729816028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98160287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88" cy="16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D05119" w:rsidRPr="00C07FA3" w:rsidRDefault="00D05119" w:rsidP="0054186C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9372C5" w:rsidRPr="00C07FA3" w:rsidRDefault="006837BD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截止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24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0.97%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13494.56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1.34%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13475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点。国内方面，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月份社会零售总额、规模以上工业增加值增速均较上月加快，房地产投资、销售降幅亦有一定程度收窄，经济基本面呈现企稳回升态势。政策层面，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LPR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大幅调降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个基点，降息落地对市场情绪起到利好刺激。本周，国内市场进入数据真空期，市场围绕政策进行交易，在此前的政策刺激陆续落地后，市场风险偏好预计持续回升，同时，宏观基本面也将在政策带动下企稳复苏，股指具备上涨动能。策略上，建议轻仓逢低买入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9372C5" w:rsidRDefault="006837BD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270BE3">
        <w:rPr>
          <w:rFonts w:ascii="宋体" w:eastAsia="宋体" w:hAnsi="宋体"/>
          <w:noProof/>
        </w:rPr>
        <w:drawing>
          <wp:inline distT="0" distB="0" distL="0" distR="0" wp14:anchorId="3F610070" wp14:editId="075A8CCD">
            <wp:extent cx="6057900" cy="1683979"/>
            <wp:effectExtent l="0" t="0" r="0" b="0"/>
            <wp:docPr id="27" name="图片 27" descr="C:\Users\Administrator\Documents\WeChat Files\wxid_vkxlzo0vqu7s22\FileStorage\Temp\172981605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2981605205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97" cy="168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BD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  <w:r w:rsidR="006837BD"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铜</w:t>
      </w:r>
    </w:p>
    <w:p w:rsidR="009372C5" w:rsidRPr="00CB2E6B" w:rsidRDefault="006837BD" w:rsidP="00CB2E6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观点：隔夜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铜震荡偏强，报收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4.366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+0.67%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初值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47.8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，预期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47.5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月终值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47.3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；服务业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初值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55.3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，预期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55.0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月终值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55.2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；综合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初值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54.3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，预期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53.8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月终值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54.0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。制造业恢复速度好于预期。国内方面，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国家发改委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表示，将支持有能力的民营企业牵头承担国家重大科技攻关任务，向民营企业进一步开放国家重大科研基础设施。库存方面，截至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24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278325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-1300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83811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+ 1332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58510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-47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吨。美元美债方面，美元指数有所回调，并跌至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104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关口附近，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6837BD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104.02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。美债收益率同样回落，基准的</w:t>
      </w:r>
      <w:proofErr w:type="gramStart"/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4.2170%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4.0920%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9372C5" w:rsidRDefault="006837BD">
      <w:pPr>
        <w:spacing w:before="103" w:line="256" w:lineRule="auto"/>
        <w:ind w:right="743"/>
        <w:jc w:val="both"/>
      </w:pPr>
      <w:r>
        <w:rPr>
          <w:noProof/>
        </w:rPr>
        <w:drawing>
          <wp:inline distT="0" distB="0" distL="0" distR="0" wp14:anchorId="6A516909" wp14:editId="503761C6">
            <wp:extent cx="6085517" cy="23717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1623" cy="23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6B" w:rsidRDefault="00115A1A" w:rsidP="00BA2512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资料来源：同花顺、瑞达国际</w:t>
      </w:r>
    </w:p>
    <w:p w:rsidR="00923293" w:rsidRDefault="00923293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6837BD" w:rsidRPr="006837BD" w:rsidRDefault="006837BD" w:rsidP="006837BD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消息面：昨日公布的美国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初值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47.8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，高于预期的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47.5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及前值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47.3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，而服务业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则录得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55.3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，同样高于预期的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55.0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，及前值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55.2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，整体制造业景气在全球多国开启降息周期的背景下有所好转，同时服务业需求维持相较强劲的状态，商品需求在经济景气转好的情况下或得到一定提振。美国上周初请失业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为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22.7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万人，低于预期的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24.2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万人及前值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24.2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万人，整体失业金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初请人数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回落或暗示劳动力市场仍保有一定供给接纳空间。</w:t>
      </w:r>
    </w:p>
    <w:p w:rsidR="006837BD" w:rsidRPr="006837BD" w:rsidRDefault="006837BD" w:rsidP="006837BD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外盘持仓方面：截至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24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SPDR Gold Trust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黄金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持仓量为</w:t>
      </w:r>
      <w:r w:rsidRPr="006837BD">
        <w:rPr>
          <w:rFonts w:ascii="微软雅黑" w:eastAsia="微软雅黑" w:hAnsi="微软雅黑" w:cs="微软雅黑"/>
          <w:spacing w:val="12"/>
          <w:lang w:eastAsia="zh-CN"/>
        </w:rPr>
        <w:t>893.8</w:t>
      </w: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吨，较上一交易日持平。</w:t>
      </w:r>
    </w:p>
    <w:p w:rsidR="006D7D9B" w:rsidRPr="000204B8" w:rsidRDefault="006837BD" w:rsidP="006837BD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往后看，短期内全球经济数据走强或持续降低市场对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后继美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联储降息的预期，利率预期或缓慢回升，</w:t>
      </w:r>
      <w:proofErr w:type="gramStart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长端美债</w:t>
      </w:r>
      <w:proofErr w:type="gramEnd"/>
      <w:r w:rsidRPr="006837BD">
        <w:rPr>
          <w:rFonts w:ascii="微软雅黑" w:eastAsia="微软雅黑" w:hAnsi="微软雅黑" w:cs="微软雅黑" w:hint="eastAsia"/>
          <w:spacing w:val="12"/>
          <w:lang w:eastAsia="zh-CN"/>
        </w:rPr>
        <w:t>及美元指数进而得到支撑的状况下贵金属价格或相对承压。操作上建议，日内轻仓做空，请投资者注意风险控制。</w:t>
      </w:r>
    </w:p>
    <w:p w:rsidR="009372C5" w:rsidRDefault="00115A1A" w:rsidP="0039436B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6：COMEX黄金日线走势图</w:t>
      </w:r>
    </w:p>
    <w:p w:rsidR="009372C5" w:rsidRDefault="006837BD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noProof/>
        </w:rPr>
        <w:lastRenderedPageBreak/>
        <w:drawing>
          <wp:inline distT="0" distB="0" distL="114300" distR="114300" wp14:anchorId="1F06415E" wp14:editId="4E066367">
            <wp:extent cx="6088479" cy="1285875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1785" cy="128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13" w:rsidRDefault="00115A1A" w:rsidP="0092329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23293" w:rsidRDefault="00923293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106677" w:rsidRPr="00106677" w:rsidRDefault="00106677" w:rsidP="00106677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06677">
        <w:rPr>
          <w:rFonts w:ascii="微软雅黑" w:eastAsia="微软雅黑" w:hAnsi="微软雅黑" w:cs="微软雅黑" w:hint="eastAsia"/>
          <w:spacing w:val="7"/>
          <w:lang w:eastAsia="zh-CN"/>
        </w:rPr>
        <w:t>美国上周初请失业</w:t>
      </w:r>
      <w:proofErr w:type="gramStart"/>
      <w:r w:rsidRPr="00106677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106677">
        <w:rPr>
          <w:rFonts w:ascii="微软雅黑" w:eastAsia="微软雅黑" w:hAnsi="微软雅黑" w:cs="微软雅黑" w:hint="eastAsia"/>
          <w:spacing w:val="7"/>
          <w:lang w:eastAsia="zh-CN"/>
        </w:rPr>
        <w:t>减少，美联储放缓降息步伐预期升温，美元指数处于三个月高位；中国下调基准贷款利率以提振经济。欧佩克联盟将自愿减产措施延长至11月底；消息称以色列计划打击伊朗的军事目标，而非石油设施目标，美国和以色列将试图重启加沙停火磋商，中东地缘局势导致供应中断风险有所缓和，美国原油库存增幅高于预期，全球需求放缓忧虑抑制市场，短线原油期价呈现宽幅震荡。技术上，SC2412合约考验530区域支撑，上方测试545区域压力，短线呈现震荡走势。操作上，建议短线交易为主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图7</w:t>
      </w:r>
      <w:r w:rsidRPr="004A576C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5D61F5">
        <w:rPr>
          <w:rFonts w:ascii="微软雅黑" w:eastAsia="微软雅黑" w:hAnsi="微软雅黑" w:cs="微软雅黑" w:hint="eastAsia"/>
          <w:spacing w:val="7"/>
          <w:lang w:eastAsia="zh-CN"/>
        </w:rPr>
        <w:t>原油（</w:t>
      </w:r>
      <w:r w:rsidRPr="00923293">
        <w:rPr>
          <w:rFonts w:ascii="微软雅黑" w:eastAsia="微软雅黑" w:hAnsi="微软雅黑" w:cs="微软雅黑" w:hint="eastAsia"/>
          <w:spacing w:val="7"/>
          <w:lang w:eastAsia="zh-CN"/>
        </w:rPr>
        <w:t>WTI）走势图</w:t>
      </w:r>
    </w:p>
    <w:p w:rsidR="009372C5" w:rsidRDefault="00106677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</w:rPr>
        <w:drawing>
          <wp:inline distT="0" distB="0" distL="0" distR="0" wp14:anchorId="14515278" wp14:editId="0ED5710E">
            <wp:extent cx="6089913" cy="3209925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9913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4F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170F25" w:rsidRPr="00170F25">
        <w:rPr>
          <w:rFonts w:ascii="微软雅黑" w:eastAsia="微软雅黑" w:hAnsi="微软雅黑" w:cs="微软雅黑" w:hint="eastAsia"/>
          <w:spacing w:val="7"/>
          <w:lang w:eastAsia="zh-CN"/>
        </w:rPr>
        <w:t>汇通</w:t>
      </w:r>
      <w:r w:rsidR="00170F25">
        <w:rPr>
          <w:rFonts w:ascii="微软雅黑" w:eastAsia="微软雅黑" w:hAnsi="微软雅黑" w:cs="微软雅黑" w:hint="eastAsia"/>
          <w:spacing w:val="7"/>
          <w:lang w:eastAsia="zh-CN"/>
        </w:rPr>
        <w:t>财经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  <w:r w:rsidR="002A444F"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ICE原糖</w:t>
      </w:r>
      <w:bookmarkStart w:id="0" w:name="OLE_LINK4"/>
      <w:bookmarkStart w:id="1" w:name="OLE_LINK3"/>
    </w:p>
    <w:bookmarkEnd w:id="0"/>
    <w:bookmarkEnd w:id="1"/>
    <w:p w:rsidR="009372C5" w:rsidRDefault="00D1050A" w:rsidP="00D1050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）原糖期货周四收盘企稳，交易商继续消化生产国巴西糖库存减少及降雨可能影响收成消息。交投最活跃的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收盘收跌</w:t>
      </w:r>
      <w:proofErr w:type="gramEnd"/>
      <w:r w:rsidRPr="00D1050A">
        <w:rPr>
          <w:rFonts w:ascii="微软雅黑" w:eastAsia="微软雅黑" w:hAnsi="微软雅黑" w:cs="微软雅黑"/>
          <w:spacing w:val="12"/>
          <w:lang w:eastAsia="zh-CN"/>
        </w:rPr>
        <w:t>0.14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0.60%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22.20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美分。市场在逐步消化和兑现巴西干旱带来的影响。巴西航运机构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Williams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发布的数据显示，截至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16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日当周巴西港口等待装运食糖的船只数量为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75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艘，此前一周为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80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艘。港口等待装运的食糖数量为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288.64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万吨，此前一周为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334.89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万吨。当周等待装运出口的食糖船只数量小幅减少。</w:t>
      </w:r>
      <w:proofErr w:type="gramStart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23.0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20.0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ICE原糖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Default="00D1050A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42025" cy="1895475"/>
            <wp:effectExtent l="0" t="0" r="0" b="9525"/>
            <wp:docPr id="16" name="图片 16" descr="QQ截图2024102508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 descr="QQ截图202410250800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58" cy="18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E1325C" w:rsidRDefault="00E1325C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432AF"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Pr="005432A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:rsidR="00D1050A" w:rsidRPr="00D1050A" w:rsidRDefault="00D1050A" w:rsidP="00D1050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棉花期货周四回落，受上一交易日触及逾一周高位后空头抛盘打压，尽管美元走软。交投最活跃的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ICE 12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期棉收跌</w:t>
      </w:r>
      <w:proofErr w:type="gramEnd"/>
      <w:r w:rsidRPr="00D1050A">
        <w:rPr>
          <w:rFonts w:ascii="微软雅黑" w:eastAsia="微软雅黑" w:hAnsi="微软雅黑" w:cs="微软雅黑"/>
          <w:spacing w:val="12"/>
          <w:lang w:eastAsia="zh-CN"/>
        </w:rPr>
        <w:t>0.98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1.35%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D1050A">
        <w:rPr>
          <w:rFonts w:ascii="微软雅黑" w:eastAsia="微软雅黑" w:hAnsi="微软雅黑" w:cs="微软雅黑"/>
          <w:spacing w:val="12"/>
          <w:lang w:eastAsia="zh-CN"/>
        </w:rPr>
        <w:t>71.53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Pr="003966F3" w:rsidRDefault="00D1050A" w:rsidP="00D1050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1050A">
        <w:rPr>
          <w:rFonts w:ascii="微软雅黑" w:eastAsia="微软雅黑" w:hAnsi="微软雅黑" w:cs="微软雅黑"/>
          <w:spacing w:val="12"/>
          <w:lang w:eastAsia="zh-CN"/>
        </w:rPr>
        <w:t>USDA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发布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月供需报告，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年度全球棉花产量预估上调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4.7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万吨至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2539.5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万吨，同比增加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64.8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万吨，全球棉花进出口贸易量减少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万吨余，全球棉花消费量预估下调</w:t>
      </w:r>
      <w:r w:rsidRPr="00D1050A">
        <w:rPr>
          <w:rFonts w:ascii="微软雅黑" w:eastAsia="微软雅黑" w:hAnsi="微软雅黑" w:cs="微软雅黑"/>
          <w:spacing w:val="12"/>
          <w:lang w:eastAsia="zh-CN"/>
        </w:rPr>
        <w:t>0.01%</w:t>
      </w:r>
      <w:r w:rsidRPr="00D1050A">
        <w:rPr>
          <w:rFonts w:ascii="微软雅黑" w:eastAsia="微软雅黑" w:hAnsi="微软雅黑" w:cs="微软雅黑" w:hint="eastAsia"/>
          <w:spacing w:val="12"/>
          <w:lang w:eastAsia="zh-CN"/>
        </w:rPr>
        <w:t>。整体来看，报告数据偏空。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ICE棉花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Pr="002F3AE4" w:rsidRDefault="00D1050A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57040" cy="1743075"/>
            <wp:effectExtent l="0" t="0" r="1270" b="0"/>
            <wp:docPr id="17" name="图片 17" descr="QQ截图2024102508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 descr="QQ截图202410250800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87" cy="17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0334A3" w:rsidRDefault="000334A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BF63F8" w:rsidRPr="00EA7F8B" w:rsidRDefault="00BF63F8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10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与哈里斯</w:t>
      </w:r>
      <w:r w:rsidR="00A93902">
        <w:rPr>
          <w:rFonts w:ascii="微软雅黑" w:eastAsia="微软雅黑" w:hAnsi="微软雅黑" w:cs="微软雅黑" w:hint="eastAsia"/>
          <w:spacing w:val="7"/>
          <w:lang w:eastAsia="zh-CN"/>
        </w:rPr>
        <w:t>在</w:t>
      </w:r>
      <w:r w:rsidR="00170A77">
        <w:rPr>
          <w:rFonts w:ascii="微软雅黑" w:eastAsia="微软雅黑" w:hAnsi="微软雅黑" w:cs="微软雅黑" w:hint="eastAsia"/>
          <w:spacing w:val="7"/>
          <w:lang w:eastAsia="zh-CN"/>
        </w:rPr>
        <w:t>全国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民调支持率</w:t>
      </w:r>
    </w:p>
    <w:p w:rsidR="009372C5" w:rsidRDefault="00106677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187A2E66" wp14:editId="320921A8">
            <wp:extent cx="5991225" cy="198742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7199" cy="19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11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：美国总统大选国会选举共和党和民主党支持率</w:t>
      </w:r>
    </w:p>
    <w:p w:rsidR="009372C5" w:rsidRDefault="00106677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bookmarkStart w:id="2" w:name="_GoBack"/>
      <w:r>
        <w:rPr>
          <w:noProof/>
          <w:snapToGrid/>
          <w:lang w:eastAsia="zh-CN"/>
        </w:rPr>
        <w:drawing>
          <wp:inline distT="0" distB="0" distL="0" distR="0" wp14:anchorId="36585FE9" wp14:editId="7D426342">
            <wp:extent cx="6010275" cy="3956726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8181" cy="39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726161" w:rsidRDefault="00726161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CD3F2A" w:rsidRDefault="00CD3F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50522A" w:rsidRDefault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1B64C1" w:rsidRDefault="001B64C1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1B64C1" w:rsidRDefault="001B64C1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1B64C1" w:rsidRDefault="001B64C1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6"/>
      <w:footerReference w:type="default" r:id="rId27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0AC" w:rsidRDefault="005C40AC">
      <w:r>
        <w:separator/>
      </w:r>
    </w:p>
  </w:endnote>
  <w:endnote w:type="continuationSeparator" w:id="0">
    <w:p w:rsidR="005C40AC" w:rsidRDefault="005C4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06677">
                            <w:rPr>
                              <w:noProof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106677">
                      <w:rPr>
                        <w:noProof/>
                        <w:sz w:val="28"/>
                        <w:szCs w:val="28"/>
                      </w:rPr>
                      <w:t>9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0AC" w:rsidRDefault="005C40AC">
      <w:r>
        <w:separator/>
      </w:r>
    </w:p>
  </w:footnote>
  <w:footnote w:type="continuationSeparator" w:id="0">
    <w:p w:rsidR="005C40AC" w:rsidRDefault="005C4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59F9"/>
    <w:rsid w:val="0001628C"/>
    <w:rsid w:val="00017EDD"/>
    <w:rsid w:val="000204B8"/>
    <w:rsid w:val="00024574"/>
    <w:rsid w:val="000334A3"/>
    <w:rsid w:val="00033BB5"/>
    <w:rsid w:val="00035942"/>
    <w:rsid w:val="0005072F"/>
    <w:rsid w:val="000509AC"/>
    <w:rsid w:val="00050CFF"/>
    <w:rsid w:val="00051B15"/>
    <w:rsid w:val="00054993"/>
    <w:rsid w:val="0005517D"/>
    <w:rsid w:val="00060769"/>
    <w:rsid w:val="00064BC6"/>
    <w:rsid w:val="000667A6"/>
    <w:rsid w:val="00066E2D"/>
    <w:rsid w:val="00070328"/>
    <w:rsid w:val="00072F2D"/>
    <w:rsid w:val="00073F83"/>
    <w:rsid w:val="000767B0"/>
    <w:rsid w:val="0007723D"/>
    <w:rsid w:val="000854BE"/>
    <w:rsid w:val="00086701"/>
    <w:rsid w:val="000901B5"/>
    <w:rsid w:val="00091702"/>
    <w:rsid w:val="00094104"/>
    <w:rsid w:val="00097D7E"/>
    <w:rsid w:val="000A2EA5"/>
    <w:rsid w:val="000A43C7"/>
    <w:rsid w:val="000A785F"/>
    <w:rsid w:val="000B2865"/>
    <w:rsid w:val="000C024B"/>
    <w:rsid w:val="000C448C"/>
    <w:rsid w:val="000C5FCD"/>
    <w:rsid w:val="000F2E96"/>
    <w:rsid w:val="000F434E"/>
    <w:rsid w:val="00104BEA"/>
    <w:rsid w:val="00106677"/>
    <w:rsid w:val="001072C6"/>
    <w:rsid w:val="001106DA"/>
    <w:rsid w:val="001113FA"/>
    <w:rsid w:val="001136D4"/>
    <w:rsid w:val="00115A1A"/>
    <w:rsid w:val="001177BF"/>
    <w:rsid w:val="0012299F"/>
    <w:rsid w:val="00123C21"/>
    <w:rsid w:val="00126F9A"/>
    <w:rsid w:val="001304A2"/>
    <w:rsid w:val="001312E0"/>
    <w:rsid w:val="001344EC"/>
    <w:rsid w:val="00135663"/>
    <w:rsid w:val="00135780"/>
    <w:rsid w:val="001357C4"/>
    <w:rsid w:val="00136308"/>
    <w:rsid w:val="001431C1"/>
    <w:rsid w:val="00143C3D"/>
    <w:rsid w:val="00145998"/>
    <w:rsid w:val="00151103"/>
    <w:rsid w:val="00151392"/>
    <w:rsid w:val="00151399"/>
    <w:rsid w:val="00153957"/>
    <w:rsid w:val="00154A99"/>
    <w:rsid w:val="001571D8"/>
    <w:rsid w:val="00160602"/>
    <w:rsid w:val="00161170"/>
    <w:rsid w:val="00162475"/>
    <w:rsid w:val="00166ADC"/>
    <w:rsid w:val="00170A77"/>
    <w:rsid w:val="00170F25"/>
    <w:rsid w:val="0018099E"/>
    <w:rsid w:val="00181D4B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B08CC"/>
    <w:rsid w:val="001B28F2"/>
    <w:rsid w:val="001B64C1"/>
    <w:rsid w:val="001C07A0"/>
    <w:rsid w:val="001C1BA8"/>
    <w:rsid w:val="001C4D7E"/>
    <w:rsid w:val="001C5971"/>
    <w:rsid w:val="001C6BEE"/>
    <w:rsid w:val="001D1E76"/>
    <w:rsid w:val="001D33C6"/>
    <w:rsid w:val="001D3DB1"/>
    <w:rsid w:val="001E0DED"/>
    <w:rsid w:val="001F19ED"/>
    <w:rsid w:val="001F5873"/>
    <w:rsid w:val="001F5AD7"/>
    <w:rsid w:val="001F632B"/>
    <w:rsid w:val="001F635C"/>
    <w:rsid w:val="001F6CFC"/>
    <w:rsid w:val="002000F1"/>
    <w:rsid w:val="0020053E"/>
    <w:rsid w:val="0020092B"/>
    <w:rsid w:val="002031FF"/>
    <w:rsid w:val="0020772A"/>
    <w:rsid w:val="002112AA"/>
    <w:rsid w:val="002140F5"/>
    <w:rsid w:val="00214344"/>
    <w:rsid w:val="00216CCD"/>
    <w:rsid w:val="00220006"/>
    <w:rsid w:val="00223327"/>
    <w:rsid w:val="00225E7B"/>
    <w:rsid w:val="0023048F"/>
    <w:rsid w:val="00232C2F"/>
    <w:rsid w:val="0023500F"/>
    <w:rsid w:val="00236717"/>
    <w:rsid w:val="00243413"/>
    <w:rsid w:val="002435AC"/>
    <w:rsid w:val="00244725"/>
    <w:rsid w:val="00245B4A"/>
    <w:rsid w:val="00252E31"/>
    <w:rsid w:val="002555E2"/>
    <w:rsid w:val="00257DA5"/>
    <w:rsid w:val="00257E05"/>
    <w:rsid w:val="00262C5F"/>
    <w:rsid w:val="00263CA6"/>
    <w:rsid w:val="002640C5"/>
    <w:rsid w:val="00265E4D"/>
    <w:rsid w:val="00267E6D"/>
    <w:rsid w:val="0028035B"/>
    <w:rsid w:val="0029035C"/>
    <w:rsid w:val="002A070E"/>
    <w:rsid w:val="002A118F"/>
    <w:rsid w:val="002A226B"/>
    <w:rsid w:val="002A3C64"/>
    <w:rsid w:val="002A444F"/>
    <w:rsid w:val="002A5CD3"/>
    <w:rsid w:val="002C1437"/>
    <w:rsid w:val="002C3500"/>
    <w:rsid w:val="002C4D45"/>
    <w:rsid w:val="002D025F"/>
    <w:rsid w:val="002D58E7"/>
    <w:rsid w:val="002D743C"/>
    <w:rsid w:val="002E09B8"/>
    <w:rsid w:val="002E2398"/>
    <w:rsid w:val="002E6964"/>
    <w:rsid w:val="002E7C56"/>
    <w:rsid w:val="002F3AE4"/>
    <w:rsid w:val="002F5E03"/>
    <w:rsid w:val="003008B4"/>
    <w:rsid w:val="00301C72"/>
    <w:rsid w:val="003020F8"/>
    <w:rsid w:val="00303AE0"/>
    <w:rsid w:val="00306B08"/>
    <w:rsid w:val="00307252"/>
    <w:rsid w:val="003101C5"/>
    <w:rsid w:val="0031740A"/>
    <w:rsid w:val="00322591"/>
    <w:rsid w:val="00330895"/>
    <w:rsid w:val="0033158E"/>
    <w:rsid w:val="00345B22"/>
    <w:rsid w:val="003476C9"/>
    <w:rsid w:val="00347E74"/>
    <w:rsid w:val="0035249F"/>
    <w:rsid w:val="003541E5"/>
    <w:rsid w:val="00354223"/>
    <w:rsid w:val="00357C26"/>
    <w:rsid w:val="0036147E"/>
    <w:rsid w:val="00364B5D"/>
    <w:rsid w:val="00367A97"/>
    <w:rsid w:val="00367E46"/>
    <w:rsid w:val="003711C6"/>
    <w:rsid w:val="00380D4C"/>
    <w:rsid w:val="003812E8"/>
    <w:rsid w:val="00382260"/>
    <w:rsid w:val="00382ABC"/>
    <w:rsid w:val="0038561C"/>
    <w:rsid w:val="0038605D"/>
    <w:rsid w:val="00387E18"/>
    <w:rsid w:val="00387F1E"/>
    <w:rsid w:val="00390E0E"/>
    <w:rsid w:val="0039196A"/>
    <w:rsid w:val="0039436B"/>
    <w:rsid w:val="00394C16"/>
    <w:rsid w:val="003966F3"/>
    <w:rsid w:val="00397F61"/>
    <w:rsid w:val="003A0146"/>
    <w:rsid w:val="003A2867"/>
    <w:rsid w:val="003A32F7"/>
    <w:rsid w:val="003A7EC7"/>
    <w:rsid w:val="003B0E76"/>
    <w:rsid w:val="003C2FFD"/>
    <w:rsid w:val="003C3D25"/>
    <w:rsid w:val="003C4F4F"/>
    <w:rsid w:val="003C56B9"/>
    <w:rsid w:val="003D0C08"/>
    <w:rsid w:val="003D21ED"/>
    <w:rsid w:val="003D4B4A"/>
    <w:rsid w:val="003D543B"/>
    <w:rsid w:val="003E1480"/>
    <w:rsid w:val="003E3292"/>
    <w:rsid w:val="003E36F9"/>
    <w:rsid w:val="003F0F5C"/>
    <w:rsid w:val="003F2FC7"/>
    <w:rsid w:val="003F34C7"/>
    <w:rsid w:val="003F584B"/>
    <w:rsid w:val="003F7560"/>
    <w:rsid w:val="00400A1E"/>
    <w:rsid w:val="00404E57"/>
    <w:rsid w:val="00404EFC"/>
    <w:rsid w:val="0040662E"/>
    <w:rsid w:val="0041303C"/>
    <w:rsid w:val="00413BB1"/>
    <w:rsid w:val="00413CAD"/>
    <w:rsid w:val="004165E1"/>
    <w:rsid w:val="004179BA"/>
    <w:rsid w:val="0042016F"/>
    <w:rsid w:val="00421423"/>
    <w:rsid w:val="00421C61"/>
    <w:rsid w:val="00423BF0"/>
    <w:rsid w:val="004302E0"/>
    <w:rsid w:val="00430790"/>
    <w:rsid w:val="00431D98"/>
    <w:rsid w:val="0043483D"/>
    <w:rsid w:val="00434DFC"/>
    <w:rsid w:val="0044022E"/>
    <w:rsid w:val="00440543"/>
    <w:rsid w:val="0044318F"/>
    <w:rsid w:val="0044483C"/>
    <w:rsid w:val="00445FE3"/>
    <w:rsid w:val="0045019C"/>
    <w:rsid w:val="00457120"/>
    <w:rsid w:val="004633AA"/>
    <w:rsid w:val="00465848"/>
    <w:rsid w:val="004702E6"/>
    <w:rsid w:val="00470BA8"/>
    <w:rsid w:val="0047361A"/>
    <w:rsid w:val="004736D4"/>
    <w:rsid w:val="00474BF2"/>
    <w:rsid w:val="00475C38"/>
    <w:rsid w:val="00476EEA"/>
    <w:rsid w:val="004800A9"/>
    <w:rsid w:val="00484C55"/>
    <w:rsid w:val="0048502E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1974"/>
    <w:rsid w:val="004B236D"/>
    <w:rsid w:val="004C17D1"/>
    <w:rsid w:val="004C1E6F"/>
    <w:rsid w:val="004C5846"/>
    <w:rsid w:val="004C6A7C"/>
    <w:rsid w:val="004D0ED4"/>
    <w:rsid w:val="004D107A"/>
    <w:rsid w:val="004D1B98"/>
    <w:rsid w:val="004D3D14"/>
    <w:rsid w:val="004E0863"/>
    <w:rsid w:val="004E2B5C"/>
    <w:rsid w:val="004E3ED0"/>
    <w:rsid w:val="004E4B78"/>
    <w:rsid w:val="004E69F8"/>
    <w:rsid w:val="004F0E48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272B5"/>
    <w:rsid w:val="005334EE"/>
    <w:rsid w:val="005340E9"/>
    <w:rsid w:val="00534524"/>
    <w:rsid w:val="00534F09"/>
    <w:rsid w:val="00536FAC"/>
    <w:rsid w:val="00537254"/>
    <w:rsid w:val="00537B5B"/>
    <w:rsid w:val="0054186C"/>
    <w:rsid w:val="005432AF"/>
    <w:rsid w:val="005459F9"/>
    <w:rsid w:val="00547495"/>
    <w:rsid w:val="00551B08"/>
    <w:rsid w:val="0055304C"/>
    <w:rsid w:val="005561AE"/>
    <w:rsid w:val="00575A07"/>
    <w:rsid w:val="00576E52"/>
    <w:rsid w:val="00583B82"/>
    <w:rsid w:val="0059047A"/>
    <w:rsid w:val="00593490"/>
    <w:rsid w:val="00594946"/>
    <w:rsid w:val="00595DB3"/>
    <w:rsid w:val="00595EF2"/>
    <w:rsid w:val="00596CB5"/>
    <w:rsid w:val="00597406"/>
    <w:rsid w:val="005A34DB"/>
    <w:rsid w:val="005A6DDA"/>
    <w:rsid w:val="005A76DF"/>
    <w:rsid w:val="005B1F3A"/>
    <w:rsid w:val="005B30EF"/>
    <w:rsid w:val="005B787D"/>
    <w:rsid w:val="005C2240"/>
    <w:rsid w:val="005C40AC"/>
    <w:rsid w:val="005C57E7"/>
    <w:rsid w:val="005C680A"/>
    <w:rsid w:val="005D5C2D"/>
    <w:rsid w:val="005D5DCE"/>
    <w:rsid w:val="005D61F5"/>
    <w:rsid w:val="005E12E7"/>
    <w:rsid w:val="005E2060"/>
    <w:rsid w:val="005F1EB2"/>
    <w:rsid w:val="005F4937"/>
    <w:rsid w:val="005F4A09"/>
    <w:rsid w:val="005F7926"/>
    <w:rsid w:val="005F7A56"/>
    <w:rsid w:val="005F7D1A"/>
    <w:rsid w:val="00606A48"/>
    <w:rsid w:val="00610DBF"/>
    <w:rsid w:val="00613E55"/>
    <w:rsid w:val="006173ED"/>
    <w:rsid w:val="00617C6E"/>
    <w:rsid w:val="00622044"/>
    <w:rsid w:val="0062240E"/>
    <w:rsid w:val="00624DBD"/>
    <w:rsid w:val="00626C1B"/>
    <w:rsid w:val="006272B9"/>
    <w:rsid w:val="00627473"/>
    <w:rsid w:val="00630B55"/>
    <w:rsid w:val="00631606"/>
    <w:rsid w:val="00635F90"/>
    <w:rsid w:val="006378E2"/>
    <w:rsid w:val="00644AEE"/>
    <w:rsid w:val="00646C5A"/>
    <w:rsid w:val="0065002F"/>
    <w:rsid w:val="006536EA"/>
    <w:rsid w:val="00653C3C"/>
    <w:rsid w:val="00657D46"/>
    <w:rsid w:val="00660E1C"/>
    <w:rsid w:val="00660EB1"/>
    <w:rsid w:val="00662AE9"/>
    <w:rsid w:val="00664DC3"/>
    <w:rsid w:val="00666346"/>
    <w:rsid w:val="006712DC"/>
    <w:rsid w:val="00673C7F"/>
    <w:rsid w:val="00676450"/>
    <w:rsid w:val="00677E3D"/>
    <w:rsid w:val="006811FA"/>
    <w:rsid w:val="00681D1A"/>
    <w:rsid w:val="006837BD"/>
    <w:rsid w:val="006856AB"/>
    <w:rsid w:val="00690127"/>
    <w:rsid w:val="00692D05"/>
    <w:rsid w:val="0069322E"/>
    <w:rsid w:val="00693BCA"/>
    <w:rsid w:val="006949BB"/>
    <w:rsid w:val="00695F0D"/>
    <w:rsid w:val="00696F64"/>
    <w:rsid w:val="006A40E9"/>
    <w:rsid w:val="006B2C1F"/>
    <w:rsid w:val="006B5572"/>
    <w:rsid w:val="006B7586"/>
    <w:rsid w:val="006C1996"/>
    <w:rsid w:val="006C206E"/>
    <w:rsid w:val="006C281B"/>
    <w:rsid w:val="006C38CB"/>
    <w:rsid w:val="006C44DC"/>
    <w:rsid w:val="006C547F"/>
    <w:rsid w:val="006C5C56"/>
    <w:rsid w:val="006D1F97"/>
    <w:rsid w:val="006D29D1"/>
    <w:rsid w:val="006D540B"/>
    <w:rsid w:val="006D5E26"/>
    <w:rsid w:val="006D7D9B"/>
    <w:rsid w:val="006E5991"/>
    <w:rsid w:val="006F1AC1"/>
    <w:rsid w:val="006F36C2"/>
    <w:rsid w:val="006F6899"/>
    <w:rsid w:val="00702C52"/>
    <w:rsid w:val="00706D67"/>
    <w:rsid w:val="0071117C"/>
    <w:rsid w:val="00712E51"/>
    <w:rsid w:val="007163AA"/>
    <w:rsid w:val="007174BA"/>
    <w:rsid w:val="0072039A"/>
    <w:rsid w:val="00726161"/>
    <w:rsid w:val="00727595"/>
    <w:rsid w:val="007344DF"/>
    <w:rsid w:val="007444C0"/>
    <w:rsid w:val="00752CA2"/>
    <w:rsid w:val="00752F35"/>
    <w:rsid w:val="00753237"/>
    <w:rsid w:val="007563E6"/>
    <w:rsid w:val="00760A58"/>
    <w:rsid w:val="00761B29"/>
    <w:rsid w:val="00767046"/>
    <w:rsid w:val="00767196"/>
    <w:rsid w:val="007706FF"/>
    <w:rsid w:val="007717E4"/>
    <w:rsid w:val="0077449D"/>
    <w:rsid w:val="00774769"/>
    <w:rsid w:val="00776B33"/>
    <w:rsid w:val="00777A80"/>
    <w:rsid w:val="00784B10"/>
    <w:rsid w:val="007A70F5"/>
    <w:rsid w:val="007A7159"/>
    <w:rsid w:val="007A768E"/>
    <w:rsid w:val="007B4B50"/>
    <w:rsid w:val="007C1292"/>
    <w:rsid w:val="007C1E13"/>
    <w:rsid w:val="007C30C1"/>
    <w:rsid w:val="007C6841"/>
    <w:rsid w:val="007D360D"/>
    <w:rsid w:val="007D4889"/>
    <w:rsid w:val="007D72A9"/>
    <w:rsid w:val="007E0D70"/>
    <w:rsid w:val="007E0DF7"/>
    <w:rsid w:val="007E1950"/>
    <w:rsid w:val="007E3454"/>
    <w:rsid w:val="007E38D3"/>
    <w:rsid w:val="007E4536"/>
    <w:rsid w:val="007F08A9"/>
    <w:rsid w:val="007F17B0"/>
    <w:rsid w:val="007F283F"/>
    <w:rsid w:val="007F3EAB"/>
    <w:rsid w:val="007F6813"/>
    <w:rsid w:val="00800C12"/>
    <w:rsid w:val="00803093"/>
    <w:rsid w:val="00810407"/>
    <w:rsid w:val="00812277"/>
    <w:rsid w:val="00813E5C"/>
    <w:rsid w:val="00816288"/>
    <w:rsid w:val="00822E53"/>
    <w:rsid w:val="0082432D"/>
    <w:rsid w:val="0083030D"/>
    <w:rsid w:val="00845F7E"/>
    <w:rsid w:val="00846EF5"/>
    <w:rsid w:val="008473AF"/>
    <w:rsid w:val="00853C1D"/>
    <w:rsid w:val="008577CC"/>
    <w:rsid w:val="00863DC4"/>
    <w:rsid w:val="008649CC"/>
    <w:rsid w:val="00865A5F"/>
    <w:rsid w:val="00866E7E"/>
    <w:rsid w:val="00867981"/>
    <w:rsid w:val="00870367"/>
    <w:rsid w:val="008708FE"/>
    <w:rsid w:val="008709D6"/>
    <w:rsid w:val="00872822"/>
    <w:rsid w:val="00876F9C"/>
    <w:rsid w:val="00880700"/>
    <w:rsid w:val="008813CF"/>
    <w:rsid w:val="0088229B"/>
    <w:rsid w:val="00885469"/>
    <w:rsid w:val="00885973"/>
    <w:rsid w:val="008861B7"/>
    <w:rsid w:val="008935E1"/>
    <w:rsid w:val="008977D3"/>
    <w:rsid w:val="008A22F1"/>
    <w:rsid w:val="008A5714"/>
    <w:rsid w:val="008A6764"/>
    <w:rsid w:val="008B021F"/>
    <w:rsid w:val="008B5687"/>
    <w:rsid w:val="008B6408"/>
    <w:rsid w:val="008C13AB"/>
    <w:rsid w:val="008C1B74"/>
    <w:rsid w:val="008C4540"/>
    <w:rsid w:val="008D07D2"/>
    <w:rsid w:val="008D145E"/>
    <w:rsid w:val="008D2C31"/>
    <w:rsid w:val="008D435F"/>
    <w:rsid w:val="008D4A14"/>
    <w:rsid w:val="008D5C6C"/>
    <w:rsid w:val="008D778A"/>
    <w:rsid w:val="008F35C2"/>
    <w:rsid w:val="008F419C"/>
    <w:rsid w:val="008F6863"/>
    <w:rsid w:val="00901D0A"/>
    <w:rsid w:val="00905AC1"/>
    <w:rsid w:val="00906472"/>
    <w:rsid w:val="00907E85"/>
    <w:rsid w:val="00911495"/>
    <w:rsid w:val="0091608D"/>
    <w:rsid w:val="00920750"/>
    <w:rsid w:val="00921A6B"/>
    <w:rsid w:val="00923293"/>
    <w:rsid w:val="009246BA"/>
    <w:rsid w:val="00925023"/>
    <w:rsid w:val="00925BA7"/>
    <w:rsid w:val="0092679A"/>
    <w:rsid w:val="0093187B"/>
    <w:rsid w:val="0093636F"/>
    <w:rsid w:val="009372C5"/>
    <w:rsid w:val="00937E8B"/>
    <w:rsid w:val="009407A7"/>
    <w:rsid w:val="00940B7C"/>
    <w:rsid w:val="0094313F"/>
    <w:rsid w:val="00946893"/>
    <w:rsid w:val="00947F92"/>
    <w:rsid w:val="00952675"/>
    <w:rsid w:val="0096079E"/>
    <w:rsid w:val="009616B7"/>
    <w:rsid w:val="00964466"/>
    <w:rsid w:val="00967212"/>
    <w:rsid w:val="009743DF"/>
    <w:rsid w:val="00975D1A"/>
    <w:rsid w:val="009770C6"/>
    <w:rsid w:val="00980114"/>
    <w:rsid w:val="00980F12"/>
    <w:rsid w:val="00984CAE"/>
    <w:rsid w:val="00984E4F"/>
    <w:rsid w:val="00992791"/>
    <w:rsid w:val="00992C26"/>
    <w:rsid w:val="00994508"/>
    <w:rsid w:val="00994FB7"/>
    <w:rsid w:val="00996C14"/>
    <w:rsid w:val="00996DB6"/>
    <w:rsid w:val="00996E2D"/>
    <w:rsid w:val="009A17C9"/>
    <w:rsid w:val="009A2005"/>
    <w:rsid w:val="009A4AC4"/>
    <w:rsid w:val="009A6ABA"/>
    <w:rsid w:val="009A7CE8"/>
    <w:rsid w:val="009B08F6"/>
    <w:rsid w:val="009B354F"/>
    <w:rsid w:val="009B4EAC"/>
    <w:rsid w:val="009C04AB"/>
    <w:rsid w:val="009C1622"/>
    <w:rsid w:val="009C29CF"/>
    <w:rsid w:val="009C3A26"/>
    <w:rsid w:val="009C730E"/>
    <w:rsid w:val="009D033E"/>
    <w:rsid w:val="009D11CA"/>
    <w:rsid w:val="009D1E0F"/>
    <w:rsid w:val="009D2143"/>
    <w:rsid w:val="009D2751"/>
    <w:rsid w:val="009D5C5D"/>
    <w:rsid w:val="009D7E08"/>
    <w:rsid w:val="009E1A4B"/>
    <w:rsid w:val="009E1B25"/>
    <w:rsid w:val="009E22BC"/>
    <w:rsid w:val="009E2BDD"/>
    <w:rsid w:val="009E35DC"/>
    <w:rsid w:val="009E77F1"/>
    <w:rsid w:val="009F01CD"/>
    <w:rsid w:val="009F3905"/>
    <w:rsid w:val="009F5BE1"/>
    <w:rsid w:val="009F64F4"/>
    <w:rsid w:val="00A006BA"/>
    <w:rsid w:val="00A03585"/>
    <w:rsid w:val="00A03F1D"/>
    <w:rsid w:val="00A065C3"/>
    <w:rsid w:val="00A165BA"/>
    <w:rsid w:val="00A16D5D"/>
    <w:rsid w:val="00A17B09"/>
    <w:rsid w:val="00A22B03"/>
    <w:rsid w:val="00A23E6E"/>
    <w:rsid w:val="00A25AF9"/>
    <w:rsid w:val="00A2617C"/>
    <w:rsid w:val="00A2655E"/>
    <w:rsid w:val="00A30A89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4D88"/>
    <w:rsid w:val="00A4621D"/>
    <w:rsid w:val="00A4741C"/>
    <w:rsid w:val="00A4791F"/>
    <w:rsid w:val="00A50521"/>
    <w:rsid w:val="00A53676"/>
    <w:rsid w:val="00A56867"/>
    <w:rsid w:val="00A569F4"/>
    <w:rsid w:val="00A6283C"/>
    <w:rsid w:val="00A63882"/>
    <w:rsid w:val="00A66AD4"/>
    <w:rsid w:val="00A67FA5"/>
    <w:rsid w:val="00A712BC"/>
    <w:rsid w:val="00A75923"/>
    <w:rsid w:val="00A76B56"/>
    <w:rsid w:val="00A76C2D"/>
    <w:rsid w:val="00A82150"/>
    <w:rsid w:val="00A86B50"/>
    <w:rsid w:val="00A93902"/>
    <w:rsid w:val="00A94558"/>
    <w:rsid w:val="00AA03D7"/>
    <w:rsid w:val="00AA211E"/>
    <w:rsid w:val="00AA26D9"/>
    <w:rsid w:val="00AB5C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B025B9"/>
    <w:rsid w:val="00B038AC"/>
    <w:rsid w:val="00B042A9"/>
    <w:rsid w:val="00B04384"/>
    <w:rsid w:val="00B05B0D"/>
    <w:rsid w:val="00B11817"/>
    <w:rsid w:val="00B1212E"/>
    <w:rsid w:val="00B1238C"/>
    <w:rsid w:val="00B13C07"/>
    <w:rsid w:val="00B154FA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A6D"/>
    <w:rsid w:val="00B621A7"/>
    <w:rsid w:val="00B6439F"/>
    <w:rsid w:val="00B64755"/>
    <w:rsid w:val="00B67AFE"/>
    <w:rsid w:val="00B742BD"/>
    <w:rsid w:val="00B81E5A"/>
    <w:rsid w:val="00B84211"/>
    <w:rsid w:val="00B8630D"/>
    <w:rsid w:val="00B91BEA"/>
    <w:rsid w:val="00B9377A"/>
    <w:rsid w:val="00B94D04"/>
    <w:rsid w:val="00B96D3F"/>
    <w:rsid w:val="00BA177E"/>
    <w:rsid w:val="00BA2512"/>
    <w:rsid w:val="00BA3362"/>
    <w:rsid w:val="00BB1618"/>
    <w:rsid w:val="00BB7A4D"/>
    <w:rsid w:val="00BB7A6E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3B20"/>
    <w:rsid w:val="00BE48CA"/>
    <w:rsid w:val="00BE52E6"/>
    <w:rsid w:val="00BF061C"/>
    <w:rsid w:val="00BF63F8"/>
    <w:rsid w:val="00BF6C5D"/>
    <w:rsid w:val="00C03B35"/>
    <w:rsid w:val="00C0669C"/>
    <w:rsid w:val="00C06C5C"/>
    <w:rsid w:val="00C07FA3"/>
    <w:rsid w:val="00C1018F"/>
    <w:rsid w:val="00C11A04"/>
    <w:rsid w:val="00C169A2"/>
    <w:rsid w:val="00C177F8"/>
    <w:rsid w:val="00C27AED"/>
    <w:rsid w:val="00C30738"/>
    <w:rsid w:val="00C41F77"/>
    <w:rsid w:val="00C43524"/>
    <w:rsid w:val="00C47281"/>
    <w:rsid w:val="00C47A0B"/>
    <w:rsid w:val="00C5222E"/>
    <w:rsid w:val="00C525C7"/>
    <w:rsid w:val="00C54666"/>
    <w:rsid w:val="00C553E1"/>
    <w:rsid w:val="00C55668"/>
    <w:rsid w:val="00C60596"/>
    <w:rsid w:val="00C605A3"/>
    <w:rsid w:val="00C7013A"/>
    <w:rsid w:val="00C73CFC"/>
    <w:rsid w:val="00C7534F"/>
    <w:rsid w:val="00C7561D"/>
    <w:rsid w:val="00C77452"/>
    <w:rsid w:val="00C9438D"/>
    <w:rsid w:val="00C96482"/>
    <w:rsid w:val="00CA09F2"/>
    <w:rsid w:val="00CA0E28"/>
    <w:rsid w:val="00CA14E8"/>
    <w:rsid w:val="00CA27DD"/>
    <w:rsid w:val="00CA2E8D"/>
    <w:rsid w:val="00CA2F92"/>
    <w:rsid w:val="00CA6717"/>
    <w:rsid w:val="00CA7281"/>
    <w:rsid w:val="00CA7EEA"/>
    <w:rsid w:val="00CB0281"/>
    <w:rsid w:val="00CB0D7B"/>
    <w:rsid w:val="00CB2E6B"/>
    <w:rsid w:val="00CB65C9"/>
    <w:rsid w:val="00CC0392"/>
    <w:rsid w:val="00CC1FE0"/>
    <w:rsid w:val="00CC4FBA"/>
    <w:rsid w:val="00CD04AA"/>
    <w:rsid w:val="00CD3F2A"/>
    <w:rsid w:val="00CD460D"/>
    <w:rsid w:val="00CE0260"/>
    <w:rsid w:val="00CE2544"/>
    <w:rsid w:val="00CE31FD"/>
    <w:rsid w:val="00CE3826"/>
    <w:rsid w:val="00CE6532"/>
    <w:rsid w:val="00CE72AE"/>
    <w:rsid w:val="00CE768D"/>
    <w:rsid w:val="00CF0201"/>
    <w:rsid w:val="00CF2A06"/>
    <w:rsid w:val="00CF3FEB"/>
    <w:rsid w:val="00CF7EB3"/>
    <w:rsid w:val="00D04FED"/>
    <w:rsid w:val="00D05119"/>
    <w:rsid w:val="00D06B0E"/>
    <w:rsid w:val="00D07DA0"/>
    <w:rsid w:val="00D1050A"/>
    <w:rsid w:val="00D10BC5"/>
    <w:rsid w:val="00D110BB"/>
    <w:rsid w:val="00D118F9"/>
    <w:rsid w:val="00D13501"/>
    <w:rsid w:val="00D14CB7"/>
    <w:rsid w:val="00D151CD"/>
    <w:rsid w:val="00D1585D"/>
    <w:rsid w:val="00D17C79"/>
    <w:rsid w:val="00D202F1"/>
    <w:rsid w:val="00D20FBF"/>
    <w:rsid w:val="00D2107B"/>
    <w:rsid w:val="00D250A2"/>
    <w:rsid w:val="00D2577B"/>
    <w:rsid w:val="00D260A5"/>
    <w:rsid w:val="00D26C7A"/>
    <w:rsid w:val="00D27E91"/>
    <w:rsid w:val="00D316DC"/>
    <w:rsid w:val="00D348C5"/>
    <w:rsid w:val="00D40967"/>
    <w:rsid w:val="00D40F27"/>
    <w:rsid w:val="00D41DC2"/>
    <w:rsid w:val="00D42157"/>
    <w:rsid w:val="00D42F82"/>
    <w:rsid w:val="00D519DA"/>
    <w:rsid w:val="00D52744"/>
    <w:rsid w:val="00D53F74"/>
    <w:rsid w:val="00D56D30"/>
    <w:rsid w:val="00D60C93"/>
    <w:rsid w:val="00D62D59"/>
    <w:rsid w:val="00D62F84"/>
    <w:rsid w:val="00D64D2D"/>
    <w:rsid w:val="00D7385F"/>
    <w:rsid w:val="00D755EA"/>
    <w:rsid w:val="00D756EC"/>
    <w:rsid w:val="00D77F2C"/>
    <w:rsid w:val="00D8106E"/>
    <w:rsid w:val="00D81F46"/>
    <w:rsid w:val="00D81F81"/>
    <w:rsid w:val="00D85FBA"/>
    <w:rsid w:val="00D87184"/>
    <w:rsid w:val="00D87402"/>
    <w:rsid w:val="00D90EA7"/>
    <w:rsid w:val="00D932FC"/>
    <w:rsid w:val="00D962FD"/>
    <w:rsid w:val="00D963D1"/>
    <w:rsid w:val="00D96EBE"/>
    <w:rsid w:val="00D979B0"/>
    <w:rsid w:val="00DA500C"/>
    <w:rsid w:val="00DA5348"/>
    <w:rsid w:val="00DB753E"/>
    <w:rsid w:val="00DC0CCB"/>
    <w:rsid w:val="00DC19CB"/>
    <w:rsid w:val="00DC2E0F"/>
    <w:rsid w:val="00DC3ABD"/>
    <w:rsid w:val="00DC623C"/>
    <w:rsid w:val="00DD1B1B"/>
    <w:rsid w:val="00DD4459"/>
    <w:rsid w:val="00DE0695"/>
    <w:rsid w:val="00DE3670"/>
    <w:rsid w:val="00DE665D"/>
    <w:rsid w:val="00DE7518"/>
    <w:rsid w:val="00DF144E"/>
    <w:rsid w:val="00DF1F4E"/>
    <w:rsid w:val="00DF32D8"/>
    <w:rsid w:val="00DF44E8"/>
    <w:rsid w:val="00DF50AC"/>
    <w:rsid w:val="00E023B4"/>
    <w:rsid w:val="00E02C6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25F8A"/>
    <w:rsid w:val="00E270FA"/>
    <w:rsid w:val="00E31F47"/>
    <w:rsid w:val="00E33F13"/>
    <w:rsid w:val="00E36C07"/>
    <w:rsid w:val="00E4359D"/>
    <w:rsid w:val="00E43B52"/>
    <w:rsid w:val="00E442E6"/>
    <w:rsid w:val="00E4623F"/>
    <w:rsid w:val="00E46BD8"/>
    <w:rsid w:val="00E5045F"/>
    <w:rsid w:val="00E53526"/>
    <w:rsid w:val="00E540C4"/>
    <w:rsid w:val="00E54357"/>
    <w:rsid w:val="00E56235"/>
    <w:rsid w:val="00E64644"/>
    <w:rsid w:val="00E70307"/>
    <w:rsid w:val="00E72864"/>
    <w:rsid w:val="00E72B4B"/>
    <w:rsid w:val="00E74750"/>
    <w:rsid w:val="00E75C1E"/>
    <w:rsid w:val="00E7792A"/>
    <w:rsid w:val="00E8041A"/>
    <w:rsid w:val="00E8307F"/>
    <w:rsid w:val="00E86954"/>
    <w:rsid w:val="00EA3279"/>
    <w:rsid w:val="00EA3D98"/>
    <w:rsid w:val="00EA3E74"/>
    <w:rsid w:val="00EA7F8B"/>
    <w:rsid w:val="00EB121C"/>
    <w:rsid w:val="00EB3985"/>
    <w:rsid w:val="00EB6ED9"/>
    <w:rsid w:val="00EB7560"/>
    <w:rsid w:val="00EC510A"/>
    <w:rsid w:val="00EC5B78"/>
    <w:rsid w:val="00EC66F3"/>
    <w:rsid w:val="00EC67EC"/>
    <w:rsid w:val="00EC7FA6"/>
    <w:rsid w:val="00ED0BEB"/>
    <w:rsid w:val="00ED44C1"/>
    <w:rsid w:val="00ED60B9"/>
    <w:rsid w:val="00ED7E78"/>
    <w:rsid w:val="00EE1744"/>
    <w:rsid w:val="00EE64DD"/>
    <w:rsid w:val="00EE72A7"/>
    <w:rsid w:val="00EF4DC8"/>
    <w:rsid w:val="00F01C2A"/>
    <w:rsid w:val="00F13913"/>
    <w:rsid w:val="00F15E85"/>
    <w:rsid w:val="00F17CFC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80428"/>
    <w:rsid w:val="00F80C87"/>
    <w:rsid w:val="00F86514"/>
    <w:rsid w:val="00F95495"/>
    <w:rsid w:val="00F9621D"/>
    <w:rsid w:val="00F96282"/>
    <w:rsid w:val="00FA188D"/>
    <w:rsid w:val="00FA4922"/>
    <w:rsid w:val="00FB1336"/>
    <w:rsid w:val="00FB2769"/>
    <w:rsid w:val="00FC4600"/>
    <w:rsid w:val="00FC6E52"/>
    <w:rsid w:val="00FC700D"/>
    <w:rsid w:val="00FD2154"/>
    <w:rsid w:val="00FD4DE9"/>
    <w:rsid w:val="00FE509B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F6CE79D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8FCE06-26F4-4CDA-A58B-FCEA3A06E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10</Pages>
  <Words>828</Words>
  <Characters>4722</Characters>
  <Application>Microsoft Office Word</Application>
  <DocSecurity>0</DocSecurity>
  <Lines>39</Lines>
  <Paragraphs>11</Paragraphs>
  <ScaleCrop>false</ScaleCrop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487</cp:revision>
  <cp:lastPrinted>2024-07-26T02:41:00Z</cp:lastPrinted>
  <dcterms:created xsi:type="dcterms:W3CDTF">2024-07-10T01:27:00Z</dcterms:created>
  <dcterms:modified xsi:type="dcterms:W3CDTF">2024-10-25T01:12:00Z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