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57619" w14:textId="77777777" w:rsidR="009372C5" w:rsidRDefault="00115A1A">
      <w:pPr>
        <w:pStyle w:val="a3"/>
        <w:spacing w:line="256" w:lineRule="auto"/>
        <w:ind w:right="210" w:firstLine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02AB6D6" wp14:editId="41B50FA7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70.35pt;margin-top:271pt;height:2.5pt;width:108.4pt;mso-position-horizontal-relative:page;mso-position-vertical-relative:page;z-index:251659264;mso-width-relative:page;mso-height-relative:page;" fillcolor="#FFFFFF" filled="t" stroked="f" coordsize="21600,21600" o:allowincell="f" o:gfxdata="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FJQwnYAAAA&#10;CwEAAA8AAAAAAAAAAQAgAAAAIgAAAGRycy9kb3ducmV2LnhtbFBLAQIUABQAAAAIAIdO4kCgNdUx&#10;qwEAAFQDAAAOAAAAAAAAAAEAIAAAACcBAABkcnMvZTJvRG9jLnhtbFBLBQYAAAAABgAGAFkBAABE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465066BD" w14:textId="77777777" w:rsidR="009372C5" w:rsidRDefault="009372C5">
      <w:pPr>
        <w:pStyle w:val="a3"/>
        <w:spacing w:line="256" w:lineRule="auto"/>
        <w:ind w:right="210"/>
      </w:pPr>
    </w:p>
    <w:p w14:paraId="15822958" w14:textId="77777777" w:rsidR="009372C5" w:rsidRDefault="009372C5">
      <w:pPr>
        <w:pStyle w:val="a3"/>
        <w:spacing w:line="256" w:lineRule="auto"/>
        <w:ind w:right="210"/>
      </w:pPr>
    </w:p>
    <w:p w14:paraId="3D78CFCA" w14:textId="77777777" w:rsidR="009372C5" w:rsidRDefault="009372C5">
      <w:pPr>
        <w:pStyle w:val="a3"/>
        <w:spacing w:line="256" w:lineRule="auto"/>
        <w:ind w:right="210"/>
      </w:pPr>
    </w:p>
    <w:p w14:paraId="5EC84269" w14:textId="77777777" w:rsidR="009372C5" w:rsidRDefault="009372C5">
      <w:pPr>
        <w:pStyle w:val="a3"/>
        <w:spacing w:line="256" w:lineRule="auto"/>
        <w:ind w:right="210"/>
      </w:pPr>
    </w:p>
    <w:p w14:paraId="43A8A1AB" w14:textId="77777777" w:rsidR="009372C5" w:rsidRDefault="009372C5">
      <w:pPr>
        <w:pStyle w:val="a3"/>
        <w:spacing w:line="256" w:lineRule="auto"/>
        <w:ind w:right="210"/>
      </w:pPr>
    </w:p>
    <w:p w14:paraId="374EE9B3" w14:textId="77777777" w:rsidR="009372C5" w:rsidRDefault="00115A1A">
      <w:pPr>
        <w:ind w:right="210" w:firstLine="420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 wp14:anchorId="5A264053" wp14:editId="087E9502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843ED" w14:textId="77777777" w:rsidR="009372C5" w:rsidRDefault="00115A1A">
      <w:pPr>
        <w:ind w:right="210" w:firstLine="1944"/>
        <w:rPr>
          <w:rFonts w:ascii="微软雅黑" w:eastAsia="微软雅黑" w:hAnsi="微软雅黑" w:cs="微软雅黑" w:hint="eastAsia"/>
          <w:sz w:val="96"/>
          <w:szCs w:val="9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FFFFFF"/>
          <w:spacing w:val="6"/>
          <w:sz w:val="96"/>
          <w:szCs w:val="96"/>
          <w:lang w:eastAsia="zh-CN"/>
        </w:rPr>
        <w:t>每日</w:t>
      </w: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市场报告</w:t>
      </w:r>
    </w:p>
    <w:p w14:paraId="6002DB60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8A6CA83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1B3FF38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152FC4E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77A62AED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3CC9CA32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245EC2FF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26B7A84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047F78A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3F03DF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28584C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74440C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075F4C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83B3726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2BF9EFE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C436F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AFF769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575733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5D21F8F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911803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F70EB4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FF54E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36894F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2744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37EF03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7D1E032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92A7D1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A3CEBF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E356A4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23AEFD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A0F36D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4B6962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BAAAEF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07AD19" w14:textId="77777777" w:rsidR="009372C5" w:rsidRPr="00785CA7" w:rsidRDefault="009372C5">
      <w:pPr>
        <w:pStyle w:val="a3"/>
        <w:spacing w:line="245" w:lineRule="auto"/>
        <w:ind w:right="210"/>
        <w:rPr>
          <w:lang w:eastAsia="zh-CN"/>
        </w:rPr>
      </w:pPr>
    </w:p>
    <w:p w14:paraId="178870BA" w14:textId="330C49E3" w:rsidR="009372C5" w:rsidRDefault="00115A1A" w:rsidP="00FB2CD1">
      <w:pPr>
        <w:spacing w:before="206" w:line="204" w:lineRule="auto"/>
        <w:ind w:right="210" w:firstLineChars="1700" w:firstLine="7412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</w:t>
      </w:r>
      <w:r w:rsidR="001A149F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6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年</w:t>
      </w:r>
      <w:r w:rsidR="00212DDB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2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6673E1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2</w:t>
      </w:r>
      <w:r w:rsidR="00AD73C2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7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 wp14:anchorId="7B2733EE" wp14:editId="2A00393C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93E79" w14:textId="77777777" w:rsidR="009372C5" w:rsidRDefault="009372C5">
      <w:pPr>
        <w:spacing w:line="204" w:lineRule="auto"/>
        <w:ind w:right="210" w:firstLine="1008"/>
        <w:rPr>
          <w:sz w:val="48"/>
          <w:szCs w:val="48"/>
          <w:lang w:eastAsia="zh-CN"/>
        </w:rPr>
        <w:sectPr w:rsidR="009372C5">
          <w:headerReference w:type="default" r:id="rId11"/>
          <w:pgSz w:w="11906" w:h="16838"/>
          <w:pgMar w:top="400" w:right="0" w:bottom="0" w:left="0" w:header="0" w:footer="340" w:gutter="0"/>
          <w:cols w:space="720"/>
        </w:sectPr>
      </w:pPr>
    </w:p>
    <w:p w14:paraId="42BE9CEC" w14:textId="77777777" w:rsidR="009372C5" w:rsidRDefault="00115A1A">
      <w:pPr>
        <w:spacing w:before="120" w:line="190" w:lineRule="auto"/>
        <w:ind w:right="210" w:firstLine="56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 wp14:anchorId="65A06B5E" wp14:editId="5643D44E">
            <wp:extent cx="128905" cy="173990"/>
            <wp:effectExtent l="0" t="0" r="4445" b="1651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市场综述</w:t>
      </w:r>
    </w:p>
    <w:p w14:paraId="4FDFF77C" w14:textId="3122484A" w:rsidR="00904B93" w:rsidRPr="00E578A1" w:rsidRDefault="00DB6D25" w:rsidP="00E578A1">
      <w:pPr>
        <w:ind w:firstLineChars="200" w:firstLine="468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DB6D25">
        <w:rPr>
          <w:rFonts w:ascii="微软雅黑" w:eastAsia="微软雅黑" w:hAnsi="微软雅黑" w:cs="微软雅黑" w:hint="eastAsia"/>
          <w:spacing w:val="12"/>
          <w:lang w:eastAsia="zh-CN"/>
        </w:rPr>
        <w:t>美国三大股指收盘涨跌不一，道指涨0.03%报49499.2点，</w:t>
      </w:r>
      <w:proofErr w:type="gramStart"/>
      <w:r w:rsidRPr="00DB6D25">
        <w:rPr>
          <w:rFonts w:ascii="微软雅黑" w:eastAsia="微软雅黑" w:hAnsi="微软雅黑" w:cs="微软雅黑" w:hint="eastAsia"/>
          <w:spacing w:val="12"/>
          <w:lang w:eastAsia="zh-CN"/>
        </w:rPr>
        <w:t>标普</w:t>
      </w:r>
      <w:proofErr w:type="gramEnd"/>
      <w:r w:rsidRPr="00DB6D25">
        <w:rPr>
          <w:rFonts w:ascii="微软雅黑" w:eastAsia="微软雅黑" w:hAnsi="微软雅黑" w:cs="微软雅黑" w:hint="eastAsia"/>
          <w:spacing w:val="12"/>
          <w:lang w:eastAsia="zh-CN"/>
        </w:rPr>
        <w:t>500指数跌0.54%报6908.86点，</w:t>
      </w:r>
      <w:proofErr w:type="gramStart"/>
      <w:r w:rsidRPr="00DB6D25">
        <w:rPr>
          <w:rFonts w:ascii="微软雅黑" w:eastAsia="微软雅黑" w:hAnsi="微软雅黑" w:cs="微软雅黑" w:hint="eastAsia"/>
          <w:spacing w:val="12"/>
          <w:lang w:eastAsia="zh-CN"/>
        </w:rPr>
        <w:t>纳指跌</w:t>
      </w:r>
      <w:proofErr w:type="gramEnd"/>
      <w:r w:rsidRPr="00DB6D25">
        <w:rPr>
          <w:rFonts w:ascii="微软雅黑" w:eastAsia="微软雅黑" w:hAnsi="微软雅黑" w:cs="微软雅黑" w:hint="eastAsia"/>
          <w:spacing w:val="12"/>
          <w:lang w:eastAsia="zh-CN"/>
        </w:rPr>
        <w:t>1.18%报22878.38点。美元指数涨0.13%报97.79，非美货币多数下跌，欧元兑美元跌0.10%报1.1798，英镑兑美元跌0.56%报1.3484，澳元兑美元跌0.25%报0.7106，美元兑日元跌0.15%报156.1335，离岸人民币对美元上涨101.0个基点报6.8444。</w:t>
      </w:r>
      <w:proofErr w:type="gramStart"/>
      <w:r w:rsidRPr="00DB6D25">
        <w:rPr>
          <w:rFonts w:ascii="微软雅黑" w:eastAsia="微软雅黑" w:hAnsi="微软雅黑" w:cs="微软雅黑" w:hint="eastAsia"/>
          <w:spacing w:val="12"/>
          <w:lang w:eastAsia="zh-CN"/>
        </w:rPr>
        <w:t>美油主力</w:t>
      </w:r>
      <w:proofErr w:type="gramEnd"/>
      <w:r w:rsidRPr="00DB6D25">
        <w:rPr>
          <w:rFonts w:ascii="微软雅黑" w:eastAsia="微软雅黑" w:hAnsi="微软雅黑" w:cs="微软雅黑" w:hint="eastAsia"/>
          <w:spacing w:val="12"/>
          <w:lang w:eastAsia="zh-CN"/>
        </w:rPr>
        <w:t>合约收涨0.08%，报65.47美元/桶；</w:t>
      </w:r>
      <w:proofErr w:type="gramStart"/>
      <w:r w:rsidRPr="00DB6D25">
        <w:rPr>
          <w:rFonts w:ascii="微软雅黑" w:eastAsia="微软雅黑" w:hAnsi="微软雅黑" w:cs="微软雅黑" w:hint="eastAsia"/>
          <w:spacing w:val="12"/>
          <w:lang w:eastAsia="zh-CN"/>
        </w:rPr>
        <w:t>布油主力</w:t>
      </w:r>
      <w:proofErr w:type="gramEnd"/>
      <w:r w:rsidRPr="00DB6D25">
        <w:rPr>
          <w:rFonts w:ascii="微软雅黑" w:eastAsia="微软雅黑" w:hAnsi="微软雅黑" w:cs="微软雅黑" w:hint="eastAsia"/>
          <w:spacing w:val="12"/>
          <w:lang w:eastAsia="zh-CN"/>
        </w:rPr>
        <w:t>合约涨0.48%，报71.03美元/桶。国际贵金属期货普遍收跌，COMEX黄金期货跌0.47%报5201.50美元/盎司，COMEX白银期货跌3.02%报88.86美元/盎司。</w:t>
      </w:r>
      <w:r w:rsidR="00E578A1" w:rsidRPr="00777F4A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原糖主力合约</w:t>
      </w:r>
      <w:r w:rsidR="00B43F32">
        <w:rPr>
          <w:rFonts w:ascii="微软雅黑" w:eastAsia="微软雅黑" w:hAnsi="微软雅黑" w:cs="微软雅黑" w:hint="eastAsia"/>
          <w:spacing w:val="12"/>
          <w:lang w:eastAsia="zh-CN"/>
        </w:rPr>
        <w:t>跌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0.29</w:t>
      </w:r>
      <w:r w:rsidR="00212DDB">
        <w:rPr>
          <w:rFonts w:ascii="微软雅黑" w:eastAsia="微软雅黑" w:hAnsi="微软雅黑" w:cs="微软雅黑" w:hint="eastAsia"/>
          <w:spacing w:val="12"/>
          <w:lang w:eastAsia="zh-CN"/>
        </w:rPr>
        <w:t>%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035E17" w:rsidRPr="00035E17">
        <w:rPr>
          <w:rFonts w:ascii="微软雅黑" w:eastAsia="微软雅黑" w:hAnsi="微软雅黑" w:cs="微软雅黑"/>
          <w:spacing w:val="12"/>
          <w:lang w:eastAsia="zh-CN"/>
        </w:rPr>
        <w:t>1</w:t>
      </w:r>
      <w:r w:rsidR="00B43F32">
        <w:rPr>
          <w:rFonts w:ascii="微软雅黑" w:eastAsia="微软雅黑" w:hAnsi="微软雅黑" w:cs="微软雅黑" w:hint="eastAsia"/>
          <w:spacing w:val="12"/>
          <w:lang w:eastAsia="zh-CN"/>
        </w:rPr>
        <w:t>3.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96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="00E578A1" w:rsidRPr="00777F4A">
        <w:rPr>
          <w:rFonts w:ascii="微软雅黑" w:eastAsia="微软雅黑" w:hAnsi="微软雅黑" w:cs="微软雅黑"/>
          <w:spacing w:val="12"/>
          <w:lang w:eastAsia="zh-CN"/>
        </w:rPr>
        <w:t>/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磅，</w:t>
      </w:r>
      <w:r w:rsidR="00E578A1" w:rsidRPr="00777F4A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棉花主力合约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跌1.21</w:t>
      </w:r>
      <w:r w:rsidR="00B43F32">
        <w:rPr>
          <w:rFonts w:ascii="微软雅黑" w:eastAsia="微软雅黑" w:hAnsi="微软雅黑" w:cs="微软雅黑" w:hint="eastAsia"/>
          <w:spacing w:val="12"/>
          <w:lang w:eastAsia="zh-CN"/>
        </w:rPr>
        <w:t>%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035E17" w:rsidRPr="00035E17">
        <w:rPr>
          <w:rFonts w:ascii="微软雅黑" w:eastAsia="微软雅黑" w:hAnsi="微软雅黑" w:cs="微软雅黑"/>
          <w:spacing w:val="12"/>
          <w:lang w:eastAsia="zh-CN"/>
        </w:rPr>
        <w:t>6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5.37</w:t>
      </w:r>
      <w:r w:rsidR="00E578A1" w:rsidRPr="00777F4A">
        <w:rPr>
          <w:rFonts w:ascii="微软雅黑" w:eastAsia="微软雅黑" w:hAnsi="微软雅黑" w:cs="微软雅黑"/>
          <w:spacing w:val="12"/>
          <w:lang w:eastAsia="zh-CN"/>
        </w:rPr>
        <w:t>/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磅</w:t>
      </w:r>
      <w:r w:rsidR="00E578A1" w:rsidRPr="00C24CC6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5FC9821C" w14:textId="29BAB574" w:rsidR="007A7903" w:rsidRDefault="00115A1A" w:rsidP="00557736">
      <w:pPr>
        <w:spacing w:before="103" w:line="257" w:lineRule="auto"/>
        <w:ind w:left="210"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/>
          <w:spacing w:val="12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：</w:t>
      </w:r>
      <w:r>
        <w:rPr>
          <w:rFonts w:ascii="微软雅黑" w:eastAsia="微软雅黑" w:hAnsi="微软雅黑" w:cs="微软雅黑"/>
          <w:spacing w:val="12"/>
          <w:lang w:eastAsia="zh-CN"/>
        </w:rPr>
        <w:t>全球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主要股指</w:t>
      </w:r>
      <w:r>
        <w:rPr>
          <w:rFonts w:ascii="微软雅黑" w:eastAsia="微软雅黑" w:hAnsi="微软雅黑" w:cs="微软雅黑"/>
          <w:spacing w:val="12"/>
          <w:lang w:eastAsia="zh-CN"/>
        </w:rPr>
        <w:t>涨跌幅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（%）</w:t>
      </w:r>
    </w:p>
    <w:p w14:paraId="16EA968A" w14:textId="44E41BF8" w:rsidR="00557736" w:rsidRPr="0022448B" w:rsidRDefault="00AD73C2" w:rsidP="002C222F">
      <w:pPr>
        <w:spacing w:before="103" w:line="257" w:lineRule="auto"/>
        <w:ind w:left="210" w:right="210" w:firstLineChars="200" w:firstLine="420"/>
        <w:jc w:val="center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12"/>
          <w:lang w:eastAsia="zh-CN"/>
        </w:rPr>
        <w:drawing>
          <wp:inline distT="0" distB="0" distL="0" distR="0" wp14:anchorId="4D8ECE9A" wp14:editId="7E9E7A95">
            <wp:extent cx="6020080" cy="3601925"/>
            <wp:effectExtent l="0" t="0" r="0" b="0"/>
            <wp:docPr id="77167400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971" cy="3604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502052" w14:textId="31919441" w:rsidR="00761650" w:rsidRDefault="00115A1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资料来源：公开资料整理、瑞达国际</w:t>
      </w:r>
    </w:p>
    <w:p w14:paraId="38F150F7" w14:textId="77777777" w:rsidR="0049175A" w:rsidRDefault="0049175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</w:p>
    <w:p w14:paraId="502C7302" w14:textId="5AB22FE9" w:rsidR="008E1CCA" w:rsidRPr="008E1CCA" w:rsidRDefault="00115A1A" w:rsidP="008E1CCA">
      <w:pPr>
        <w:pStyle w:val="aa"/>
        <w:numPr>
          <w:ilvl w:val="0"/>
          <w:numId w:val="6"/>
        </w:numPr>
        <w:spacing w:before="120" w:line="190" w:lineRule="auto"/>
        <w:ind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D62A77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消息回顾</w:t>
      </w:r>
    </w:p>
    <w:p w14:paraId="7803C663" w14:textId="1A8BD22D" w:rsidR="006673E1" w:rsidRPr="00B43F32" w:rsidRDefault="006673E1" w:rsidP="00AD73C2">
      <w:pP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B43F3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AD73C2" w:rsidRPr="00AD73C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伊美第三轮间接谈判结束。伊朗外长称，双方在某些领域接近达成共识，下周一在维也纳举行技术谈判。斡旋方阿曼的外长称谈判“取得重大进展”。媒体称双方分歧仍很大，美方坚持要求伊朗彻底拆除核设施，所有浓缩铀转移出境；伊方提出铀浓缩在有限年限内停止核活动，之后浓缩活动在受监管的区域框架内恢复。</w:t>
      </w:r>
      <w:r w:rsidRPr="00B43F3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43DEC3F1" w14:textId="6159ABA0" w:rsidR="006673E1" w:rsidRPr="00B43F32" w:rsidRDefault="006673E1" w:rsidP="006673E1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B43F3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AD73C2" w:rsidRPr="00AD73C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国际金融协会发布报告显示，全球债务规模在去年底攀升到创纪录的348万亿美元，增长了近29万亿美元。创下自2020年新冠疫情暴发初期以来最快增速，一改以往由家庭或企业主导的结构。其中美国、欧元区等国家政府债务占10万亿美元以上。</w:t>
      </w:r>
      <w:r w:rsidRPr="00B43F3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1CF4C8CE" w14:textId="0759A46F" w:rsidR="0079359D" w:rsidRPr="000504D2" w:rsidRDefault="006673E1" w:rsidP="00171284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B43F3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AD73C2" w:rsidRPr="00AD73C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美联储理事米兰重申，尽管劳动力市场改善，仍预计2026年需降息100个基点，并倾向于尽早行动。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7C8E5251" w14:textId="4F8797EB" w:rsidR="0007217C" w:rsidRDefault="0007217C" w:rsidP="0007217C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 w:rsidRPr="000504D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AD73C2" w:rsidRPr="00AD73C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美国上周初请失业金人数为21.2万人，预期21.5万人，前值从20.6万人修正为20.8万人。</w:t>
      </w:r>
      <w:r w:rsidRPr="00B43F3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394DFA23" w14:textId="68C78316" w:rsidR="00AD73C2" w:rsidRPr="00B43F32" w:rsidRDefault="00AD73C2" w:rsidP="0007217C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lastRenderedPageBreak/>
        <w:t>【</w:t>
      </w:r>
      <w:r w:rsidRPr="00AD73C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日本央行行长植田和男表示，央行将在</w:t>
      </w:r>
      <w:r w:rsidRPr="00AD73C2">
        <w:rPr>
          <w:rFonts w:ascii="微软雅黑" w:eastAsia="微软雅黑" w:hAnsi="微软雅黑" w:cs="微软雅黑"/>
          <w:color w:val="auto"/>
          <w:spacing w:val="4"/>
          <w:lang w:eastAsia="zh-CN"/>
        </w:rPr>
        <w:t>3</w:t>
      </w:r>
      <w:r w:rsidRPr="00AD73C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月和</w:t>
      </w:r>
      <w:r w:rsidRPr="00AD73C2">
        <w:rPr>
          <w:rFonts w:ascii="微软雅黑" w:eastAsia="微软雅黑" w:hAnsi="微软雅黑" w:cs="微软雅黑"/>
          <w:color w:val="auto"/>
          <w:spacing w:val="4"/>
          <w:lang w:eastAsia="zh-CN"/>
        </w:rPr>
        <w:t>4</w:t>
      </w:r>
      <w:r w:rsidRPr="00AD73C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月的会议上仔细研究数据，以决定是否加息，这为近期加息留下了可能性。若日本在实现经济和物价预测方面取得进展，央行将继续升息。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27395FE1" w14:textId="77777777" w:rsidR="005770DB" w:rsidRDefault="005770DB" w:rsidP="00DA61DC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</w:p>
    <w:p w14:paraId="71525625" w14:textId="73580A99" w:rsidR="009372C5" w:rsidRDefault="00115A1A" w:rsidP="00DF6375">
      <w:pPr>
        <w:spacing w:before="120" w:line="190" w:lineRule="auto"/>
        <w:ind w:rightChars="100" w:right="210" w:firstLine="560"/>
        <w:rPr>
          <w:rFonts w:ascii="微软雅黑" w:eastAsia="微软雅黑" w:hAnsi="微软雅黑" w:cs="微软雅黑" w:hint="eastAsia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0AE967E3" wp14:editId="3743165A">
            <wp:extent cx="128905" cy="173990"/>
            <wp:effectExtent l="0" t="0" r="4445" b="16510"/>
            <wp:docPr id="7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  <w:t>今日关注</w:t>
      </w: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65"/>
        <w:gridCol w:w="6524"/>
      </w:tblGrid>
      <w:tr w:rsidR="009372C5" w14:paraId="5071144A" w14:textId="77777777" w:rsidTr="00214344">
        <w:trPr>
          <w:trHeight w:val="620"/>
        </w:trPr>
        <w:tc>
          <w:tcPr>
            <w:tcW w:w="2865" w:type="dxa"/>
            <w:shd w:val="clear" w:color="auto" w:fill="3D85C1"/>
          </w:tcPr>
          <w:p w14:paraId="7EBFD075" w14:textId="77777777" w:rsidR="009372C5" w:rsidRDefault="00115A1A" w:rsidP="00B43F32">
            <w:pPr>
              <w:pStyle w:val="TableText"/>
              <w:rPr>
                <w:rFonts w:hint="eastAsia"/>
              </w:rPr>
            </w:pPr>
            <w:bookmarkStart w:id="0" w:name="_Hlk185920439"/>
            <w:proofErr w:type="spellStart"/>
            <w:r>
              <w:t>时间</w:t>
            </w:r>
            <w:proofErr w:type="spellEnd"/>
          </w:p>
        </w:tc>
        <w:tc>
          <w:tcPr>
            <w:tcW w:w="6524" w:type="dxa"/>
            <w:shd w:val="clear" w:color="auto" w:fill="3D85C1"/>
          </w:tcPr>
          <w:p w14:paraId="1FAD24FF" w14:textId="77777777" w:rsidR="009372C5" w:rsidRDefault="00115A1A" w:rsidP="00B43F32">
            <w:pPr>
              <w:pStyle w:val="TableText"/>
              <w:rPr>
                <w:rFonts w:hint="eastAsia"/>
              </w:rPr>
            </w:pPr>
            <w:proofErr w:type="spellStart"/>
            <w:r>
              <w:t>数据</w:t>
            </w:r>
            <w:proofErr w:type="spellEnd"/>
            <w:r>
              <w:t>/</w:t>
            </w:r>
            <w:proofErr w:type="spellStart"/>
            <w:r>
              <w:t>事件</w:t>
            </w:r>
            <w:proofErr w:type="spellEnd"/>
          </w:p>
        </w:tc>
      </w:tr>
    </w:tbl>
    <w:tbl>
      <w:tblPr>
        <w:tblStyle w:val="TableNormal1"/>
        <w:tblW w:w="9359" w:type="dxa"/>
        <w:tblInd w:w="28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1701"/>
        <w:gridCol w:w="1314"/>
        <w:gridCol w:w="6344"/>
      </w:tblGrid>
      <w:tr w:rsidR="00AD73C2" w:rsidRPr="008E3E9D" w14:paraId="1024FEAB" w14:textId="77777777" w:rsidTr="0022310E">
        <w:trPr>
          <w:trHeight w:val="652"/>
        </w:trPr>
        <w:tc>
          <w:tcPr>
            <w:tcW w:w="1701" w:type="dxa"/>
          </w:tcPr>
          <w:bookmarkEnd w:id="0"/>
          <w:p w14:paraId="3B2BBFF1" w14:textId="4D1125F6" w:rsidR="00AD73C2" w:rsidRDefault="00AD73C2" w:rsidP="00AD73C2">
            <w:pPr>
              <w:pStyle w:val="TableText"/>
              <w:rPr>
                <w:rFonts w:hint="eastAsia"/>
              </w:rPr>
            </w:pPr>
            <w:r w:rsidRPr="00CF2455">
              <w:t>2026/2/</w:t>
            </w:r>
            <w:r w:rsidRPr="00CF2455">
              <w:rPr>
                <w:rFonts w:hint="eastAsia"/>
                <w:lang w:eastAsia="zh-CN"/>
              </w:rPr>
              <w:t>27</w:t>
            </w:r>
          </w:p>
        </w:tc>
        <w:tc>
          <w:tcPr>
            <w:tcW w:w="1314" w:type="dxa"/>
          </w:tcPr>
          <w:p w14:paraId="186F4E8E" w14:textId="01AE5D5A" w:rsidR="00AD73C2" w:rsidRDefault="00AD73C2" w:rsidP="00AD73C2">
            <w:pPr>
              <w:pStyle w:val="TableText"/>
              <w:rPr>
                <w:rFonts w:hint="eastAsia"/>
                <w:lang w:eastAsia="zh-CN"/>
              </w:rPr>
            </w:pPr>
            <w:r w:rsidRPr="00AD73C2">
              <w:rPr>
                <w:rFonts w:ascii="Helvetica" w:hAnsi="Helvetica" w:cs="Helvetica"/>
                <w:color w:val="222222"/>
                <w:sz w:val="21"/>
                <w:szCs w:val="21"/>
                <w:shd w:val="clear" w:color="auto" w:fill="FFFFFF"/>
              </w:rPr>
              <w:t>07:30</w:t>
            </w:r>
          </w:p>
        </w:tc>
        <w:tc>
          <w:tcPr>
            <w:tcW w:w="6344" w:type="dxa"/>
          </w:tcPr>
          <w:p w14:paraId="01255470" w14:textId="3D63D78F" w:rsidR="00AD73C2" w:rsidRPr="004F059A" w:rsidRDefault="00AD73C2" w:rsidP="00AD73C2">
            <w:pPr>
              <w:pStyle w:val="TableText"/>
              <w:rPr>
                <w:rFonts w:hint="eastAsia"/>
                <w:lang w:eastAsia="zh-CN"/>
              </w:rPr>
            </w:pPr>
            <w:r w:rsidRPr="00AD73C2">
              <w:rPr>
                <w:lang w:eastAsia="zh-CN"/>
              </w:rPr>
              <w:t>日本2月东京CPI同比</w:t>
            </w:r>
          </w:p>
        </w:tc>
      </w:tr>
      <w:tr w:rsidR="00AD73C2" w:rsidRPr="008E3E9D" w14:paraId="479990BF" w14:textId="77777777" w:rsidTr="00AD73C2">
        <w:trPr>
          <w:trHeight w:val="620"/>
        </w:trPr>
        <w:tc>
          <w:tcPr>
            <w:tcW w:w="1701" w:type="dxa"/>
            <w:shd w:val="clear" w:color="auto" w:fill="DAE3F4" w:themeFill="accent1" w:themeFillTint="33"/>
          </w:tcPr>
          <w:p w14:paraId="6F452625" w14:textId="224EF3DA" w:rsidR="00AD73C2" w:rsidRPr="002703B8" w:rsidRDefault="00AD73C2" w:rsidP="00AD73C2">
            <w:pPr>
              <w:pStyle w:val="TableText"/>
              <w:rPr>
                <w:rFonts w:hint="eastAsia"/>
                <w:lang w:eastAsia="zh-CN"/>
              </w:rPr>
            </w:pPr>
            <w:r w:rsidRPr="00CF2455">
              <w:t>2026/2/</w:t>
            </w:r>
            <w:r w:rsidRPr="00CF2455">
              <w:rPr>
                <w:rFonts w:hint="eastAsia"/>
                <w:lang w:eastAsia="zh-CN"/>
              </w:rPr>
              <w:t>27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4AD54FD4" w14:textId="343DF8FF" w:rsidR="00AD73C2" w:rsidRPr="0043741A" w:rsidRDefault="00AD73C2" w:rsidP="00AD73C2">
            <w:pPr>
              <w:pStyle w:val="TableText"/>
              <w:rPr>
                <w:rFonts w:hint="eastAsia"/>
                <w:lang w:eastAsia="zh-CN"/>
              </w:rPr>
            </w:pPr>
            <w:r w:rsidRPr="00AD73C2">
              <w:rPr>
                <w:lang w:eastAsia="zh-CN"/>
              </w:rPr>
              <w:t>15:45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7464518D" w14:textId="77777777" w:rsidR="00AD73C2" w:rsidRPr="0043741A" w:rsidRDefault="00AD73C2" w:rsidP="00AD73C2">
            <w:pPr>
              <w:pStyle w:val="TableText"/>
              <w:rPr>
                <w:rFonts w:hint="eastAsia"/>
                <w:lang w:eastAsia="zh-CN"/>
              </w:rPr>
            </w:pPr>
            <w:r w:rsidRPr="00AD73C2">
              <w:rPr>
                <w:lang w:eastAsia="zh-CN"/>
              </w:rPr>
              <w:t>法国四季度GDP同比</w:t>
            </w:r>
          </w:p>
        </w:tc>
      </w:tr>
      <w:tr w:rsidR="00B43F32" w:rsidRPr="008E3E9D" w14:paraId="568651A1" w14:textId="77777777" w:rsidTr="00AD73C2">
        <w:trPr>
          <w:trHeight w:val="620"/>
        </w:trPr>
        <w:tc>
          <w:tcPr>
            <w:tcW w:w="1701" w:type="dxa"/>
          </w:tcPr>
          <w:p w14:paraId="764A9F84" w14:textId="38DBB035" w:rsidR="00B43F32" w:rsidRPr="005F5D93" w:rsidRDefault="00B43F32" w:rsidP="00B43F32">
            <w:pPr>
              <w:pStyle w:val="TableText"/>
              <w:rPr>
                <w:rFonts w:hint="eastAsia"/>
                <w:lang w:eastAsia="zh-CN"/>
              </w:rPr>
            </w:pPr>
            <w:r w:rsidRPr="00934DD9">
              <w:t>2026/2/</w:t>
            </w:r>
            <w:r w:rsidRPr="00934DD9">
              <w:rPr>
                <w:rFonts w:hint="eastAsia"/>
                <w:lang w:eastAsia="zh-CN"/>
              </w:rPr>
              <w:t>2</w:t>
            </w:r>
            <w:r w:rsidR="00AD73C2">
              <w:rPr>
                <w:rFonts w:hint="eastAsia"/>
                <w:lang w:eastAsia="zh-CN"/>
              </w:rPr>
              <w:t>7</w:t>
            </w:r>
          </w:p>
        </w:tc>
        <w:tc>
          <w:tcPr>
            <w:tcW w:w="1314" w:type="dxa"/>
          </w:tcPr>
          <w:p w14:paraId="27D6758A" w14:textId="066D8676" w:rsidR="00B43F32" w:rsidRPr="005F5D93" w:rsidRDefault="00AD73C2" w:rsidP="00B43F32">
            <w:pPr>
              <w:pStyle w:val="TableText"/>
              <w:rPr>
                <w:rFonts w:hint="eastAsia"/>
                <w:lang w:eastAsia="zh-CN"/>
              </w:rPr>
            </w:pPr>
            <w:r w:rsidRPr="00AD73C2">
              <w:rPr>
                <w:lang w:eastAsia="zh-CN"/>
              </w:rPr>
              <w:t>21:30</w:t>
            </w:r>
          </w:p>
        </w:tc>
        <w:tc>
          <w:tcPr>
            <w:tcW w:w="6344" w:type="dxa"/>
          </w:tcPr>
          <w:p w14:paraId="696804A0" w14:textId="02A069CE" w:rsidR="00B43F32" w:rsidRPr="005F5D93" w:rsidRDefault="00AD73C2" w:rsidP="00B43F32">
            <w:pPr>
              <w:pStyle w:val="TableText"/>
              <w:rPr>
                <w:rFonts w:hint="eastAsia"/>
                <w:lang w:eastAsia="zh-CN"/>
              </w:rPr>
            </w:pPr>
            <w:r w:rsidRPr="00AD73C2">
              <w:rPr>
                <w:lang w:eastAsia="zh-CN"/>
              </w:rPr>
              <w:t>美国1月PPI同比</w:t>
            </w:r>
          </w:p>
        </w:tc>
      </w:tr>
    </w:tbl>
    <w:p w14:paraId="61DAEED5" w14:textId="77777777" w:rsidR="00904B93" w:rsidRPr="00C742BA" w:rsidRDefault="00904B93" w:rsidP="006E4A37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3"/>
          <w:sz w:val="19"/>
          <w:szCs w:val="19"/>
          <w:lang w:eastAsia="zh-CN"/>
        </w:rPr>
      </w:pPr>
    </w:p>
    <w:p w14:paraId="2818CA01" w14:textId="260FFB9E" w:rsidR="000C1C42" w:rsidRPr="00C32B59" w:rsidRDefault="00115A1A" w:rsidP="00C32B59">
      <w:pPr>
        <w:pStyle w:val="aa"/>
        <w:numPr>
          <w:ilvl w:val="0"/>
          <w:numId w:val="2"/>
        </w:numPr>
        <w:spacing w:before="120" w:line="190" w:lineRule="auto"/>
        <w:ind w:left="210"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9577DA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观点汇总</w:t>
      </w:r>
    </w:p>
    <w:p w14:paraId="34AF528A" w14:textId="46E3B162" w:rsid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美元指数</w:t>
      </w:r>
    </w:p>
    <w:p w14:paraId="1AC713C2" w14:textId="77777777" w:rsidR="00AD73C2" w:rsidRPr="00AD73C2" w:rsidRDefault="00AD73C2" w:rsidP="00AD73C2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AD73C2">
        <w:rPr>
          <w:rFonts w:ascii="微软雅黑" w:eastAsia="微软雅黑" w:hAnsi="微软雅黑" w:cs="微软雅黑" w:hint="eastAsia"/>
          <w:spacing w:val="7"/>
          <w:lang w:eastAsia="zh-CN"/>
        </w:rPr>
        <w:t>隔夜，美元指数涨</w:t>
      </w:r>
      <w:r w:rsidRPr="00AD73C2">
        <w:rPr>
          <w:rFonts w:ascii="微软雅黑" w:eastAsia="微软雅黑" w:hAnsi="微软雅黑" w:cs="微软雅黑"/>
          <w:spacing w:val="7"/>
          <w:lang w:eastAsia="zh-CN"/>
        </w:rPr>
        <w:t>0.13%</w:t>
      </w:r>
      <w:r w:rsidRPr="00AD73C2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AD73C2">
        <w:rPr>
          <w:rFonts w:ascii="微软雅黑" w:eastAsia="微软雅黑" w:hAnsi="微软雅黑" w:cs="微软雅黑"/>
          <w:spacing w:val="7"/>
          <w:lang w:eastAsia="zh-CN"/>
        </w:rPr>
        <w:t>97.79</w:t>
      </w:r>
      <w:r w:rsidRPr="00AD73C2">
        <w:rPr>
          <w:rFonts w:ascii="微软雅黑" w:eastAsia="微软雅黑" w:hAnsi="微软雅黑" w:cs="微软雅黑" w:hint="eastAsia"/>
          <w:spacing w:val="7"/>
          <w:lang w:eastAsia="zh-CN"/>
        </w:rPr>
        <w:t>，非美货币多数下跌，欧元兑美元跌</w:t>
      </w:r>
      <w:r w:rsidRPr="00AD73C2">
        <w:rPr>
          <w:rFonts w:ascii="微软雅黑" w:eastAsia="微软雅黑" w:hAnsi="微软雅黑" w:cs="微软雅黑"/>
          <w:spacing w:val="7"/>
          <w:lang w:eastAsia="zh-CN"/>
        </w:rPr>
        <w:t>0.10%</w:t>
      </w:r>
      <w:r w:rsidRPr="00AD73C2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AD73C2">
        <w:rPr>
          <w:rFonts w:ascii="微软雅黑" w:eastAsia="微软雅黑" w:hAnsi="微软雅黑" w:cs="微软雅黑"/>
          <w:spacing w:val="7"/>
          <w:lang w:eastAsia="zh-CN"/>
        </w:rPr>
        <w:t>1.1798</w:t>
      </w:r>
      <w:r w:rsidRPr="00AD73C2">
        <w:rPr>
          <w:rFonts w:ascii="微软雅黑" w:eastAsia="微软雅黑" w:hAnsi="微软雅黑" w:cs="微软雅黑" w:hint="eastAsia"/>
          <w:spacing w:val="7"/>
          <w:lang w:eastAsia="zh-CN"/>
        </w:rPr>
        <w:t>，英镑兑美元跌</w:t>
      </w:r>
      <w:r w:rsidRPr="00AD73C2">
        <w:rPr>
          <w:rFonts w:ascii="微软雅黑" w:eastAsia="微软雅黑" w:hAnsi="微软雅黑" w:cs="微软雅黑"/>
          <w:spacing w:val="7"/>
          <w:lang w:eastAsia="zh-CN"/>
        </w:rPr>
        <w:t>0.56%</w:t>
      </w:r>
      <w:r w:rsidRPr="00AD73C2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AD73C2">
        <w:rPr>
          <w:rFonts w:ascii="微软雅黑" w:eastAsia="微软雅黑" w:hAnsi="微软雅黑" w:cs="微软雅黑"/>
          <w:spacing w:val="7"/>
          <w:lang w:eastAsia="zh-CN"/>
        </w:rPr>
        <w:t>1.3484</w:t>
      </w:r>
      <w:r w:rsidRPr="00AD73C2">
        <w:rPr>
          <w:rFonts w:ascii="微软雅黑" w:eastAsia="微软雅黑" w:hAnsi="微软雅黑" w:cs="微软雅黑" w:hint="eastAsia"/>
          <w:spacing w:val="7"/>
          <w:lang w:eastAsia="zh-CN"/>
        </w:rPr>
        <w:t>，美元兑日元跌</w:t>
      </w:r>
      <w:r w:rsidRPr="00AD73C2">
        <w:rPr>
          <w:rFonts w:ascii="微软雅黑" w:eastAsia="微软雅黑" w:hAnsi="微软雅黑" w:cs="微软雅黑"/>
          <w:spacing w:val="7"/>
          <w:lang w:eastAsia="zh-CN"/>
        </w:rPr>
        <w:t>0.15%</w:t>
      </w:r>
      <w:r w:rsidRPr="00AD73C2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AD73C2">
        <w:rPr>
          <w:rFonts w:ascii="微软雅黑" w:eastAsia="微软雅黑" w:hAnsi="微软雅黑" w:cs="微软雅黑"/>
          <w:spacing w:val="7"/>
          <w:lang w:eastAsia="zh-CN"/>
        </w:rPr>
        <w:t>156.1335</w:t>
      </w:r>
      <w:r w:rsidRPr="00AD73C2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624DB677" w14:textId="77777777" w:rsidR="00AD73C2" w:rsidRPr="00AD73C2" w:rsidRDefault="00AD73C2" w:rsidP="00AD73C2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AD73C2">
        <w:rPr>
          <w:rFonts w:ascii="微软雅黑" w:eastAsia="微软雅黑" w:hAnsi="微软雅黑" w:cs="微软雅黑" w:hint="eastAsia"/>
          <w:spacing w:val="7"/>
          <w:lang w:eastAsia="zh-CN"/>
        </w:rPr>
        <w:t>宏观数据方面，美国上周初请失业</w:t>
      </w:r>
      <w:proofErr w:type="gramStart"/>
      <w:r w:rsidRPr="00AD73C2">
        <w:rPr>
          <w:rFonts w:ascii="微软雅黑" w:eastAsia="微软雅黑" w:hAnsi="微软雅黑" w:cs="微软雅黑" w:hint="eastAsia"/>
          <w:spacing w:val="7"/>
          <w:lang w:eastAsia="zh-CN"/>
        </w:rPr>
        <w:t>金人数</w:t>
      </w:r>
      <w:proofErr w:type="gramEnd"/>
      <w:r w:rsidRPr="00AD73C2">
        <w:rPr>
          <w:rFonts w:ascii="微软雅黑" w:eastAsia="微软雅黑" w:hAnsi="微软雅黑" w:cs="微软雅黑" w:hint="eastAsia"/>
          <w:spacing w:val="7"/>
          <w:lang w:eastAsia="zh-CN"/>
        </w:rPr>
        <w:t>为</w:t>
      </w:r>
      <w:r w:rsidRPr="00AD73C2">
        <w:rPr>
          <w:rFonts w:ascii="微软雅黑" w:eastAsia="微软雅黑" w:hAnsi="微软雅黑" w:cs="微软雅黑"/>
          <w:spacing w:val="7"/>
          <w:lang w:eastAsia="zh-CN"/>
        </w:rPr>
        <w:t>21.2</w:t>
      </w:r>
      <w:r w:rsidRPr="00AD73C2">
        <w:rPr>
          <w:rFonts w:ascii="微软雅黑" w:eastAsia="微软雅黑" w:hAnsi="微软雅黑" w:cs="微软雅黑" w:hint="eastAsia"/>
          <w:spacing w:val="7"/>
          <w:lang w:eastAsia="zh-CN"/>
        </w:rPr>
        <w:t>万人，预期</w:t>
      </w:r>
      <w:r w:rsidRPr="00AD73C2">
        <w:rPr>
          <w:rFonts w:ascii="微软雅黑" w:eastAsia="微软雅黑" w:hAnsi="微软雅黑" w:cs="微软雅黑"/>
          <w:spacing w:val="7"/>
          <w:lang w:eastAsia="zh-CN"/>
        </w:rPr>
        <w:t>21.5</w:t>
      </w:r>
      <w:r w:rsidRPr="00AD73C2">
        <w:rPr>
          <w:rFonts w:ascii="微软雅黑" w:eastAsia="微软雅黑" w:hAnsi="微软雅黑" w:cs="微软雅黑" w:hint="eastAsia"/>
          <w:spacing w:val="7"/>
          <w:lang w:eastAsia="zh-CN"/>
        </w:rPr>
        <w:t>万人，前值从</w:t>
      </w:r>
      <w:r w:rsidRPr="00AD73C2">
        <w:rPr>
          <w:rFonts w:ascii="微软雅黑" w:eastAsia="微软雅黑" w:hAnsi="微软雅黑" w:cs="微软雅黑"/>
          <w:spacing w:val="7"/>
          <w:lang w:eastAsia="zh-CN"/>
        </w:rPr>
        <w:t>20.6</w:t>
      </w:r>
      <w:r w:rsidRPr="00AD73C2">
        <w:rPr>
          <w:rFonts w:ascii="微软雅黑" w:eastAsia="微软雅黑" w:hAnsi="微软雅黑" w:cs="微软雅黑" w:hint="eastAsia"/>
          <w:spacing w:val="7"/>
          <w:lang w:eastAsia="zh-CN"/>
        </w:rPr>
        <w:t>万人修正为</w:t>
      </w:r>
      <w:r w:rsidRPr="00AD73C2">
        <w:rPr>
          <w:rFonts w:ascii="微软雅黑" w:eastAsia="微软雅黑" w:hAnsi="微软雅黑" w:cs="微软雅黑"/>
          <w:spacing w:val="7"/>
          <w:lang w:eastAsia="zh-CN"/>
        </w:rPr>
        <w:t>20.8</w:t>
      </w:r>
      <w:r w:rsidRPr="00AD73C2">
        <w:rPr>
          <w:rFonts w:ascii="微软雅黑" w:eastAsia="微软雅黑" w:hAnsi="微软雅黑" w:cs="微软雅黑" w:hint="eastAsia"/>
          <w:spacing w:val="7"/>
          <w:lang w:eastAsia="zh-CN"/>
        </w:rPr>
        <w:t>万人，整体符合市场预期。美联储方面，理事米兰延续激进降息立场，表示尽管劳动力市场改善，仍预计</w:t>
      </w:r>
      <w:r w:rsidRPr="00AD73C2">
        <w:rPr>
          <w:rFonts w:ascii="微软雅黑" w:eastAsia="微软雅黑" w:hAnsi="微软雅黑" w:cs="微软雅黑"/>
          <w:spacing w:val="7"/>
          <w:lang w:eastAsia="zh-CN"/>
        </w:rPr>
        <w:t>2026</w:t>
      </w:r>
      <w:r w:rsidRPr="00AD73C2">
        <w:rPr>
          <w:rFonts w:ascii="微软雅黑" w:eastAsia="微软雅黑" w:hAnsi="微软雅黑" w:cs="微软雅黑" w:hint="eastAsia"/>
          <w:spacing w:val="7"/>
          <w:lang w:eastAsia="zh-CN"/>
        </w:rPr>
        <w:t>年需降息</w:t>
      </w:r>
      <w:r w:rsidRPr="00AD73C2">
        <w:rPr>
          <w:rFonts w:ascii="微软雅黑" w:eastAsia="微软雅黑" w:hAnsi="微软雅黑" w:cs="微软雅黑"/>
          <w:spacing w:val="7"/>
          <w:lang w:eastAsia="zh-CN"/>
        </w:rPr>
        <w:t>100</w:t>
      </w:r>
      <w:r w:rsidRPr="00AD73C2">
        <w:rPr>
          <w:rFonts w:ascii="微软雅黑" w:eastAsia="微软雅黑" w:hAnsi="微软雅黑" w:cs="微软雅黑" w:hint="eastAsia"/>
          <w:spacing w:val="7"/>
          <w:lang w:eastAsia="zh-CN"/>
        </w:rPr>
        <w:t>个基点，与其他官员的谨慎立场形成明显分歧。地缘方面，伊美第三轮间接谈判结束，双方在某些领域接近达成共识，但市场解读存在分歧，短期内紧张态势或延续。短期来看，避险需求推动美元反弹，美经济数据延续较强韧性，叠加避险资金提供边际支撑，支持美元继续震荡偏强运行，但由财政无序扩张导致美元信用走弱之叙事持续展开，美元大幅走高可能性仍相对受限。</w:t>
      </w:r>
    </w:p>
    <w:p w14:paraId="502379A4" w14:textId="5A5DEDE3" w:rsidR="002760F0" w:rsidRPr="002760F0" w:rsidRDefault="00AD73C2" w:rsidP="00AD73C2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AD73C2">
        <w:rPr>
          <w:rFonts w:ascii="微软雅黑" w:eastAsia="微软雅黑" w:hAnsi="微软雅黑" w:cs="微软雅黑" w:hint="eastAsia"/>
          <w:spacing w:val="7"/>
          <w:lang w:eastAsia="zh-CN"/>
        </w:rPr>
        <w:t>欧元区</w:t>
      </w:r>
      <w:r w:rsidRPr="00AD73C2">
        <w:rPr>
          <w:rFonts w:ascii="微软雅黑" w:eastAsia="微软雅黑" w:hAnsi="微软雅黑" w:cs="微软雅黑"/>
          <w:spacing w:val="7"/>
          <w:lang w:eastAsia="zh-CN"/>
        </w:rPr>
        <w:t>2</w:t>
      </w:r>
      <w:r w:rsidRPr="00AD73C2">
        <w:rPr>
          <w:rFonts w:ascii="微软雅黑" w:eastAsia="微软雅黑" w:hAnsi="微软雅黑" w:cs="微软雅黑" w:hint="eastAsia"/>
          <w:spacing w:val="7"/>
          <w:lang w:eastAsia="zh-CN"/>
        </w:rPr>
        <w:t>月经济景气指数较前期高位有所下滑，小幅低于市场预期。利率期货显示欧央行年内降息概率仅为</w:t>
      </w:r>
      <w:r w:rsidRPr="00AD73C2">
        <w:rPr>
          <w:rFonts w:ascii="微软雅黑" w:eastAsia="微软雅黑" w:hAnsi="微软雅黑" w:cs="微软雅黑"/>
          <w:spacing w:val="7"/>
          <w:lang w:eastAsia="zh-CN"/>
        </w:rPr>
        <w:t>30%</w:t>
      </w:r>
      <w:r w:rsidRPr="00AD73C2">
        <w:rPr>
          <w:rFonts w:ascii="微软雅黑" w:eastAsia="微软雅黑" w:hAnsi="微软雅黑" w:cs="微软雅黑" w:hint="eastAsia"/>
          <w:spacing w:val="7"/>
          <w:lang w:eastAsia="zh-CN"/>
        </w:rPr>
        <w:t>，市场预期在通胀受控的背景下保持耐心。欧央行行长表示，预计中期内总体通胀率将向</w:t>
      </w:r>
      <w:r w:rsidRPr="00AD73C2">
        <w:rPr>
          <w:rFonts w:ascii="微软雅黑" w:eastAsia="微软雅黑" w:hAnsi="微软雅黑" w:cs="微软雅黑"/>
          <w:spacing w:val="7"/>
          <w:lang w:eastAsia="zh-CN"/>
        </w:rPr>
        <w:t>2%</w:t>
      </w:r>
      <w:r w:rsidRPr="00AD73C2">
        <w:rPr>
          <w:rFonts w:ascii="微软雅黑" w:eastAsia="微软雅黑" w:hAnsi="微软雅黑" w:cs="微软雅黑" w:hint="eastAsia"/>
          <w:spacing w:val="7"/>
          <w:lang w:eastAsia="zh-CN"/>
        </w:rPr>
        <w:t>的目标收敛，食品通胀或小幅走高。日本方面，高</w:t>
      </w:r>
      <w:proofErr w:type="gramStart"/>
      <w:r w:rsidRPr="00AD73C2">
        <w:rPr>
          <w:rFonts w:ascii="微软雅黑" w:eastAsia="微软雅黑" w:hAnsi="微软雅黑" w:cs="微软雅黑" w:hint="eastAsia"/>
          <w:spacing w:val="7"/>
          <w:lang w:eastAsia="zh-CN"/>
        </w:rPr>
        <w:t>市对于</w:t>
      </w:r>
      <w:proofErr w:type="gramEnd"/>
      <w:r w:rsidRPr="00AD73C2">
        <w:rPr>
          <w:rFonts w:ascii="微软雅黑" w:eastAsia="微软雅黑" w:hAnsi="微软雅黑" w:cs="微软雅黑" w:hint="eastAsia"/>
          <w:spacing w:val="7"/>
          <w:lang w:eastAsia="zh-CN"/>
        </w:rPr>
        <w:t>日央行鹰派基调呈强硬态度，延续宽松政策立场，但财政扩张基调较此前有所收敛，日本国债收益率走低，短期内美元走强或继续对欧日元形成压制</w:t>
      </w:r>
      <w:r w:rsidR="00AC6ADE" w:rsidRPr="00AC6ADE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6659CB59" w14:textId="37D4D49F" w:rsidR="009372C5" w:rsidRPr="007A477E" w:rsidRDefault="00115A1A" w:rsidP="007A477E">
      <w:pPr>
        <w:spacing w:before="235" w:line="176" w:lineRule="auto"/>
        <w:ind w:right="210" w:firstLineChars="250" w:firstLine="56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/>
          <w:spacing w:val="7"/>
          <w:lang w:eastAsia="zh-CN"/>
        </w:rPr>
        <w:t>图表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1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：美元指数走势图</w:t>
      </w:r>
    </w:p>
    <w:p w14:paraId="6C2B0B08" w14:textId="294EC5E9" w:rsidR="007A477E" w:rsidRDefault="00AD73C2" w:rsidP="002B2EDC">
      <w:pPr>
        <w:spacing w:before="120" w:line="190" w:lineRule="auto"/>
        <w:ind w:right="210" w:firstLineChars="200" w:firstLine="48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3463C5">
        <w:rPr>
          <w:rFonts w:ascii="黑体" w:eastAsia="黑体" w:hAnsi="黑体" w:cs="黑体"/>
          <w:noProof/>
          <w:color w:val="2C3E50"/>
          <w:sz w:val="24"/>
          <w:shd w:val="clear" w:color="auto" w:fill="FFFFFF"/>
          <w:lang w:bidi="ar"/>
        </w:rPr>
        <w:lastRenderedPageBreak/>
        <w:drawing>
          <wp:inline distT="0" distB="0" distL="0" distR="0" wp14:anchorId="4E0B4DFD" wp14:editId="22BBD4A7">
            <wp:extent cx="4686300" cy="2254885"/>
            <wp:effectExtent l="0" t="0" r="0" b="0"/>
            <wp:docPr id="15321567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A6408" w14:textId="3C177D34" w:rsidR="00C56663" w:rsidRDefault="00115A1A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3FB622A8" w14:textId="77777777" w:rsidR="001D4F46" w:rsidRPr="00767F30" w:rsidRDefault="001D4F46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760F4347" w14:textId="0B024F5C" w:rsidR="009372C5" w:rsidRPr="00C07FA3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S&amp;P500</w:t>
      </w:r>
    </w:p>
    <w:p w14:paraId="01E2B8E2" w14:textId="00DE1E6A" w:rsidR="002F2878" w:rsidRDefault="00AD73C2" w:rsidP="00B00DB4">
      <w:pPr>
        <w:spacing w:before="103" w:line="256" w:lineRule="auto"/>
        <w:ind w:right="210" w:firstLine="420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AD73C2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AD73C2">
        <w:rPr>
          <w:rFonts w:ascii="微软雅黑" w:eastAsia="微软雅黑" w:hAnsi="微软雅黑" w:cs="微软雅黑"/>
          <w:spacing w:val="7"/>
          <w:lang w:eastAsia="zh-CN"/>
        </w:rPr>
        <w:t>2</w:t>
      </w:r>
      <w:r w:rsidRPr="00AD73C2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AD73C2">
        <w:rPr>
          <w:rFonts w:ascii="微软雅黑" w:eastAsia="微软雅黑" w:hAnsi="微软雅黑" w:cs="微软雅黑"/>
          <w:spacing w:val="7"/>
          <w:lang w:eastAsia="zh-CN"/>
        </w:rPr>
        <w:t>26</w:t>
      </w:r>
      <w:r w:rsidRPr="00AD73C2">
        <w:rPr>
          <w:rFonts w:ascii="微软雅黑" w:eastAsia="微软雅黑" w:hAnsi="微软雅黑" w:cs="微软雅黑" w:hint="eastAsia"/>
          <w:spacing w:val="7"/>
          <w:lang w:eastAsia="zh-CN"/>
        </w:rPr>
        <w:t>日，</w:t>
      </w:r>
      <w:proofErr w:type="gramStart"/>
      <w:r w:rsidRPr="00AD73C2">
        <w:rPr>
          <w:rFonts w:ascii="微软雅黑" w:eastAsia="微软雅黑" w:hAnsi="微软雅黑" w:cs="微软雅黑" w:hint="eastAsia"/>
          <w:spacing w:val="7"/>
          <w:lang w:eastAsia="zh-CN"/>
        </w:rPr>
        <w:t>标普</w:t>
      </w:r>
      <w:proofErr w:type="gramEnd"/>
      <w:r w:rsidRPr="00AD73C2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AD73C2">
        <w:rPr>
          <w:rFonts w:ascii="微软雅黑" w:eastAsia="微软雅黑" w:hAnsi="微软雅黑" w:cs="微软雅黑" w:hint="eastAsia"/>
          <w:spacing w:val="7"/>
          <w:lang w:eastAsia="zh-CN"/>
        </w:rPr>
        <w:t>指数下跌</w:t>
      </w:r>
      <w:r w:rsidRPr="00AD73C2">
        <w:rPr>
          <w:rFonts w:ascii="微软雅黑" w:eastAsia="微软雅黑" w:hAnsi="微软雅黑" w:cs="微软雅黑"/>
          <w:spacing w:val="7"/>
          <w:lang w:eastAsia="zh-CN"/>
        </w:rPr>
        <w:t>0.54%</w:t>
      </w:r>
      <w:r w:rsidRPr="00AD73C2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AD73C2">
        <w:rPr>
          <w:rFonts w:ascii="微软雅黑" w:eastAsia="微软雅黑" w:hAnsi="微软雅黑" w:cs="微软雅黑"/>
          <w:spacing w:val="7"/>
          <w:lang w:eastAsia="zh-CN"/>
        </w:rPr>
        <w:t>6908.86</w:t>
      </w:r>
      <w:r w:rsidRPr="00AD73C2">
        <w:rPr>
          <w:rFonts w:ascii="微软雅黑" w:eastAsia="微软雅黑" w:hAnsi="微软雅黑" w:cs="微软雅黑" w:hint="eastAsia"/>
          <w:spacing w:val="7"/>
          <w:lang w:eastAsia="zh-CN"/>
        </w:rPr>
        <w:t>点；</w:t>
      </w:r>
      <w:proofErr w:type="gramStart"/>
      <w:r w:rsidRPr="00AD73C2">
        <w:rPr>
          <w:rFonts w:ascii="微软雅黑" w:eastAsia="微软雅黑" w:hAnsi="微软雅黑" w:cs="微软雅黑" w:hint="eastAsia"/>
          <w:spacing w:val="7"/>
          <w:lang w:eastAsia="zh-CN"/>
        </w:rPr>
        <w:t>迷你标普</w:t>
      </w:r>
      <w:proofErr w:type="gramEnd"/>
      <w:r w:rsidRPr="00AD73C2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AD73C2">
        <w:rPr>
          <w:rFonts w:ascii="微软雅黑" w:eastAsia="微软雅黑" w:hAnsi="微软雅黑" w:cs="微软雅黑" w:hint="eastAsia"/>
          <w:spacing w:val="7"/>
          <w:lang w:eastAsia="zh-CN"/>
        </w:rPr>
        <w:t>主力合约下跌</w:t>
      </w:r>
      <w:r w:rsidRPr="00AD73C2">
        <w:rPr>
          <w:rFonts w:ascii="微软雅黑" w:eastAsia="微软雅黑" w:hAnsi="微软雅黑" w:cs="微软雅黑"/>
          <w:spacing w:val="7"/>
          <w:lang w:eastAsia="zh-CN"/>
        </w:rPr>
        <w:t>1.03%</w:t>
      </w:r>
      <w:r w:rsidRPr="00AD73C2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AD73C2">
        <w:rPr>
          <w:rFonts w:ascii="微软雅黑" w:eastAsia="微软雅黑" w:hAnsi="微软雅黑" w:cs="微软雅黑"/>
          <w:spacing w:val="7"/>
          <w:lang w:eastAsia="zh-CN"/>
        </w:rPr>
        <w:t>6903.75</w:t>
      </w:r>
      <w:r w:rsidRPr="00AD73C2">
        <w:rPr>
          <w:rFonts w:ascii="微软雅黑" w:eastAsia="微软雅黑" w:hAnsi="微软雅黑" w:cs="微软雅黑" w:hint="eastAsia"/>
          <w:spacing w:val="7"/>
          <w:lang w:eastAsia="zh-CN"/>
        </w:rPr>
        <w:t>点。地缘局势上，</w:t>
      </w:r>
      <w:r w:rsidRPr="00AD73C2">
        <w:rPr>
          <w:rFonts w:ascii="微软雅黑" w:eastAsia="微软雅黑" w:hAnsi="微软雅黑" w:cs="微软雅黑"/>
          <w:spacing w:val="7"/>
          <w:lang w:eastAsia="zh-CN"/>
        </w:rPr>
        <w:t>2</w:t>
      </w:r>
      <w:r w:rsidRPr="00AD73C2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AD73C2">
        <w:rPr>
          <w:rFonts w:ascii="微软雅黑" w:eastAsia="微软雅黑" w:hAnsi="微软雅黑" w:cs="微软雅黑"/>
          <w:spacing w:val="7"/>
          <w:lang w:eastAsia="zh-CN"/>
        </w:rPr>
        <w:t>26</w:t>
      </w:r>
      <w:r w:rsidRPr="00AD73C2">
        <w:rPr>
          <w:rFonts w:ascii="微软雅黑" w:eastAsia="微软雅黑" w:hAnsi="微软雅黑" w:cs="微软雅黑" w:hint="eastAsia"/>
          <w:spacing w:val="7"/>
          <w:lang w:eastAsia="zh-CN"/>
        </w:rPr>
        <w:t>日，伊朗外长与美国中东问题特使于瑞士日内瓦进行谈判，美方提出伊朗需彻底拆除核设施，所有浓缩铀转移出境，美方的强硬要求一度使得谈判陷入僵局，国际原油价格一度大幅走高，油价走高带动通胀预期升温，引发美股同步下行。而随着谈判结束后，双方表示将于下周一在维也纳举行技术谈判，使得市场紧张情绪有所缓和，油价快速回落，美股也随之你反弹。此外，今日凌晨芝加哥联储主席古尔斯比表示，如果通胀回落，利率今年可以降更多。利率可以下调，但不想在通胀缓解之前就提前大幅降息。古尔斯比的鸽派言论小幅推升市场对降息的预期，消息发布后美股延续反弹。整体来看，油价变化带来的通胀预期变动主导了隔夜美股走势，同时</w:t>
      </w:r>
      <w:proofErr w:type="gramStart"/>
      <w:r w:rsidRPr="00AD73C2">
        <w:rPr>
          <w:rFonts w:ascii="微软雅黑" w:eastAsia="微软雅黑" w:hAnsi="微软雅黑" w:cs="微软雅黑" w:hint="eastAsia"/>
          <w:spacing w:val="7"/>
          <w:lang w:eastAsia="zh-CN"/>
        </w:rPr>
        <w:t>英伟达重挫</w:t>
      </w:r>
      <w:proofErr w:type="gramEnd"/>
      <w:r w:rsidRPr="00AD73C2">
        <w:rPr>
          <w:rFonts w:ascii="微软雅黑" w:eastAsia="微软雅黑" w:hAnsi="微软雅黑" w:cs="微软雅黑" w:hint="eastAsia"/>
          <w:spacing w:val="7"/>
          <w:lang w:eastAsia="zh-CN"/>
        </w:rPr>
        <w:t>也拖累指数下行</w:t>
      </w:r>
      <w:r w:rsidR="002F2878" w:rsidRPr="002F2878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3E7D9146" w14:textId="04BA8090" w:rsidR="00FF1877" w:rsidRPr="00B00DB4" w:rsidRDefault="00115A1A" w:rsidP="00B00DB4">
      <w:pPr>
        <w:spacing w:before="103" w:line="256" w:lineRule="auto"/>
        <w:ind w:right="210" w:firstLine="420"/>
        <w:rPr>
          <w:rFonts w:ascii="新宋体" w:eastAsia="新宋体" w:hAnsi="新宋体" w:hint="eastAsia"/>
          <w:b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2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：S&amp;P500走势图</w:t>
      </w:r>
    </w:p>
    <w:p w14:paraId="7BA22CF1" w14:textId="5EF7D3CF" w:rsidR="007A477E" w:rsidRPr="00EE7376" w:rsidRDefault="00AD73C2" w:rsidP="006B6996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F640A2">
        <w:rPr>
          <w:rFonts w:ascii="Helvetica" w:hAnsi="Helvetica" w:cs="Helvetica"/>
          <w:noProof/>
          <w:shd w:val="clear" w:color="auto" w:fill="FFFFFF"/>
        </w:rPr>
        <w:drawing>
          <wp:inline distT="0" distB="0" distL="0" distR="0" wp14:anchorId="64858EF4" wp14:editId="5A3474B7">
            <wp:extent cx="5274310" cy="1549569"/>
            <wp:effectExtent l="0" t="0" r="2540" b="0"/>
            <wp:docPr id="2" name="图片 2" descr="C:\Users\Administrator\xwechat_files\wxid_vkxlzo0vqu7s22_6f5b\temp\InputTemp\5c43f74d-663f-45af-95c1-2bfc61ebcc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xwechat_files\wxid_vkxlzo0vqu7s22_6f5b\temp\InputTemp\5c43f74d-663f-45af-95c1-2bfc61ebccf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4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C8174" w14:textId="327A6CA2" w:rsidR="00FE5A7E" w:rsidRDefault="00115A1A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68B4DB1" w14:textId="39342E58" w:rsidR="001A581E" w:rsidRPr="005122B0" w:rsidRDefault="001A581E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9E16F9B" w14:textId="530F6C59" w:rsidR="009372C5" w:rsidRPr="00EE7376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 w:rsidRPr="00EE7376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富时中国A50</w:t>
      </w:r>
    </w:p>
    <w:p w14:paraId="294DA9B2" w14:textId="0A19500B" w:rsidR="002F2878" w:rsidRDefault="00AD73C2" w:rsidP="002F2878">
      <w:pPr>
        <w:spacing w:before="103" w:line="256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AD73C2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AD73C2">
        <w:rPr>
          <w:rFonts w:ascii="微软雅黑" w:eastAsia="微软雅黑" w:hAnsi="微软雅黑" w:cs="微软雅黑"/>
          <w:spacing w:val="7"/>
          <w:lang w:eastAsia="zh-CN"/>
        </w:rPr>
        <w:t>2</w:t>
      </w:r>
      <w:r w:rsidRPr="00AD73C2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AD73C2">
        <w:rPr>
          <w:rFonts w:ascii="微软雅黑" w:eastAsia="微软雅黑" w:hAnsi="微软雅黑" w:cs="微软雅黑"/>
          <w:spacing w:val="7"/>
          <w:lang w:eastAsia="zh-CN"/>
        </w:rPr>
        <w:t>26</w:t>
      </w:r>
      <w:r w:rsidRPr="00AD73C2">
        <w:rPr>
          <w:rFonts w:ascii="微软雅黑" w:eastAsia="微软雅黑" w:hAnsi="微软雅黑" w:cs="微软雅黑" w:hint="eastAsia"/>
          <w:spacing w:val="7"/>
          <w:lang w:eastAsia="zh-CN"/>
        </w:rPr>
        <w:t>日，富时中国</w:t>
      </w:r>
      <w:r w:rsidRPr="00AD73C2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AD73C2">
        <w:rPr>
          <w:rFonts w:ascii="微软雅黑" w:eastAsia="微软雅黑" w:hAnsi="微软雅黑" w:cs="微软雅黑" w:hint="eastAsia"/>
          <w:spacing w:val="7"/>
          <w:lang w:eastAsia="zh-CN"/>
        </w:rPr>
        <w:t>指数下跌</w:t>
      </w:r>
      <w:r w:rsidRPr="00AD73C2">
        <w:rPr>
          <w:rFonts w:ascii="微软雅黑" w:eastAsia="微软雅黑" w:hAnsi="微软雅黑" w:cs="微软雅黑"/>
          <w:spacing w:val="7"/>
          <w:lang w:eastAsia="zh-CN"/>
        </w:rPr>
        <w:t>0.89%</w:t>
      </w:r>
      <w:r w:rsidRPr="00AD73C2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AD73C2">
        <w:rPr>
          <w:rFonts w:ascii="微软雅黑" w:eastAsia="微软雅黑" w:hAnsi="微软雅黑" w:cs="微软雅黑"/>
          <w:spacing w:val="7"/>
          <w:lang w:eastAsia="zh-CN"/>
        </w:rPr>
        <w:t>14708.3</w:t>
      </w:r>
      <w:r w:rsidRPr="00AD73C2">
        <w:rPr>
          <w:rFonts w:ascii="微软雅黑" w:eastAsia="微软雅黑" w:hAnsi="微软雅黑" w:cs="微软雅黑" w:hint="eastAsia"/>
          <w:spacing w:val="7"/>
          <w:lang w:eastAsia="zh-CN"/>
        </w:rPr>
        <w:t>；新交所富时</w:t>
      </w:r>
      <w:r w:rsidRPr="00AD73C2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AD73C2">
        <w:rPr>
          <w:rFonts w:ascii="微软雅黑" w:eastAsia="微软雅黑" w:hAnsi="微软雅黑" w:cs="微软雅黑" w:hint="eastAsia"/>
          <w:spacing w:val="7"/>
          <w:lang w:eastAsia="zh-CN"/>
        </w:rPr>
        <w:t>期指主力合约下跌</w:t>
      </w:r>
      <w:r w:rsidRPr="00AD73C2">
        <w:rPr>
          <w:rFonts w:ascii="微软雅黑" w:eastAsia="微软雅黑" w:hAnsi="微软雅黑" w:cs="微软雅黑"/>
          <w:spacing w:val="7"/>
          <w:lang w:eastAsia="zh-CN"/>
        </w:rPr>
        <w:t>0.94%</w:t>
      </w:r>
      <w:r w:rsidRPr="00AD73C2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AD73C2">
        <w:rPr>
          <w:rFonts w:ascii="微软雅黑" w:eastAsia="微软雅黑" w:hAnsi="微软雅黑" w:cs="微软雅黑"/>
          <w:spacing w:val="7"/>
          <w:lang w:eastAsia="zh-CN"/>
        </w:rPr>
        <w:t>14646</w:t>
      </w:r>
      <w:r w:rsidRPr="00AD73C2">
        <w:rPr>
          <w:rFonts w:ascii="微软雅黑" w:eastAsia="微软雅黑" w:hAnsi="微软雅黑" w:cs="微软雅黑" w:hint="eastAsia"/>
          <w:spacing w:val="7"/>
          <w:lang w:eastAsia="zh-CN"/>
        </w:rPr>
        <w:t>。海外方面，特朗普在最高法院推翻其此前所加征的关税后，再度签署行政令加征新关税。关税武器的滥用加剧市场对美元资产的不信任。国内方面，经济基本面，节日期间，国内出游人数及出行花费均较</w:t>
      </w:r>
      <w:r w:rsidRPr="00AD73C2">
        <w:rPr>
          <w:rFonts w:ascii="微软雅黑" w:eastAsia="微软雅黑" w:hAnsi="微软雅黑" w:cs="微软雅黑"/>
          <w:spacing w:val="7"/>
          <w:lang w:eastAsia="zh-CN"/>
        </w:rPr>
        <w:t>2025</w:t>
      </w:r>
      <w:r w:rsidRPr="00AD73C2">
        <w:rPr>
          <w:rFonts w:ascii="微软雅黑" w:eastAsia="微软雅黑" w:hAnsi="微软雅黑" w:cs="微软雅黑" w:hint="eastAsia"/>
          <w:spacing w:val="7"/>
          <w:lang w:eastAsia="zh-CN"/>
        </w:rPr>
        <w:t>年春节假期明显增加，虽然</w:t>
      </w:r>
      <w:r w:rsidRPr="00AD73C2">
        <w:rPr>
          <w:rFonts w:ascii="微软雅黑" w:eastAsia="微软雅黑" w:hAnsi="微软雅黑" w:cs="微软雅黑"/>
          <w:spacing w:val="7"/>
          <w:lang w:eastAsia="zh-CN"/>
        </w:rPr>
        <w:t>2026</w:t>
      </w:r>
      <w:r w:rsidRPr="00AD73C2">
        <w:rPr>
          <w:rFonts w:ascii="微软雅黑" w:eastAsia="微软雅黑" w:hAnsi="微软雅黑" w:cs="微软雅黑" w:hint="eastAsia"/>
          <w:spacing w:val="7"/>
          <w:lang w:eastAsia="zh-CN"/>
        </w:rPr>
        <w:t>年春节假期较</w:t>
      </w:r>
      <w:r w:rsidRPr="00AD73C2">
        <w:rPr>
          <w:rFonts w:ascii="微软雅黑" w:eastAsia="微软雅黑" w:hAnsi="微软雅黑" w:cs="微软雅黑"/>
          <w:spacing w:val="7"/>
          <w:lang w:eastAsia="zh-CN"/>
        </w:rPr>
        <w:t>2025</w:t>
      </w:r>
      <w:r w:rsidRPr="00AD73C2">
        <w:rPr>
          <w:rFonts w:ascii="微软雅黑" w:eastAsia="微软雅黑" w:hAnsi="微软雅黑" w:cs="微软雅黑" w:hint="eastAsia"/>
          <w:spacing w:val="7"/>
          <w:lang w:eastAsia="zh-CN"/>
        </w:rPr>
        <w:t>年延长，但日均出行人数同样高于</w:t>
      </w:r>
      <w:r w:rsidRPr="00AD73C2">
        <w:rPr>
          <w:rFonts w:ascii="微软雅黑" w:eastAsia="微软雅黑" w:hAnsi="微软雅黑" w:cs="微软雅黑"/>
          <w:spacing w:val="7"/>
          <w:lang w:eastAsia="zh-CN"/>
        </w:rPr>
        <w:t>2025</w:t>
      </w:r>
      <w:r w:rsidRPr="00AD73C2">
        <w:rPr>
          <w:rFonts w:ascii="微软雅黑" w:eastAsia="微软雅黑" w:hAnsi="微软雅黑" w:cs="微软雅黑" w:hint="eastAsia"/>
          <w:spacing w:val="7"/>
          <w:lang w:eastAsia="zh-CN"/>
        </w:rPr>
        <w:t>年。</w:t>
      </w:r>
      <w:r w:rsidRPr="00AD73C2"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资金面，节前公布的</w:t>
      </w:r>
      <w:r w:rsidRPr="00AD73C2">
        <w:rPr>
          <w:rFonts w:ascii="微软雅黑" w:eastAsia="微软雅黑" w:hAnsi="微软雅黑" w:cs="微软雅黑"/>
          <w:spacing w:val="7"/>
          <w:lang w:eastAsia="zh-CN"/>
        </w:rPr>
        <w:t>1</w:t>
      </w:r>
      <w:r w:rsidRPr="00AD73C2">
        <w:rPr>
          <w:rFonts w:ascii="微软雅黑" w:eastAsia="微软雅黑" w:hAnsi="微软雅黑" w:cs="微软雅黑" w:hint="eastAsia"/>
          <w:spacing w:val="7"/>
          <w:lang w:eastAsia="zh-CN"/>
        </w:rPr>
        <w:t>月金融数据显示非</w:t>
      </w:r>
      <w:proofErr w:type="gramStart"/>
      <w:r w:rsidRPr="00AD73C2">
        <w:rPr>
          <w:rFonts w:ascii="微软雅黑" w:eastAsia="微软雅黑" w:hAnsi="微软雅黑" w:cs="微软雅黑" w:hint="eastAsia"/>
          <w:spacing w:val="7"/>
          <w:lang w:eastAsia="zh-CN"/>
        </w:rPr>
        <w:t>银存款</w:t>
      </w:r>
      <w:proofErr w:type="gramEnd"/>
      <w:r w:rsidRPr="00AD73C2">
        <w:rPr>
          <w:rFonts w:ascii="微软雅黑" w:eastAsia="微软雅黑" w:hAnsi="微软雅黑" w:cs="微软雅黑" w:hint="eastAsia"/>
          <w:spacing w:val="7"/>
          <w:lang w:eastAsia="zh-CN"/>
        </w:rPr>
        <w:t>同比大幅多增，居民存款同比增速明显回落，居民存款增速</w:t>
      </w:r>
      <w:r w:rsidRPr="00AD73C2">
        <w:rPr>
          <w:rFonts w:ascii="微软雅黑" w:eastAsia="微软雅黑" w:hAnsi="微软雅黑" w:cs="微软雅黑"/>
          <w:spacing w:val="7"/>
          <w:lang w:eastAsia="zh-CN"/>
        </w:rPr>
        <w:t>-M2</w:t>
      </w:r>
      <w:r w:rsidRPr="00AD73C2">
        <w:rPr>
          <w:rFonts w:ascii="微软雅黑" w:eastAsia="微软雅黑" w:hAnsi="微软雅黑" w:cs="微软雅黑" w:hint="eastAsia"/>
          <w:spacing w:val="7"/>
          <w:lang w:eastAsia="zh-CN"/>
        </w:rPr>
        <w:t>增速落入负值区间，</w:t>
      </w:r>
      <w:r w:rsidRPr="00AD73C2">
        <w:rPr>
          <w:rFonts w:ascii="微软雅黑" w:eastAsia="微软雅黑" w:hAnsi="微软雅黑" w:cs="微软雅黑"/>
          <w:spacing w:val="7"/>
          <w:lang w:eastAsia="zh-CN"/>
        </w:rPr>
        <w:t>A</w:t>
      </w:r>
      <w:r w:rsidRPr="00AD73C2">
        <w:rPr>
          <w:rFonts w:ascii="微软雅黑" w:eastAsia="微软雅黑" w:hAnsi="微软雅黑" w:cs="微软雅黑" w:hint="eastAsia"/>
          <w:spacing w:val="7"/>
          <w:lang w:eastAsia="zh-CN"/>
        </w:rPr>
        <w:t>股市值</w:t>
      </w:r>
      <w:r w:rsidRPr="00AD73C2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AD73C2">
        <w:rPr>
          <w:rFonts w:ascii="微软雅黑" w:eastAsia="微软雅黑" w:hAnsi="微软雅黑" w:cs="微软雅黑" w:hint="eastAsia"/>
          <w:spacing w:val="7"/>
          <w:lang w:eastAsia="zh-CN"/>
        </w:rPr>
        <w:t>住户存款落入上升至</w:t>
      </w:r>
      <w:r w:rsidRPr="00AD73C2">
        <w:rPr>
          <w:rFonts w:ascii="微软雅黑" w:eastAsia="微软雅黑" w:hAnsi="微软雅黑" w:cs="微软雅黑"/>
          <w:spacing w:val="7"/>
          <w:lang w:eastAsia="zh-CN"/>
        </w:rPr>
        <w:t>68%</w:t>
      </w:r>
      <w:r w:rsidRPr="00AD73C2">
        <w:rPr>
          <w:rFonts w:ascii="微软雅黑" w:eastAsia="微软雅黑" w:hAnsi="微软雅黑" w:cs="微软雅黑" w:hint="eastAsia"/>
          <w:spacing w:val="7"/>
          <w:lang w:eastAsia="zh-CN"/>
        </w:rPr>
        <w:t>，居民存款搬家明显加速。整体来看，海外方面贸易扰动仍在持续，但美国方面关税武器化的举动，反而削弱市场对美元资产的信心，为</w:t>
      </w:r>
      <w:r w:rsidRPr="00AD73C2">
        <w:rPr>
          <w:rFonts w:ascii="微软雅黑" w:eastAsia="微软雅黑" w:hAnsi="微软雅黑" w:cs="微软雅黑"/>
          <w:spacing w:val="7"/>
          <w:lang w:eastAsia="zh-CN"/>
        </w:rPr>
        <w:t>A</w:t>
      </w:r>
      <w:r w:rsidRPr="00AD73C2">
        <w:rPr>
          <w:rFonts w:ascii="微软雅黑" w:eastAsia="微软雅黑" w:hAnsi="微软雅黑" w:cs="微软雅黑" w:hint="eastAsia"/>
          <w:spacing w:val="7"/>
          <w:lang w:eastAsia="zh-CN"/>
        </w:rPr>
        <w:t>股提供了良好的契机。同时，居民存款搬家加速也为股市提供流动性支持。最后，居民消费在春节期间持续高涨，也</w:t>
      </w:r>
      <w:proofErr w:type="gramStart"/>
      <w:r w:rsidRPr="00AD73C2">
        <w:rPr>
          <w:rFonts w:ascii="微软雅黑" w:eastAsia="微软雅黑" w:hAnsi="微软雅黑" w:cs="微软雅黑" w:hint="eastAsia"/>
          <w:spacing w:val="7"/>
          <w:lang w:eastAsia="zh-CN"/>
        </w:rPr>
        <w:t>显示出扩内需</w:t>
      </w:r>
      <w:proofErr w:type="gramEnd"/>
      <w:r w:rsidRPr="00AD73C2">
        <w:rPr>
          <w:rFonts w:ascii="微软雅黑" w:eastAsia="微软雅黑" w:hAnsi="微软雅黑" w:cs="微软雅黑" w:hint="eastAsia"/>
          <w:spacing w:val="7"/>
          <w:lang w:eastAsia="zh-CN"/>
        </w:rPr>
        <w:t>政策的成效，加上两会临近和人民币持续走强，</w:t>
      </w:r>
      <w:r w:rsidRPr="00AD73C2">
        <w:rPr>
          <w:rFonts w:ascii="微软雅黑" w:eastAsia="微软雅黑" w:hAnsi="微软雅黑" w:cs="微软雅黑"/>
          <w:spacing w:val="7"/>
          <w:lang w:eastAsia="zh-CN"/>
        </w:rPr>
        <w:t>A</w:t>
      </w:r>
      <w:r w:rsidRPr="00AD73C2">
        <w:rPr>
          <w:rFonts w:ascii="微软雅黑" w:eastAsia="微软雅黑" w:hAnsi="微软雅黑" w:cs="微软雅黑" w:hint="eastAsia"/>
          <w:spacing w:val="7"/>
          <w:lang w:eastAsia="zh-CN"/>
        </w:rPr>
        <w:t>股录得开门红后有望延续上升态势</w:t>
      </w:r>
      <w:r w:rsidR="002F2878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11AC0A6A" w14:textId="69C0ECEA" w:rsidR="009372C5" w:rsidRPr="00C07FA3" w:rsidRDefault="00A42B48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 xml:space="preserve"> </w:t>
      </w:r>
      <w:r w:rsidR="00115A1A" w:rsidRPr="00C07FA3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3</w:t>
      </w:r>
      <w:r w:rsidR="00115A1A" w:rsidRPr="00C07FA3">
        <w:rPr>
          <w:rFonts w:ascii="微软雅黑" w:eastAsia="微软雅黑" w:hAnsi="微软雅黑" w:cs="微软雅黑" w:hint="eastAsia"/>
          <w:spacing w:val="7"/>
          <w:lang w:eastAsia="zh-CN"/>
        </w:rPr>
        <w:t>：富时中国A50走势图</w:t>
      </w:r>
    </w:p>
    <w:p w14:paraId="67385332" w14:textId="5CE71026" w:rsidR="00A10388" w:rsidRDefault="00AD73C2" w:rsidP="00A10388">
      <w:pPr>
        <w:spacing w:before="120" w:line="190" w:lineRule="auto"/>
        <w:ind w:right="210" w:firstLine="448"/>
        <w:jc w:val="center"/>
        <w:rPr>
          <w:rFonts w:ascii="新宋体" w:eastAsia="新宋体" w:hAnsi="新宋体" w:hint="eastAsia"/>
          <w:lang w:eastAsia="zh-CN"/>
        </w:rPr>
      </w:pPr>
      <w:r w:rsidRPr="00F640A2">
        <w:rPr>
          <w:rFonts w:ascii="宋体" w:eastAsia="宋体" w:hAnsi="宋体" w:cs="Times New Roman"/>
          <w:noProof/>
        </w:rPr>
        <w:drawing>
          <wp:inline distT="0" distB="0" distL="0" distR="0" wp14:anchorId="2763787E" wp14:editId="04D0D2D2">
            <wp:extent cx="5274310" cy="1557299"/>
            <wp:effectExtent l="0" t="0" r="2540" b="5080"/>
            <wp:docPr id="798412336" name="图片 798412336" descr="C:\Users\Administrator\xwechat_files\wxid_vkxlzo0vqu7s22_6f5b\temp\InputTemp\855724b2-07ce-477c-98e8-1a4f32d298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xwechat_files\wxid_vkxlzo0vqu7s22_6f5b\temp\InputTemp\855724b2-07ce-477c-98e8-1a4f32d2986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93890" w14:textId="51EC0994" w:rsidR="00205476" w:rsidRDefault="00115A1A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563C823" w14:textId="77777777" w:rsidR="005930AF" w:rsidRDefault="005930AF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A4DE765" w14:textId="3A8615D2" w:rsidR="009372C5" w:rsidRP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铜</w:t>
      </w:r>
    </w:p>
    <w:p w14:paraId="67273B32" w14:textId="345073FC" w:rsidR="00AC6ADE" w:rsidRDefault="00DB6D25" w:rsidP="00F5111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DB6D25">
        <w:rPr>
          <w:rFonts w:ascii="微软雅黑" w:eastAsia="微软雅黑" w:hAnsi="微软雅黑" w:cs="微软雅黑" w:hint="eastAsia"/>
          <w:spacing w:val="12"/>
          <w:lang w:eastAsia="zh-CN"/>
        </w:rPr>
        <w:t>隔夜</w:t>
      </w:r>
      <w:r w:rsidRPr="00DB6D25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DB6D25">
        <w:rPr>
          <w:rFonts w:ascii="微软雅黑" w:eastAsia="微软雅黑" w:hAnsi="微软雅黑" w:cs="微软雅黑" w:hint="eastAsia"/>
          <w:spacing w:val="12"/>
          <w:lang w:eastAsia="zh-CN"/>
        </w:rPr>
        <w:t>铜震荡走势，报收</w:t>
      </w:r>
      <w:r w:rsidRPr="00DB6D25">
        <w:rPr>
          <w:rFonts w:ascii="微软雅黑" w:eastAsia="微软雅黑" w:hAnsi="微软雅黑" w:cs="微软雅黑"/>
          <w:spacing w:val="12"/>
          <w:lang w:eastAsia="zh-CN"/>
        </w:rPr>
        <w:t>6.0025</w:t>
      </w:r>
      <w:r w:rsidRPr="00DB6D25">
        <w:rPr>
          <w:rFonts w:ascii="微软雅黑" w:eastAsia="微软雅黑" w:hAnsi="微软雅黑" w:cs="微软雅黑" w:hint="eastAsia"/>
          <w:spacing w:val="12"/>
          <w:lang w:eastAsia="zh-CN"/>
        </w:rPr>
        <w:t>元</w:t>
      </w:r>
      <w:r w:rsidRPr="00DB6D25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DB6D25">
        <w:rPr>
          <w:rFonts w:ascii="微软雅黑" w:eastAsia="微软雅黑" w:hAnsi="微软雅黑" w:cs="微软雅黑" w:hint="eastAsia"/>
          <w:spacing w:val="12"/>
          <w:lang w:eastAsia="zh-CN"/>
        </w:rPr>
        <w:t>磅，涨跌幅</w:t>
      </w:r>
      <w:r w:rsidRPr="00DB6D25">
        <w:rPr>
          <w:rFonts w:ascii="微软雅黑" w:eastAsia="微软雅黑" w:hAnsi="微软雅黑" w:cs="微软雅黑"/>
          <w:spacing w:val="12"/>
          <w:lang w:eastAsia="zh-CN"/>
        </w:rPr>
        <w:t>-0.33%</w:t>
      </w:r>
      <w:r w:rsidRPr="00DB6D25">
        <w:rPr>
          <w:rFonts w:ascii="微软雅黑" w:eastAsia="微软雅黑" w:hAnsi="微软雅黑" w:cs="微软雅黑" w:hint="eastAsia"/>
          <w:spacing w:val="12"/>
          <w:lang w:eastAsia="zh-CN"/>
        </w:rPr>
        <w:t>。国际方面，美联储古尔斯比：利率可以下调，但不想在通胀缓解之前就提前行动。他在美联储中属于对降息持最乐观态度的人之一。国内方面，商务部</w:t>
      </w:r>
      <w:proofErr w:type="gramStart"/>
      <w:r w:rsidRPr="00DB6D25">
        <w:rPr>
          <w:rFonts w:ascii="微软雅黑" w:eastAsia="微软雅黑" w:hAnsi="微软雅黑" w:cs="微软雅黑" w:hint="eastAsia"/>
          <w:spacing w:val="12"/>
          <w:lang w:eastAsia="zh-CN"/>
        </w:rPr>
        <w:t>回应近期</w:t>
      </w:r>
      <w:proofErr w:type="gramEnd"/>
      <w:r w:rsidRPr="00DB6D25">
        <w:rPr>
          <w:rFonts w:ascii="微软雅黑" w:eastAsia="微软雅黑" w:hAnsi="微软雅黑" w:cs="微软雅黑" w:hint="eastAsia"/>
          <w:spacing w:val="12"/>
          <w:lang w:eastAsia="zh-CN"/>
        </w:rPr>
        <w:t>将举行的第六轮中美经贸磋商：中方愿与美方一道，通过平等协商，妥善管控分歧，拓展务实合作。库存方面，截至</w:t>
      </w:r>
      <w:r w:rsidRPr="00DB6D25">
        <w:rPr>
          <w:rFonts w:ascii="微软雅黑" w:eastAsia="微软雅黑" w:hAnsi="微软雅黑" w:cs="微软雅黑"/>
          <w:spacing w:val="12"/>
          <w:lang w:eastAsia="zh-CN"/>
        </w:rPr>
        <w:t>2026</w:t>
      </w:r>
      <w:r w:rsidRPr="00DB6D25">
        <w:rPr>
          <w:rFonts w:ascii="微软雅黑" w:eastAsia="微软雅黑" w:hAnsi="微软雅黑" w:cs="微软雅黑" w:hint="eastAsia"/>
          <w:spacing w:val="12"/>
          <w:lang w:eastAsia="zh-CN"/>
        </w:rPr>
        <w:t>年</w:t>
      </w:r>
      <w:r w:rsidRPr="00DB6D25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DB6D25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DB6D25">
        <w:rPr>
          <w:rFonts w:ascii="微软雅黑" w:eastAsia="微软雅黑" w:hAnsi="微软雅黑" w:cs="微软雅黑"/>
          <w:spacing w:val="12"/>
          <w:lang w:eastAsia="zh-CN"/>
        </w:rPr>
        <w:t>26</w:t>
      </w:r>
      <w:r w:rsidRPr="00DB6D25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DB6D25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DB6D25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DB6D25">
        <w:rPr>
          <w:rFonts w:ascii="微软雅黑" w:eastAsia="微软雅黑" w:hAnsi="微软雅黑" w:cs="微软雅黑"/>
          <w:spacing w:val="12"/>
          <w:lang w:eastAsia="zh-CN"/>
        </w:rPr>
        <w:t>601048</w:t>
      </w:r>
      <w:r w:rsidRPr="00DB6D25">
        <w:rPr>
          <w:rFonts w:ascii="微软雅黑" w:eastAsia="微软雅黑" w:hAnsi="微软雅黑" w:cs="微软雅黑" w:hint="eastAsia"/>
          <w:spacing w:val="12"/>
          <w:lang w:eastAsia="zh-CN"/>
        </w:rPr>
        <w:t>短吨，环比</w:t>
      </w:r>
      <w:r w:rsidRPr="00DB6D25">
        <w:rPr>
          <w:rFonts w:ascii="微软雅黑" w:eastAsia="微软雅黑" w:hAnsi="微软雅黑" w:cs="微软雅黑"/>
          <w:spacing w:val="12"/>
          <w:lang w:eastAsia="zh-CN"/>
        </w:rPr>
        <w:t>+11</w:t>
      </w:r>
      <w:r w:rsidRPr="00DB6D25">
        <w:rPr>
          <w:rFonts w:ascii="微软雅黑" w:eastAsia="微软雅黑" w:hAnsi="微软雅黑" w:cs="微软雅黑" w:hint="eastAsia"/>
          <w:spacing w:val="12"/>
          <w:lang w:eastAsia="zh-CN"/>
        </w:rPr>
        <w:t>短吨；</w:t>
      </w:r>
      <w:r w:rsidRPr="00DB6D25">
        <w:rPr>
          <w:rFonts w:ascii="微软雅黑" w:eastAsia="微软雅黑" w:hAnsi="微软雅黑" w:cs="微软雅黑"/>
          <w:spacing w:val="12"/>
          <w:lang w:eastAsia="zh-CN"/>
        </w:rPr>
        <w:t>LME</w:t>
      </w:r>
      <w:r w:rsidRPr="00DB6D25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DB6D25">
        <w:rPr>
          <w:rFonts w:ascii="微软雅黑" w:eastAsia="微软雅黑" w:hAnsi="微软雅黑" w:cs="微软雅黑"/>
          <w:spacing w:val="12"/>
          <w:lang w:eastAsia="zh-CN"/>
        </w:rPr>
        <w:t>253600</w:t>
      </w:r>
      <w:r w:rsidRPr="00DB6D25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DB6D25">
        <w:rPr>
          <w:rFonts w:ascii="微软雅黑" w:eastAsia="微软雅黑" w:hAnsi="微软雅黑" w:cs="微软雅黑"/>
          <w:spacing w:val="12"/>
          <w:lang w:eastAsia="zh-CN"/>
        </w:rPr>
        <w:t>+3950</w:t>
      </w:r>
      <w:r w:rsidRPr="00DB6D25">
        <w:rPr>
          <w:rFonts w:ascii="微软雅黑" w:eastAsia="微软雅黑" w:hAnsi="微软雅黑" w:cs="微软雅黑" w:hint="eastAsia"/>
          <w:spacing w:val="12"/>
          <w:lang w:eastAsia="zh-CN"/>
        </w:rPr>
        <w:t>吨；</w:t>
      </w:r>
      <w:r w:rsidRPr="00DB6D25">
        <w:rPr>
          <w:rFonts w:ascii="微软雅黑" w:eastAsia="微软雅黑" w:hAnsi="微软雅黑" w:cs="微软雅黑"/>
          <w:spacing w:val="12"/>
          <w:lang w:eastAsia="zh-CN"/>
        </w:rPr>
        <w:t>SHFE</w:t>
      </w:r>
      <w:r w:rsidRPr="00DB6D25">
        <w:rPr>
          <w:rFonts w:ascii="微软雅黑" w:eastAsia="微软雅黑" w:hAnsi="微软雅黑" w:cs="微软雅黑" w:hint="eastAsia"/>
          <w:spacing w:val="12"/>
          <w:lang w:eastAsia="zh-CN"/>
        </w:rPr>
        <w:t>每日仓单</w:t>
      </w:r>
      <w:r w:rsidRPr="00DB6D25">
        <w:rPr>
          <w:rFonts w:ascii="微软雅黑" w:eastAsia="微软雅黑" w:hAnsi="微软雅黑" w:cs="微软雅黑"/>
          <w:spacing w:val="12"/>
          <w:lang w:eastAsia="zh-CN"/>
        </w:rPr>
        <w:t>289219</w:t>
      </w:r>
      <w:r w:rsidRPr="00DB6D25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DB6D25">
        <w:rPr>
          <w:rFonts w:ascii="微软雅黑" w:eastAsia="微软雅黑" w:hAnsi="微软雅黑" w:cs="微软雅黑"/>
          <w:spacing w:val="12"/>
          <w:lang w:eastAsia="zh-CN"/>
        </w:rPr>
        <w:t>+1413</w:t>
      </w:r>
      <w:r w:rsidRPr="00DB6D25">
        <w:rPr>
          <w:rFonts w:ascii="微软雅黑" w:eastAsia="微软雅黑" w:hAnsi="微软雅黑" w:cs="微软雅黑" w:hint="eastAsia"/>
          <w:spacing w:val="12"/>
          <w:lang w:eastAsia="zh-CN"/>
        </w:rPr>
        <w:t>吨。美元美债方面，在关税混乱和美伊谈判推进之际，美元保持强势。周四，美元指数在亚太时段走软，在美盘走高逼近</w:t>
      </w:r>
      <w:r w:rsidRPr="00DB6D25">
        <w:rPr>
          <w:rFonts w:ascii="微软雅黑" w:eastAsia="微软雅黑" w:hAnsi="微软雅黑" w:cs="微软雅黑"/>
          <w:spacing w:val="12"/>
          <w:lang w:eastAsia="zh-CN"/>
        </w:rPr>
        <w:t>98</w:t>
      </w:r>
      <w:r w:rsidRPr="00DB6D25">
        <w:rPr>
          <w:rFonts w:ascii="微软雅黑" w:eastAsia="微软雅黑" w:hAnsi="微软雅黑" w:cs="微软雅黑" w:hint="eastAsia"/>
          <w:spacing w:val="12"/>
          <w:lang w:eastAsia="zh-CN"/>
        </w:rPr>
        <w:t>关口，随后再次在该关口附近遇阻回落，最终几乎收于平盘；基准的</w:t>
      </w:r>
      <w:proofErr w:type="gramStart"/>
      <w:r w:rsidRPr="00DB6D25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DB6D25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DB6D25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DB6D25">
        <w:rPr>
          <w:rFonts w:ascii="微软雅黑" w:eastAsia="微软雅黑" w:hAnsi="微软雅黑" w:cs="微软雅黑"/>
          <w:spacing w:val="12"/>
          <w:lang w:eastAsia="zh-CN"/>
        </w:rPr>
        <w:t>4.056%</w:t>
      </w:r>
      <w:r w:rsidRPr="00DB6D25">
        <w:rPr>
          <w:rFonts w:ascii="微软雅黑" w:eastAsia="微软雅黑" w:hAnsi="微软雅黑" w:cs="微软雅黑" w:hint="eastAsia"/>
          <w:spacing w:val="12"/>
          <w:lang w:eastAsia="zh-CN"/>
        </w:rPr>
        <w:t>，对美联储政策利率敏感的</w:t>
      </w:r>
      <w:proofErr w:type="gramStart"/>
      <w:r w:rsidRPr="00DB6D25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DB6D25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DB6D25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DB6D25">
        <w:rPr>
          <w:rFonts w:ascii="微软雅黑" w:eastAsia="微软雅黑" w:hAnsi="微软雅黑" w:cs="微软雅黑"/>
          <w:spacing w:val="12"/>
          <w:lang w:eastAsia="zh-CN"/>
        </w:rPr>
        <w:t>3.475%</w:t>
      </w:r>
      <w:r w:rsidRPr="00DB6D25">
        <w:rPr>
          <w:rFonts w:ascii="微软雅黑" w:eastAsia="微软雅黑" w:hAnsi="微软雅黑" w:cs="微软雅黑" w:hint="eastAsia"/>
          <w:spacing w:val="12"/>
          <w:lang w:eastAsia="zh-CN"/>
        </w:rPr>
        <w:t>。操作建议，</w:t>
      </w:r>
      <w:proofErr w:type="gramStart"/>
      <w:r w:rsidRPr="00DB6D25">
        <w:rPr>
          <w:rFonts w:ascii="微软雅黑" w:eastAsia="微软雅黑" w:hAnsi="微软雅黑" w:cs="微软雅黑" w:hint="eastAsia"/>
          <w:spacing w:val="12"/>
          <w:lang w:eastAsia="zh-CN"/>
        </w:rPr>
        <w:t>纽</w:t>
      </w:r>
      <w:proofErr w:type="gramEnd"/>
      <w:r w:rsidRPr="00DB6D25">
        <w:rPr>
          <w:rFonts w:ascii="微软雅黑" w:eastAsia="微软雅黑" w:hAnsi="微软雅黑" w:cs="微软雅黑" w:hint="eastAsia"/>
          <w:spacing w:val="12"/>
          <w:lang w:eastAsia="zh-CN"/>
        </w:rPr>
        <w:t>铜主力合约轻仓逢低短多交易，仅供参考</w:t>
      </w:r>
      <w:r w:rsidR="00AC6ADE" w:rsidRPr="00AC6ADE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18E9CDAF" w14:textId="3AD3B72E" w:rsidR="00F51117" w:rsidRPr="00F51117" w:rsidRDefault="00115A1A" w:rsidP="00F5111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4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铜日线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走势图</w:t>
      </w:r>
    </w:p>
    <w:p w14:paraId="44011355" w14:textId="3D897BE7" w:rsidR="00A02266" w:rsidRDefault="00DB6D25" w:rsidP="006B6996">
      <w:pPr>
        <w:spacing w:before="103" w:line="256" w:lineRule="auto"/>
        <w:ind w:right="210"/>
        <w:jc w:val="center"/>
      </w:pPr>
      <w:r>
        <w:rPr>
          <w:noProof/>
        </w:rPr>
        <w:lastRenderedPageBreak/>
        <w:drawing>
          <wp:inline distT="0" distB="0" distL="0" distR="0" wp14:anchorId="5E6316B9" wp14:editId="1A6B8DD4">
            <wp:extent cx="5274310" cy="2879090"/>
            <wp:effectExtent l="0" t="0" r="2540" b="0"/>
            <wp:docPr id="1893541153" name="图片 189354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135E" w14:textId="5D0A6E1C" w:rsidR="00E85F1D" w:rsidRDefault="00115A1A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="006B4BE7">
        <w:rPr>
          <w:rFonts w:ascii="微软雅黑" w:eastAsia="微软雅黑" w:hAnsi="微软雅黑" w:cs="微软雅黑" w:hint="eastAsia"/>
          <w:spacing w:val="7"/>
          <w:lang w:eastAsia="zh-CN"/>
        </w:rPr>
        <w:t>ind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5515E3E0" w14:textId="77777777" w:rsidR="00F7434E" w:rsidRPr="00D71D03" w:rsidRDefault="00F7434E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262D510E" w14:textId="67E31079" w:rsidR="009372C5" w:rsidRPr="002D3C2B" w:rsidRDefault="00115A1A" w:rsidP="002D3C2B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黄金</w:t>
      </w:r>
    </w:p>
    <w:p w14:paraId="78E09620" w14:textId="075858BA" w:rsidR="003E540D" w:rsidRPr="00E942DC" w:rsidRDefault="00DB6D25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隔夜，伦敦金银高位震荡，</w:t>
      </w:r>
      <w:r w:rsidRPr="00DB6D25">
        <w:rPr>
          <w:rFonts w:ascii="微软雅黑" w:eastAsia="微软雅黑" w:hAnsi="微软雅黑" w:cs="微软雅黑"/>
          <w:noProof/>
          <w:spacing w:val="7"/>
          <w:lang w:eastAsia="zh-CN"/>
        </w:rPr>
        <w:t>COMEX</w:t>
      </w: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黄金期货跌</w:t>
      </w:r>
      <w:r w:rsidRPr="00DB6D25">
        <w:rPr>
          <w:rFonts w:ascii="微软雅黑" w:eastAsia="微软雅黑" w:hAnsi="微软雅黑" w:cs="微软雅黑"/>
          <w:noProof/>
          <w:spacing w:val="7"/>
          <w:lang w:eastAsia="zh-CN"/>
        </w:rPr>
        <w:t>0.47%</w:t>
      </w: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报</w:t>
      </w:r>
      <w:r w:rsidRPr="00DB6D25">
        <w:rPr>
          <w:rFonts w:ascii="微软雅黑" w:eastAsia="微软雅黑" w:hAnsi="微软雅黑" w:cs="微软雅黑"/>
          <w:noProof/>
          <w:spacing w:val="7"/>
          <w:lang w:eastAsia="zh-CN"/>
        </w:rPr>
        <w:t>5201.50</w:t>
      </w: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美元</w:t>
      </w:r>
      <w:r w:rsidRPr="00DB6D25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盎司，</w:t>
      </w:r>
      <w:r w:rsidRPr="00DB6D25">
        <w:rPr>
          <w:rFonts w:ascii="微软雅黑" w:eastAsia="微软雅黑" w:hAnsi="微软雅黑" w:cs="微软雅黑"/>
          <w:noProof/>
          <w:spacing w:val="7"/>
          <w:lang w:eastAsia="zh-CN"/>
        </w:rPr>
        <w:t>COMEX</w:t>
      </w: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白银期货跌</w:t>
      </w:r>
      <w:r w:rsidRPr="00DB6D25">
        <w:rPr>
          <w:rFonts w:ascii="微软雅黑" w:eastAsia="微软雅黑" w:hAnsi="微软雅黑" w:cs="微软雅黑"/>
          <w:noProof/>
          <w:spacing w:val="7"/>
          <w:lang w:eastAsia="zh-CN"/>
        </w:rPr>
        <w:t>3.02%</w:t>
      </w: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报</w:t>
      </w:r>
      <w:r w:rsidRPr="00DB6D25">
        <w:rPr>
          <w:rFonts w:ascii="微软雅黑" w:eastAsia="微软雅黑" w:hAnsi="微软雅黑" w:cs="微软雅黑"/>
          <w:noProof/>
          <w:spacing w:val="7"/>
          <w:lang w:eastAsia="zh-CN"/>
        </w:rPr>
        <w:t>88.86</w:t>
      </w: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美元</w:t>
      </w:r>
      <w:r w:rsidRPr="00DB6D25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盎司，沪金</w:t>
      </w:r>
      <w:r w:rsidRPr="00DB6D25">
        <w:rPr>
          <w:rFonts w:ascii="微软雅黑" w:eastAsia="微软雅黑" w:hAnsi="微软雅黑" w:cs="微软雅黑"/>
          <w:noProof/>
          <w:spacing w:val="7"/>
          <w:lang w:eastAsia="zh-CN"/>
        </w:rPr>
        <w:t>2604</w:t>
      </w: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合约跌</w:t>
      </w:r>
      <w:r w:rsidRPr="00DB6D25">
        <w:rPr>
          <w:rFonts w:ascii="微软雅黑" w:eastAsia="微软雅黑" w:hAnsi="微软雅黑" w:cs="微软雅黑"/>
          <w:noProof/>
          <w:spacing w:val="7"/>
          <w:lang w:eastAsia="zh-CN"/>
        </w:rPr>
        <w:t>0.25%</w:t>
      </w: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报</w:t>
      </w:r>
      <w:r w:rsidRPr="00DB6D25">
        <w:rPr>
          <w:rFonts w:ascii="微软雅黑" w:eastAsia="微软雅黑" w:hAnsi="微软雅黑" w:cs="微软雅黑"/>
          <w:noProof/>
          <w:spacing w:val="7"/>
          <w:lang w:eastAsia="zh-CN"/>
        </w:rPr>
        <w:t>1146.04</w:t>
      </w: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元</w:t>
      </w:r>
      <w:r w:rsidRPr="00DB6D25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克，沪银</w:t>
      </w:r>
      <w:r w:rsidRPr="00DB6D25">
        <w:rPr>
          <w:rFonts w:ascii="微软雅黑" w:eastAsia="微软雅黑" w:hAnsi="微软雅黑" w:cs="微软雅黑"/>
          <w:noProof/>
          <w:spacing w:val="7"/>
          <w:lang w:eastAsia="zh-CN"/>
        </w:rPr>
        <w:t>2604</w:t>
      </w: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合约跌</w:t>
      </w:r>
      <w:r w:rsidRPr="00DB6D25">
        <w:rPr>
          <w:rFonts w:ascii="微软雅黑" w:eastAsia="微软雅黑" w:hAnsi="微软雅黑" w:cs="微软雅黑"/>
          <w:noProof/>
          <w:spacing w:val="7"/>
          <w:lang w:eastAsia="zh-CN"/>
        </w:rPr>
        <w:t>2.93%</w:t>
      </w: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报</w:t>
      </w:r>
      <w:r w:rsidRPr="00DB6D25">
        <w:rPr>
          <w:rFonts w:ascii="微软雅黑" w:eastAsia="微软雅黑" w:hAnsi="微软雅黑" w:cs="微软雅黑"/>
          <w:noProof/>
          <w:spacing w:val="7"/>
          <w:lang w:eastAsia="zh-CN"/>
        </w:rPr>
        <w:t>22219</w:t>
      </w: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元</w:t>
      </w:r>
      <w:r w:rsidRPr="00DB6D25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克。特朗普对于关税政策立场趋于温和，风险溢价回落，叠加部分多头获利了结，贵金属市场高位回调。伊美第三轮间接谈判结束，双方在某些领域接近达成共识，但市场解读存在分歧，短期内紧张态势或延续，继续提供价格支撑。在特朗普中期选举压力下，美伊爆发战争的可能性较低。若后续双边谈判取得实质性进展，不排除避险情绪降温引发金价回调的可能。白银方面，整体走势仍跟随金价波动。经历前期较为充分的回调后，部分多头资金重新流入白银市场。新能源、</w:t>
      </w:r>
      <w:r w:rsidRPr="00DB6D25">
        <w:rPr>
          <w:rFonts w:ascii="微软雅黑" w:eastAsia="微软雅黑" w:hAnsi="微软雅黑" w:cs="微软雅黑"/>
          <w:noProof/>
          <w:spacing w:val="7"/>
          <w:lang w:eastAsia="zh-CN"/>
        </w:rPr>
        <w:t>AI</w:t>
      </w: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数据中心等领域的工业需求刚性增长，有望对冲光伏用银放缓带来的压力，库存持续偏紧格局仍阶段性放大银价上涨弹性。展望后市，贵金属短期仍将围绕美联储政策拐点、美元走势与地缘风险三条主线波动，在全球地缘政治不确定性高企、法定货币信用预期走弱、央行持续扩增黄金储备的背景下，贵金属中长期牛市框架并未发生明显松动，整体仍以逢低布局思路对待，注意严格风险控制。伦敦金支撑位：</w:t>
      </w:r>
      <w:r w:rsidRPr="00DB6D25">
        <w:rPr>
          <w:rFonts w:ascii="微软雅黑" w:eastAsia="微软雅黑" w:hAnsi="微软雅黑" w:cs="微软雅黑"/>
          <w:noProof/>
          <w:spacing w:val="7"/>
          <w:lang w:eastAsia="zh-CN"/>
        </w:rPr>
        <w:t>5000-5100</w:t>
      </w: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美元</w:t>
      </w:r>
      <w:r w:rsidRPr="00DB6D25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盎司，阻力位：</w:t>
      </w:r>
      <w:r w:rsidRPr="00DB6D25">
        <w:rPr>
          <w:rFonts w:ascii="微软雅黑" w:eastAsia="微软雅黑" w:hAnsi="微软雅黑" w:cs="微软雅黑"/>
          <w:noProof/>
          <w:spacing w:val="7"/>
          <w:lang w:eastAsia="zh-CN"/>
        </w:rPr>
        <w:t>5250-5350</w:t>
      </w: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美元</w:t>
      </w:r>
      <w:r w:rsidRPr="00DB6D25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盎司；伦敦银支撑位：</w:t>
      </w:r>
      <w:r w:rsidRPr="00DB6D25">
        <w:rPr>
          <w:rFonts w:ascii="微软雅黑" w:eastAsia="微软雅黑" w:hAnsi="微软雅黑" w:cs="微软雅黑"/>
          <w:noProof/>
          <w:spacing w:val="7"/>
          <w:lang w:eastAsia="zh-CN"/>
        </w:rPr>
        <w:t>75-80</w:t>
      </w: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美元</w:t>
      </w:r>
      <w:r w:rsidRPr="00DB6D25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盎司，阻力位：</w:t>
      </w:r>
      <w:r w:rsidRPr="00DB6D25">
        <w:rPr>
          <w:rFonts w:ascii="微软雅黑" w:eastAsia="微软雅黑" w:hAnsi="微软雅黑" w:cs="微软雅黑"/>
          <w:noProof/>
          <w:spacing w:val="7"/>
          <w:lang w:eastAsia="zh-CN"/>
        </w:rPr>
        <w:t>90-95</w:t>
      </w: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美元</w:t>
      </w:r>
      <w:r w:rsidRPr="00DB6D25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盎司</w:t>
      </w:r>
      <w:r w:rsidR="003E540D" w:rsidRPr="00E942DC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6AF3D94C" w14:textId="4E3C42EE" w:rsidR="009372C5" w:rsidRPr="00B00DB4" w:rsidRDefault="00115A1A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9B4F28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12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5</w:t>
      </w:r>
      <w:r w:rsidRPr="00D01818">
        <w:rPr>
          <w:rFonts w:ascii="微软雅黑" w:eastAsia="微软雅黑" w:hAnsi="微软雅黑" w:cs="微软雅黑" w:hint="eastAsia"/>
          <w:spacing w:val="7"/>
          <w:lang w:eastAsia="zh-CN"/>
        </w:rPr>
        <w:t>：COMEX黄金日线走势</w:t>
      </w:r>
      <w:r w:rsidRPr="0067592E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</w:p>
    <w:p w14:paraId="47AE5662" w14:textId="5E9592BC" w:rsidR="007A477E" w:rsidRDefault="00DB6D25" w:rsidP="007347E9">
      <w:pPr>
        <w:spacing w:before="103" w:line="256" w:lineRule="auto"/>
        <w:ind w:right="210" w:firstLine="480"/>
        <w:jc w:val="center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 w:rsidRPr="003463C5">
        <w:rPr>
          <w:rFonts w:ascii="黑体" w:eastAsia="黑体" w:hAnsi="黑体"/>
          <w:noProof/>
          <w:sz w:val="24"/>
          <w:lang w:eastAsia="zh"/>
        </w:rPr>
        <w:lastRenderedPageBreak/>
        <w:drawing>
          <wp:inline distT="0" distB="0" distL="0" distR="0" wp14:anchorId="2B2B2DE2" wp14:editId="328C0D0C">
            <wp:extent cx="4610100" cy="2273300"/>
            <wp:effectExtent l="0" t="0" r="0" b="0"/>
            <wp:docPr id="50383886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6CF71" w14:textId="5BC1ED6B" w:rsidR="000B0395" w:rsidRPr="00EC2E03" w:rsidRDefault="00115A1A" w:rsidP="00EC2E03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 w:hint="eastAsia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288DE71B" w14:textId="77777777" w:rsidR="000B0395" w:rsidRDefault="000B0395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</w:p>
    <w:p w14:paraId="1FD03B79" w14:textId="77777777" w:rsidR="00E06483" w:rsidRDefault="00561AD6" w:rsidP="00E06483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ICE</w:t>
      </w:r>
      <w:bookmarkStart w:id="1" w:name="OLE_LINK3"/>
      <w:bookmarkStart w:id="2" w:name="OLE_LINK4"/>
      <w:r w:rsidR="00A87A67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原糖</w:t>
      </w:r>
      <w:bookmarkEnd w:id="1"/>
      <w:bookmarkEnd w:id="2"/>
    </w:p>
    <w:p w14:paraId="760F4D8A" w14:textId="77777777" w:rsidR="00DB6D25" w:rsidRPr="00DB6D25" w:rsidRDefault="00DB6D25" w:rsidP="00DB6D25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DB6D25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原糖期货周四小幅收低，盘中一度触及逾两周高位。</w:t>
      </w:r>
      <w:r w:rsidRPr="00DB6D25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交投最活跃的</w:t>
      </w:r>
      <w:r w:rsidRPr="00DB6D25">
        <w:rPr>
          <w:rFonts w:ascii="微软雅黑" w:eastAsia="微软雅黑" w:hAnsi="微软雅黑" w:cs="微软雅黑"/>
          <w:noProof/>
          <w:spacing w:val="7"/>
          <w:lang w:eastAsia="zh-CN"/>
        </w:rPr>
        <w:t>5</w:t>
      </w: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月原糖期货收跌</w:t>
      </w:r>
      <w:r w:rsidRPr="00DB6D25">
        <w:rPr>
          <w:rFonts w:ascii="微软雅黑" w:eastAsia="微软雅黑" w:hAnsi="微软雅黑" w:cs="微软雅黑"/>
          <w:noProof/>
          <w:spacing w:val="7"/>
          <w:lang w:eastAsia="zh-CN"/>
        </w:rPr>
        <w:t>0.05</w:t>
      </w: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美分或</w:t>
      </w:r>
      <w:r w:rsidRPr="00DB6D25">
        <w:rPr>
          <w:rFonts w:ascii="微软雅黑" w:eastAsia="微软雅黑" w:hAnsi="微软雅黑" w:cs="微软雅黑"/>
          <w:noProof/>
          <w:spacing w:val="7"/>
          <w:lang w:eastAsia="zh-CN"/>
        </w:rPr>
        <w:t>0.1%</w:t>
      </w: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DB6D25">
        <w:rPr>
          <w:rFonts w:ascii="微软雅黑" w:eastAsia="微软雅黑" w:hAnsi="微软雅黑" w:cs="微软雅黑"/>
          <w:noProof/>
          <w:spacing w:val="7"/>
          <w:lang w:eastAsia="zh-CN"/>
        </w:rPr>
        <w:t>13.95</w:t>
      </w: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441EACE1" w14:textId="77777777" w:rsidR="00DB6D25" w:rsidRPr="00DB6D25" w:rsidRDefault="00DB6D25" w:rsidP="00DB6D25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国际方面，巴西地理与统计研究所（</w:t>
      </w:r>
      <w:r w:rsidRPr="00DB6D25">
        <w:rPr>
          <w:rFonts w:ascii="微软雅黑" w:eastAsia="微软雅黑" w:hAnsi="微软雅黑" w:cs="微软雅黑"/>
          <w:noProof/>
          <w:spacing w:val="7"/>
          <w:lang w:eastAsia="zh-CN"/>
        </w:rPr>
        <w:t>IBGE</w:t>
      </w: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）在一份报告中称，预计巴西</w:t>
      </w:r>
      <w:r w:rsidRPr="00DB6D25">
        <w:rPr>
          <w:rFonts w:ascii="微软雅黑" w:eastAsia="微软雅黑" w:hAnsi="微软雅黑" w:cs="微软雅黑"/>
          <w:noProof/>
          <w:spacing w:val="7"/>
          <w:lang w:eastAsia="zh-CN"/>
        </w:rPr>
        <w:t>2026</w:t>
      </w: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年甘蔗种植面积为</w:t>
      </w:r>
      <w:r w:rsidRPr="00DB6D25">
        <w:rPr>
          <w:rFonts w:ascii="微软雅黑" w:eastAsia="微软雅黑" w:hAnsi="微软雅黑" w:cs="微软雅黑"/>
          <w:noProof/>
          <w:spacing w:val="7"/>
          <w:lang w:eastAsia="zh-CN"/>
        </w:rPr>
        <w:t>949.5363</w:t>
      </w: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万公顷，较上个月预估值预估持平，较上年种植面积下降</w:t>
      </w:r>
      <w:r w:rsidRPr="00DB6D25">
        <w:rPr>
          <w:rFonts w:ascii="微软雅黑" w:eastAsia="微软雅黑" w:hAnsi="微软雅黑" w:cs="微软雅黑"/>
          <w:noProof/>
          <w:spacing w:val="7"/>
          <w:lang w:eastAsia="zh-CN"/>
        </w:rPr>
        <w:t>0.70%</w:t>
      </w: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；甘蔗产量预估为</w:t>
      </w:r>
      <w:r w:rsidRPr="00DB6D25">
        <w:rPr>
          <w:rFonts w:ascii="微软雅黑" w:eastAsia="微软雅黑" w:hAnsi="微软雅黑" w:cs="微软雅黑"/>
          <w:noProof/>
          <w:spacing w:val="7"/>
          <w:lang w:eastAsia="zh-CN"/>
        </w:rPr>
        <w:t>70696.119</w:t>
      </w: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万吨，较上个月预估值持平，较上年产量增加</w:t>
      </w:r>
      <w:r w:rsidRPr="00DB6D25">
        <w:rPr>
          <w:rFonts w:ascii="微软雅黑" w:eastAsia="微软雅黑" w:hAnsi="微软雅黑" w:cs="微软雅黑"/>
          <w:noProof/>
          <w:spacing w:val="7"/>
          <w:lang w:eastAsia="zh-CN"/>
        </w:rPr>
        <w:t>0.6%</w:t>
      </w: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3F44DEBC" w14:textId="67DB166B" w:rsidR="00C27A84" w:rsidRDefault="00DB6D25" w:rsidP="00DB6D25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美糖主力价格关注上方压力</w:t>
      </w:r>
      <w:r w:rsidRPr="00DB6D25">
        <w:rPr>
          <w:rFonts w:ascii="微软雅黑" w:eastAsia="微软雅黑" w:hAnsi="微软雅黑" w:cs="微软雅黑"/>
          <w:noProof/>
          <w:spacing w:val="7"/>
          <w:lang w:eastAsia="zh-CN"/>
        </w:rPr>
        <w:t>14.50</w:t>
      </w: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DB6D25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DB6D25">
        <w:rPr>
          <w:rFonts w:ascii="微软雅黑" w:eastAsia="微软雅黑" w:hAnsi="微软雅黑" w:cs="微软雅黑"/>
          <w:noProof/>
          <w:spacing w:val="7"/>
          <w:lang w:eastAsia="zh-CN"/>
        </w:rPr>
        <w:t>13.2</w:t>
      </w: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DB6D25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DB6D25">
        <w:rPr>
          <w:rFonts w:ascii="微软雅黑" w:eastAsia="微软雅黑" w:hAnsi="微软雅黑" w:cs="微软雅黑"/>
          <w:noProof/>
          <w:spacing w:val="7"/>
          <w:lang w:eastAsia="zh-CN"/>
        </w:rPr>
        <w:t>5</w:t>
      </w: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DB6D25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</w:t>
      </w: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期糖短期观望</w:t>
      </w:r>
      <w:r w:rsidR="0071516F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2031B9D4" w14:textId="058AF77B" w:rsidR="00C24CC6" w:rsidRPr="00CF1235" w:rsidRDefault="004D5774" w:rsidP="00C27A84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表6：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F83CC4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573B1218" w14:textId="6E498C45" w:rsidR="007A477E" w:rsidRPr="00786136" w:rsidRDefault="00DB6D25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0" distR="0" wp14:anchorId="15F10B9F" wp14:editId="181ACA96">
            <wp:extent cx="5266690" cy="2172335"/>
            <wp:effectExtent l="0" t="0" r="0" b="0"/>
            <wp:docPr id="1168050279" name="图片 5" descr="QQ截图20260227080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4" descr="QQ截图2026022708055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4430E" w14:textId="3CDF7AF6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14:paraId="5991C925" w14:textId="77777777" w:rsidR="00C1433E" w:rsidRPr="00C1433E" w:rsidRDefault="00C1433E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04AE3BE0" w14:textId="4903D82C" w:rsidR="00DF6BC4" w:rsidRPr="00DF6BC4" w:rsidRDefault="00561AD6" w:rsidP="00DF6BC4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12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棉花</w:t>
      </w:r>
    </w:p>
    <w:p w14:paraId="1553A3B8" w14:textId="77777777" w:rsidR="00DB6D25" w:rsidRPr="00DB6D25" w:rsidRDefault="00DB6D25" w:rsidP="00DB6D25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DB6D25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棉花期货周四下跌超</w:t>
      </w:r>
      <w:r w:rsidRPr="00DB6D25">
        <w:rPr>
          <w:rFonts w:ascii="微软雅黑" w:eastAsia="微软雅黑" w:hAnsi="微软雅黑" w:cs="微软雅黑"/>
          <w:noProof/>
          <w:spacing w:val="7"/>
          <w:lang w:eastAsia="zh-CN"/>
        </w:rPr>
        <w:t>1%</w:t>
      </w: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，受美元走强拖累，价格在近期上涨后遇到阻力，</w:t>
      </w:r>
      <w:r w:rsidRPr="00DB6D25">
        <w:rPr>
          <w:rFonts w:ascii="微软雅黑" w:eastAsia="微软雅黑" w:hAnsi="微软雅黑" w:cs="微软雅黑"/>
          <w:noProof/>
          <w:spacing w:val="7"/>
          <w:lang w:eastAsia="zh-CN"/>
        </w:rPr>
        <w:t>ICE 5</w:t>
      </w: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月棉花期货合约收跌</w:t>
      </w:r>
      <w:r w:rsidRPr="00DB6D25">
        <w:rPr>
          <w:rFonts w:ascii="微软雅黑" w:eastAsia="微软雅黑" w:hAnsi="微软雅黑" w:cs="微软雅黑"/>
          <w:noProof/>
          <w:spacing w:val="7"/>
          <w:lang w:eastAsia="zh-CN"/>
        </w:rPr>
        <w:t>0.81</w:t>
      </w: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美分，或</w:t>
      </w:r>
      <w:r w:rsidRPr="00DB6D25">
        <w:rPr>
          <w:rFonts w:ascii="微软雅黑" w:eastAsia="微软雅黑" w:hAnsi="微软雅黑" w:cs="微软雅黑"/>
          <w:noProof/>
          <w:spacing w:val="7"/>
          <w:lang w:eastAsia="zh-CN"/>
        </w:rPr>
        <w:t>1.20%</w:t>
      </w: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DB6D25">
        <w:rPr>
          <w:rFonts w:ascii="微软雅黑" w:eastAsia="微软雅黑" w:hAnsi="微软雅黑" w:cs="微软雅黑"/>
          <w:noProof/>
          <w:spacing w:val="7"/>
          <w:lang w:eastAsia="zh-CN"/>
        </w:rPr>
        <w:t>65.36</w:t>
      </w: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分。</w:t>
      </w:r>
    </w:p>
    <w:p w14:paraId="44BC84F6" w14:textId="77777777" w:rsidR="00DB6D25" w:rsidRPr="00DB6D25" w:rsidRDefault="00DB6D25" w:rsidP="00DB6D25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lastRenderedPageBreak/>
        <w:t>国际方面，巴西地理与统计研究所（</w:t>
      </w:r>
      <w:r w:rsidRPr="00DB6D25">
        <w:rPr>
          <w:rFonts w:ascii="微软雅黑" w:eastAsia="微软雅黑" w:hAnsi="微软雅黑" w:cs="微软雅黑"/>
          <w:noProof/>
          <w:spacing w:val="7"/>
          <w:lang w:eastAsia="zh-CN"/>
        </w:rPr>
        <w:t>IBGE</w:t>
      </w: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）在一份报告中称，预计巴西</w:t>
      </w:r>
      <w:r w:rsidRPr="00DB6D25">
        <w:rPr>
          <w:rFonts w:ascii="微软雅黑" w:eastAsia="微软雅黑" w:hAnsi="微软雅黑" w:cs="微软雅黑"/>
          <w:noProof/>
          <w:spacing w:val="7"/>
          <w:lang w:eastAsia="zh-CN"/>
        </w:rPr>
        <w:t>2026</w:t>
      </w: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年棉花总种植面积为</w:t>
      </w:r>
      <w:r w:rsidRPr="00DB6D25">
        <w:rPr>
          <w:rFonts w:ascii="微软雅黑" w:eastAsia="微软雅黑" w:hAnsi="微软雅黑" w:cs="微软雅黑"/>
          <w:noProof/>
          <w:spacing w:val="7"/>
          <w:lang w:eastAsia="zh-CN"/>
        </w:rPr>
        <w:t>201.0513</w:t>
      </w: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万公顷，与上个月预估值下调</w:t>
      </w:r>
      <w:r w:rsidRPr="00DB6D25">
        <w:rPr>
          <w:rFonts w:ascii="微软雅黑" w:eastAsia="微软雅黑" w:hAnsi="微软雅黑" w:cs="微软雅黑"/>
          <w:noProof/>
          <w:spacing w:val="7"/>
          <w:lang w:eastAsia="zh-CN"/>
        </w:rPr>
        <w:t>0.50%</w:t>
      </w: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，较上年种植面积下降</w:t>
      </w:r>
      <w:r w:rsidRPr="00DB6D25">
        <w:rPr>
          <w:rFonts w:ascii="微软雅黑" w:eastAsia="微软雅黑" w:hAnsi="微软雅黑" w:cs="微软雅黑"/>
          <w:noProof/>
          <w:spacing w:val="7"/>
          <w:lang w:eastAsia="zh-CN"/>
        </w:rPr>
        <w:t>6.2%</w:t>
      </w: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，籽棉产量预估为</w:t>
      </w:r>
      <w:r w:rsidRPr="00DB6D25">
        <w:rPr>
          <w:rFonts w:ascii="微软雅黑" w:eastAsia="微软雅黑" w:hAnsi="微软雅黑" w:cs="微软雅黑"/>
          <w:noProof/>
          <w:spacing w:val="7"/>
          <w:lang w:eastAsia="zh-CN"/>
        </w:rPr>
        <w:t>879.3287</w:t>
      </w: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万吨，较上个月预估值下调</w:t>
      </w:r>
      <w:r w:rsidRPr="00DB6D25">
        <w:rPr>
          <w:rFonts w:ascii="微软雅黑" w:eastAsia="微软雅黑" w:hAnsi="微软雅黑" w:cs="微软雅黑"/>
          <w:noProof/>
          <w:spacing w:val="7"/>
          <w:lang w:eastAsia="zh-CN"/>
        </w:rPr>
        <w:t>0.60%</w:t>
      </w: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，较上年产量下降</w:t>
      </w:r>
      <w:r w:rsidRPr="00DB6D25">
        <w:rPr>
          <w:rFonts w:ascii="微软雅黑" w:eastAsia="微软雅黑" w:hAnsi="微软雅黑" w:cs="微软雅黑"/>
          <w:noProof/>
          <w:spacing w:val="7"/>
          <w:lang w:eastAsia="zh-CN"/>
        </w:rPr>
        <w:t>11.0%</w:t>
      </w: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15654938" w14:textId="0F45B746" w:rsidR="0034283D" w:rsidRPr="00AC6ADE" w:rsidRDefault="00DB6D25" w:rsidP="00DB6D25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美棉主力价格关注上方压力</w:t>
      </w:r>
      <w:r w:rsidRPr="00DB6D25">
        <w:rPr>
          <w:rFonts w:ascii="微软雅黑" w:eastAsia="微软雅黑" w:hAnsi="微软雅黑" w:cs="微软雅黑"/>
          <w:noProof/>
          <w:spacing w:val="7"/>
          <w:lang w:eastAsia="zh-CN"/>
        </w:rPr>
        <w:t>70</w:t>
      </w: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DB6D25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DB6D25">
        <w:rPr>
          <w:rFonts w:ascii="微软雅黑" w:eastAsia="微软雅黑" w:hAnsi="微软雅黑" w:cs="微软雅黑"/>
          <w:noProof/>
          <w:spacing w:val="7"/>
          <w:lang w:eastAsia="zh-CN"/>
        </w:rPr>
        <w:t>55</w:t>
      </w: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DB6D25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DB6D25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ICE5</w:t>
      </w:r>
      <w:r w:rsidRPr="00DB6D25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月期棉短期暂时观望</w:t>
      </w:r>
      <w:r w:rsidR="00AC6ADE" w:rsidRPr="00AC6ADE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7D3DBD43" w14:textId="1EFE1B2D" w:rsidR="00C24CC6" w:rsidRPr="00C24CC6" w:rsidRDefault="00F728F3" w:rsidP="0034283D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表7：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12721ACE" w14:textId="02ECA361" w:rsidR="00C24CC6" w:rsidRDefault="00DB6D25" w:rsidP="00B44F00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0" distR="0" wp14:anchorId="721EEE53" wp14:editId="0B3C01B9">
            <wp:extent cx="5266690" cy="2136140"/>
            <wp:effectExtent l="0" t="0" r="0" b="0"/>
            <wp:docPr id="2011338820" name="图片 6" descr="QQ截图20260226080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3" descr="QQ截图2026022608030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C6A61" w14:textId="77777777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14:paraId="4F7C5FB6" w14:textId="77777777" w:rsidR="00C1433E" w:rsidRPr="00C1433E" w:rsidRDefault="00C1433E" w:rsidP="00C03578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</w:p>
    <w:p w14:paraId="148BF074" w14:textId="17410838" w:rsidR="009372C5" w:rsidRDefault="00115A1A" w:rsidP="00605A16">
      <w:pPr>
        <w:spacing w:before="172" w:line="417" w:lineRule="exact"/>
        <w:ind w:right="210"/>
        <w:rPr>
          <w:rFonts w:ascii="微软雅黑" w:eastAsia="微软雅黑" w:hAnsi="微软雅黑" w:cs="微软雅黑" w:hint="eastAsia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78DEFFE3" wp14:editId="1E0B8F8B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14:paraId="579454C0" w14:textId="77777777" w:rsidR="009372C5" w:rsidRDefault="00115A1A">
      <w:pPr>
        <w:spacing w:before="63" w:line="193" w:lineRule="auto"/>
        <w:ind w:left="210" w:right="210" w:firstLine="372"/>
        <w:jc w:val="both"/>
        <w:rPr>
          <w:rFonts w:ascii="微软雅黑" w:eastAsia="微软雅黑" w:hAnsi="微软雅黑" w:cs="微软雅黑" w:hint="eastAsia"/>
          <w:color w:val="898989"/>
          <w:spacing w:val="-8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14:paraId="531BA545" w14:textId="757B3C4F" w:rsidR="009372C5" w:rsidRDefault="00115A1A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14:paraId="13C5956B" w14:textId="77777777" w:rsidR="00BE1666" w:rsidRPr="00BE1666" w:rsidRDefault="00BE1666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</w:p>
    <w:p w14:paraId="66A02414" w14:textId="77777777" w:rsidR="009372C5" w:rsidRDefault="00115A1A">
      <w:pPr>
        <w:spacing w:line="3052" w:lineRule="exact"/>
        <w:ind w:right="210" w:firstLine="420"/>
        <w:jc w:val="center"/>
      </w:pPr>
      <w:r>
        <w:rPr>
          <w:noProof/>
          <w:position w:val="-61"/>
          <w:lang w:eastAsia="zh-CN"/>
        </w:rPr>
        <w:drawing>
          <wp:inline distT="0" distB="0" distL="0" distR="0" wp14:anchorId="3C8E8683" wp14:editId="42CB2036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EF34" w14:textId="77777777" w:rsidR="009372C5" w:rsidRDefault="009372C5">
      <w:pPr>
        <w:pStyle w:val="a3"/>
        <w:spacing w:line="371" w:lineRule="auto"/>
        <w:ind w:right="210"/>
        <w:jc w:val="center"/>
      </w:pPr>
    </w:p>
    <w:p w14:paraId="74A972DB" w14:textId="77777777" w:rsidR="009372C5" w:rsidRDefault="00115A1A">
      <w:pPr>
        <w:spacing w:before="103" w:line="191" w:lineRule="auto"/>
        <w:ind w:right="210" w:firstLine="508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14:paraId="23A83B04" w14:textId="77777777" w:rsidR="009372C5" w:rsidRDefault="00115A1A">
      <w:pPr>
        <w:spacing w:before="233" w:line="175" w:lineRule="auto"/>
        <w:ind w:right="210" w:firstLine="500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14:paraId="07ECBAE2" w14:textId="77777777" w:rsidR="009372C5" w:rsidRDefault="00115A1A">
      <w:pPr>
        <w:spacing w:before="258" w:line="190" w:lineRule="auto"/>
        <w:ind w:right="210" w:firstLine="53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13"/>
          <w:sz w:val="24"/>
          <w:szCs w:val="24"/>
        </w:rPr>
        <w:t>客服邮箱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：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1FCA2CF2" w14:textId="77777777" w:rsidR="009372C5" w:rsidRDefault="00115A1A">
      <w:pPr>
        <w:spacing w:before="234" w:line="192" w:lineRule="auto"/>
        <w:ind w:right="210" w:firstLine="51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8"/>
          <w:sz w:val="24"/>
          <w:szCs w:val="24"/>
        </w:rPr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proofErr w:type="spellEnd"/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14:paraId="2A2B0646" w14:textId="77777777" w:rsidR="009372C5" w:rsidRDefault="00115A1A">
      <w:pPr>
        <w:spacing w:before="234" w:line="176" w:lineRule="auto"/>
        <w:ind w:right="210" w:firstLine="564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21"/>
          <w:sz w:val="24"/>
          <w:szCs w:val="24"/>
        </w:rPr>
        <w:lastRenderedPageBreak/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4F9C7469" w14:textId="77777777" w:rsidR="009372C5" w:rsidRDefault="00115A1A">
      <w:pPr>
        <w:spacing w:before="253" w:line="177" w:lineRule="auto"/>
        <w:ind w:right="210" w:firstLine="544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9372C5">
      <w:headerReference w:type="default" r:id="rId23"/>
      <w:footerReference w:type="default" r:id="rId24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410942" w14:textId="77777777" w:rsidR="005841C9" w:rsidRDefault="005841C9">
      <w:pPr>
        <w:ind w:right="210" w:firstLine="420"/>
      </w:pPr>
      <w:r>
        <w:separator/>
      </w:r>
    </w:p>
  </w:endnote>
  <w:endnote w:type="continuationSeparator" w:id="0">
    <w:p w14:paraId="0176DA7F" w14:textId="77777777" w:rsidR="005841C9" w:rsidRDefault="005841C9">
      <w:pPr>
        <w:ind w:right="210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3B7E7" w14:textId="77777777" w:rsidR="009372C5" w:rsidRDefault="00115A1A">
    <w:pPr>
      <w:pStyle w:val="a4"/>
      <w:ind w:right="210" w:firstLine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18F616" wp14:editId="19A572FA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E3B923" w14:textId="7C1A4DA0" w:rsidR="009372C5" w:rsidRDefault="00115A1A">
                          <w:pPr>
                            <w:pStyle w:val="a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8C3C51">
                            <w:rPr>
                              <w:noProof/>
                              <w:sz w:val="28"/>
                              <w:szCs w:val="28"/>
                            </w:rPr>
                            <w:t>8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18F616"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63E3B923" w14:textId="7C1A4DA0" w:rsidR="009372C5" w:rsidRDefault="00115A1A">
                    <w:pPr>
                      <w:pStyle w:val="a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8C3C51">
                      <w:rPr>
                        <w:noProof/>
                        <w:sz w:val="28"/>
                        <w:szCs w:val="28"/>
                      </w:rPr>
                      <w:t>8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671AA6" w14:textId="77777777" w:rsidR="005841C9" w:rsidRDefault="005841C9">
      <w:pPr>
        <w:ind w:right="210" w:firstLine="420"/>
      </w:pPr>
      <w:r>
        <w:separator/>
      </w:r>
    </w:p>
  </w:footnote>
  <w:footnote w:type="continuationSeparator" w:id="0">
    <w:p w14:paraId="7FC99CA9" w14:textId="77777777" w:rsidR="005841C9" w:rsidRDefault="005841C9">
      <w:pPr>
        <w:ind w:right="210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FC692" w14:textId="77777777" w:rsidR="009372C5" w:rsidRDefault="00115A1A">
    <w:pPr>
      <w:pStyle w:val="a3"/>
      <w:pBdr>
        <w:bottom w:val="double" w:sz="8" w:space="0" w:color="0766D4"/>
      </w:pBdr>
      <w:spacing w:line="14" w:lineRule="auto"/>
      <w:ind w:firstLine="420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 wp14:anchorId="23214C65" wp14:editId="4F7C744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903944883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364C1" w14:textId="77777777" w:rsidR="009372C5" w:rsidRDefault="00115A1A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 w:firstLine="4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8529AB" wp14:editId="339C8493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389125" w14:textId="77777777" w:rsidR="009372C5" w:rsidRDefault="009372C5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8529AB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B389125" w14:textId="77777777" w:rsidR="009372C5" w:rsidRDefault="009372C5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 wp14:anchorId="1696D432" wp14:editId="33573F02">
          <wp:extent cx="2263140" cy="810895"/>
          <wp:effectExtent l="0" t="0" r="3810" b="0"/>
          <wp:docPr id="32" name="图片 32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3D0BF1" w14:textId="77777777" w:rsidR="009372C5" w:rsidRDefault="009372C5">
    <w:pPr>
      <w:pStyle w:val="a3"/>
      <w:pBdr>
        <w:bottom w:val="single" w:sz="4" w:space="0" w:color="3669AB"/>
      </w:pBdr>
      <w:ind w:rightChars="200" w:right="420" w:firstLine="88"/>
      <w:jc w:val="both"/>
      <w:rPr>
        <w:rFonts w:eastAsia="宋体"/>
        <w:color w:val="FFFFFF" w:themeColor="background1"/>
        <w:sz w:val="2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02AB6D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4.25pt;visibility:visible;mso-wrap-style:square" o:bullet="t">
        <v:imagedata r:id="rId1" o:title=""/>
      </v:shape>
    </w:pict>
  </w:numPicBullet>
  <w:abstractNum w:abstractNumId="0" w15:restartNumberingAfterBreak="0">
    <w:nsid w:val="1EAF527C"/>
    <w:multiLevelType w:val="hybridMultilevel"/>
    <w:tmpl w:val="65FE5166"/>
    <w:lvl w:ilvl="0" w:tplc="2E829F0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12F39E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94A2A54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47499A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1307B0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554E08D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818779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04A8B5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720A75A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22B06491"/>
    <w:multiLevelType w:val="hybridMultilevel"/>
    <w:tmpl w:val="A7B6964E"/>
    <w:lvl w:ilvl="0" w:tplc="A7E69F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CCF42CFA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C96E3B52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20748E6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8EC6DFA4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0248E72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32A0B0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0DE6B68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D1369994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2" w15:restartNumberingAfterBreak="0">
    <w:nsid w:val="279A09D9"/>
    <w:multiLevelType w:val="hybridMultilevel"/>
    <w:tmpl w:val="F50A1C22"/>
    <w:lvl w:ilvl="0" w:tplc="90FCAC6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A5ABE3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1C61AD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74410D6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22453B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79D674C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8B2958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D2D1B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607CD71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" w15:restartNumberingAfterBreak="0">
    <w:nsid w:val="2F435536"/>
    <w:multiLevelType w:val="hybridMultilevel"/>
    <w:tmpl w:val="999ED09C"/>
    <w:lvl w:ilvl="0" w:tplc="6B88A00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82889C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A9D6FE6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A08045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D4E4C49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24AEA43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AF2E0A8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91CD7D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3C7C0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4" w15:restartNumberingAfterBreak="0">
    <w:nsid w:val="3105414A"/>
    <w:multiLevelType w:val="hybridMultilevel"/>
    <w:tmpl w:val="F3243BB6"/>
    <w:lvl w:ilvl="0" w:tplc="FD3C80B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667AEE1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30CA021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8678361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3872BA2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48E96FE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35A929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8F6788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69469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39EA7A68"/>
    <w:multiLevelType w:val="hybridMultilevel"/>
    <w:tmpl w:val="7E74A434"/>
    <w:lvl w:ilvl="0" w:tplc="E59E62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6D40AE36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F86E4936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016831A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72AED5A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58E31C4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946C7C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4085D2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148EC2A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1409352482">
    <w:abstractNumId w:val="5"/>
  </w:num>
  <w:num w:numId="2" w16cid:durableId="1929193406">
    <w:abstractNumId w:val="1"/>
  </w:num>
  <w:num w:numId="3" w16cid:durableId="1372152157">
    <w:abstractNumId w:val="2"/>
  </w:num>
  <w:num w:numId="4" w16cid:durableId="229921584">
    <w:abstractNumId w:val="0"/>
  </w:num>
  <w:num w:numId="5" w16cid:durableId="69162664">
    <w:abstractNumId w:val="4"/>
  </w:num>
  <w:num w:numId="6" w16cid:durableId="18962335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g0OTE2YjY5YTI4YTA0ODk4OGU0YzI0YTM5N2I2ZmEifQ=="/>
  </w:docVars>
  <w:rsids>
    <w:rsidRoot w:val="59DE62A0"/>
    <w:rsid w:val="00001596"/>
    <w:rsid w:val="00003AD0"/>
    <w:rsid w:val="00005C0C"/>
    <w:rsid w:val="00006743"/>
    <w:rsid w:val="000072D7"/>
    <w:rsid w:val="0000798B"/>
    <w:rsid w:val="00011EB4"/>
    <w:rsid w:val="00014D87"/>
    <w:rsid w:val="000159F9"/>
    <w:rsid w:val="0001628C"/>
    <w:rsid w:val="00017EDD"/>
    <w:rsid w:val="000204B8"/>
    <w:rsid w:val="00020747"/>
    <w:rsid w:val="00022E7B"/>
    <w:rsid w:val="000241E1"/>
    <w:rsid w:val="000242B6"/>
    <w:rsid w:val="00024471"/>
    <w:rsid w:val="00024574"/>
    <w:rsid w:val="00030118"/>
    <w:rsid w:val="000334A3"/>
    <w:rsid w:val="00033BB5"/>
    <w:rsid w:val="000356EE"/>
    <w:rsid w:val="0003572B"/>
    <w:rsid w:val="00035942"/>
    <w:rsid w:val="00035E17"/>
    <w:rsid w:val="0003640D"/>
    <w:rsid w:val="00041190"/>
    <w:rsid w:val="00043CB0"/>
    <w:rsid w:val="000447CB"/>
    <w:rsid w:val="0004521C"/>
    <w:rsid w:val="00045D46"/>
    <w:rsid w:val="0004662C"/>
    <w:rsid w:val="00046CE1"/>
    <w:rsid w:val="00050173"/>
    <w:rsid w:val="000504D2"/>
    <w:rsid w:val="0005072F"/>
    <w:rsid w:val="000509AC"/>
    <w:rsid w:val="00050CFF"/>
    <w:rsid w:val="000511AA"/>
    <w:rsid w:val="00051B15"/>
    <w:rsid w:val="00053355"/>
    <w:rsid w:val="00054993"/>
    <w:rsid w:val="0005517D"/>
    <w:rsid w:val="00057525"/>
    <w:rsid w:val="000575E1"/>
    <w:rsid w:val="00060769"/>
    <w:rsid w:val="00061793"/>
    <w:rsid w:val="000619C0"/>
    <w:rsid w:val="00063364"/>
    <w:rsid w:val="00064BC6"/>
    <w:rsid w:val="000667A6"/>
    <w:rsid w:val="00066869"/>
    <w:rsid w:val="00066E2D"/>
    <w:rsid w:val="00066FD8"/>
    <w:rsid w:val="000673AE"/>
    <w:rsid w:val="00070328"/>
    <w:rsid w:val="00072020"/>
    <w:rsid w:val="0007217C"/>
    <w:rsid w:val="00072F2D"/>
    <w:rsid w:val="0007380E"/>
    <w:rsid w:val="00073F83"/>
    <w:rsid w:val="00074B2B"/>
    <w:rsid w:val="00074DDF"/>
    <w:rsid w:val="000767B0"/>
    <w:rsid w:val="00076F6F"/>
    <w:rsid w:val="0007723D"/>
    <w:rsid w:val="00083344"/>
    <w:rsid w:val="0008338D"/>
    <w:rsid w:val="00083FF6"/>
    <w:rsid w:val="000844E7"/>
    <w:rsid w:val="00084D4F"/>
    <w:rsid w:val="000854BE"/>
    <w:rsid w:val="00086701"/>
    <w:rsid w:val="00087580"/>
    <w:rsid w:val="000876B8"/>
    <w:rsid w:val="00087CDD"/>
    <w:rsid w:val="000901B5"/>
    <w:rsid w:val="00090A28"/>
    <w:rsid w:val="00091702"/>
    <w:rsid w:val="000927E8"/>
    <w:rsid w:val="00094104"/>
    <w:rsid w:val="00094B4A"/>
    <w:rsid w:val="00095513"/>
    <w:rsid w:val="00095FF2"/>
    <w:rsid w:val="0009722E"/>
    <w:rsid w:val="00097D7E"/>
    <w:rsid w:val="000A2EA5"/>
    <w:rsid w:val="000A43C7"/>
    <w:rsid w:val="000A4DC4"/>
    <w:rsid w:val="000A785F"/>
    <w:rsid w:val="000B0395"/>
    <w:rsid w:val="000B0AE3"/>
    <w:rsid w:val="000B2865"/>
    <w:rsid w:val="000C024B"/>
    <w:rsid w:val="000C0428"/>
    <w:rsid w:val="000C1C42"/>
    <w:rsid w:val="000C339A"/>
    <w:rsid w:val="000C448C"/>
    <w:rsid w:val="000C5728"/>
    <w:rsid w:val="000C5DCA"/>
    <w:rsid w:val="000C5FCD"/>
    <w:rsid w:val="000C678D"/>
    <w:rsid w:val="000C6C79"/>
    <w:rsid w:val="000D2226"/>
    <w:rsid w:val="000D4C2B"/>
    <w:rsid w:val="000D677A"/>
    <w:rsid w:val="000E107B"/>
    <w:rsid w:val="000E37BF"/>
    <w:rsid w:val="000F2E96"/>
    <w:rsid w:val="000F434E"/>
    <w:rsid w:val="000F5752"/>
    <w:rsid w:val="000F5880"/>
    <w:rsid w:val="000F5A15"/>
    <w:rsid w:val="0010025C"/>
    <w:rsid w:val="001031A8"/>
    <w:rsid w:val="001046E7"/>
    <w:rsid w:val="00104BEA"/>
    <w:rsid w:val="00106677"/>
    <w:rsid w:val="001072C6"/>
    <w:rsid w:val="00107653"/>
    <w:rsid w:val="0011030F"/>
    <w:rsid w:val="001106DA"/>
    <w:rsid w:val="00110D06"/>
    <w:rsid w:val="0011113D"/>
    <w:rsid w:val="001113FA"/>
    <w:rsid w:val="001123C4"/>
    <w:rsid w:val="001136D4"/>
    <w:rsid w:val="00115A1A"/>
    <w:rsid w:val="0011713C"/>
    <w:rsid w:val="001175F7"/>
    <w:rsid w:val="00117635"/>
    <w:rsid w:val="001177BF"/>
    <w:rsid w:val="00121521"/>
    <w:rsid w:val="0012299F"/>
    <w:rsid w:val="00122DD8"/>
    <w:rsid w:val="001239E2"/>
    <w:rsid w:val="00123C21"/>
    <w:rsid w:val="0012497B"/>
    <w:rsid w:val="001251A6"/>
    <w:rsid w:val="00126F9A"/>
    <w:rsid w:val="001270AF"/>
    <w:rsid w:val="001304A2"/>
    <w:rsid w:val="001312E0"/>
    <w:rsid w:val="001332A4"/>
    <w:rsid w:val="001344EC"/>
    <w:rsid w:val="00134CBA"/>
    <w:rsid w:val="00135663"/>
    <w:rsid w:val="00135780"/>
    <w:rsid w:val="001357C4"/>
    <w:rsid w:val="00135DCF"/>
    <w:rsid w:val="00136308"/>
    <w:rsid w:val="001364D6"/>
    <w:rsid w:val="00141F2C"/>
    <w:rsid w:val="00142985"/>
    <w:rsid w:val="001431C1"/>
    <w:rsid w:val="00143C3D"/>
    <w:rsid w:val="00145998"/>
    <w:rsid w:val="00147CC0"/>
    <w:rsid w:val="00151103"/>
    <w:rsid w:val="00151392"/>
    <w:rsid w:val="00151399"/>
    <w:rsid w:val="0015211E"/>
    <w:rsid w:val="00152AEC"/>
    <w:rsid w:val="00153957"/>
    <w:rsid w:val="00153A31"/>
    <w:rsid w:val="00154A99"/>
    <w:rsid w:val="001571D8"/>
    <w:rsid w:val="001604D9"/>
    <w:rsid w:val="00160602"/>
    <w:rsid w:val="00161170"/>
    <w:rsid w:val="00162475"/>
    <w:rsid w:val="00165A72"/>
    <w:rsid w:val="00166ADC"/>
    <w:rsid w:val="00166D93"/>
    <w:rsid w:val="001679DB"/>
    <w:rsid w:val="0017054F"/>
    <w:rsid w:val="00170A77"/>
    <w:rsid w:val="00170F25"/>
    <w:rsid w:val="00171284"/>
    <w:rsid w:val="00174179"/>
    <w:rsid w:val="001757BA"/>
    <w:rsid w:val="00176660"/>
    <w:rsid w:val="0018099E"/>
    <w:rsid w:val="0018139D"/>
    <w:rsid w:val="0018153B"/>
    <w:rsid w:val="00181D4B"/>
    <w:rsid w:val="00182628"/>
    <w:rsid w:val="00183456"/>
    <w:rsid w:val="00183A7D"/>
    <w:rsid w:val="00183C21"/>
    <w:rsid w:val="00185881"/>
    <w:rsid w:val="00186A36"/>
    <w:rsid w:val="00186A80"/>
    <w:rsid w:val="001872EA"/>
    <w:rsid w:val="00190A6D"/>
    <w:rsid w:val="00192306"/>
    <w:rsid w:val="00193408"/>
    <w:rsid w:val="0019366B"/>
    <w:rsid w:val="00195317"/>
    <w:rsid w:val="00196458"/>
    <w:rsid w:val="0019686F"/>
    <w:rsid w:val="00196FAC"/>
    <w:rsid w:val="001979D9"/>
    <w:rsid w:val="00197B13"/>
    <w:rsid w:val="001A149F"/>
    <w:rsid w:val="001A270F"/>
    <w:rsid w:val="001A33CE"/>
    <w:rsid w:val="001A37B9"/>
    <w:rsid w:val="001A38E1"/>
    <w:rsid w:val="001A3FA7"/>
    <w:rsid w:val="001A4594"/>
    <w:rsid w:val="001A5679"/>
    <w:rsid w:val="001A581E"/>
    <w:rsid w:val="001A6891"/>
    <w:rsid w:val="001A7DBC"/>
    <w:rsid w:val="001B07DA"/>
    <w:rsid w:val="001B08CC"/>
    <w:rsid w:val="001B0995"/>
    <w:rsid w:val="001B28F2"/>
    <w:rsid w:val="001B603B"/>
    <w:rsid w:val="001B64C1"/>
    <w:rsid w:val="001C034E"/>
    <w:rsid w:val="001C07A0"/>
    <w:rsid w:val="001C1BA8"/>
    <w:rsid w:val="001C290A"/>
    <w:rsid w:val="001C369F"/>
    <w:rsid w:val="001C43DE"/>
    <w:rsid w:val="001C4D7E"/>
    <w:rsid w:val="001C5971"/>
    <w:rsid w:val="001C6BEE"/>
    <w:rsid w:val="001D0607"/>
    <w:rsid w:val="001D1E76"/>
    <w:rsid w:val="001D33C6"/>
    <w:rsid w:val="001D3DB1"/>
    <w:rsid w:val="001D4674"/>
    <w:rsid w:val="001D4A6A"/>
    <w:rsid w:val="001D4CA1"/>
    <w:rsid w:val="001D4F46"/>
    <w:rsid w:val="001E01A3"/>
    <w:rsid w:val="001E0227"/>
    <w:rsid w:val="001E0DED"/>
    <w:rsid w:val="001E19C5"/>
    <w:rsid w:val="001E47DB"/>
    <w:rsid w:val="001E4D77"/>
    <w:rsid w:val="001F0225"/>
    <w:rsid w:val="001F0B29"/>
    <w:rsid w:val="001F141D"/>
    <w:rsid w:val="001F19ED"/>
    <w:rsid w:val="001F5873"/>
    <w:rsid w:val="001F5AD7"/>
    <w:rsid w:val="001F5F4F"/>
    <w:rsid w:val="001F632B"/>
    <w:rsid w:val="001F635C"/>
    <w:rsid w:val="001F6CFC"/>
    <w:rsid w:val="001F744A"/>
    <w:rsid w:val="002000F1"/>
    <w:rsid w:val="0020053E"/>
    <w:rsid w:val="0020092B"/>
    <w:rsid w:val="002031FF"/>
    <w:rsid w:val="00204FEA"/>
    <w:rsid w:val="00205476"/>
    <w:rsid w:val="00205E17"/>
    <w:rsid w:val="0020772A"/>
    <w:rsid w:val="002112AA"/>
    <w:rsid w:val="00212D7B"/>
    <w:rsid w:val="00212DDB"/>
    <w:rsid w:val="002140F5"/>
    <w:rsid w:val="00214344"/>
    <w:rsid w:val="00216516"/>
    <w:rsid w:val="00216CCD"/>
    <w:rsid w:val="00216D52"/>
    <w:rsid w:val="00220006"/>
    <w:rsid w:val="0022310E"/>
    <w:rsid w:val="00223327"/>
    <w:rsid w:val="0022448B"/>
    <w:rsid w:val="002255B3"/>
    <w:rsid w:val="00225853"/>
    <w:rsid w:val="00225AD0"/>
    <w:rsid w:val="00225E7B"/>
    <w:rsid w:val="0023048F"/>
    <w:rsid w:val="0023156A"/>
    <w:rsid w:val="00231798"/>
    <w:rsid w:val="00231B7B"/>
    <w:rsid w:val="00232C2F"/>
    <w:rsid w:val="00234851"/>
    <w:rsid w:val="0023500F"/>
    <w:rsid w:val="00235EA4"/>
    <w:rsid w:val="00236717"/>
    <w:rsid w:val="00242605"/>
    <w:rsid w:val="00243413"/>
    <w:rsid w:val="002435AC"/>
    <w:rsid w:val="00243A32"/>
    <w:rsid w:val="00244725"/>
    <w:rsid w:val="00245B4A"/>
    <w:rsid w:val="00247332"/>
    <w:rsid w:val="002506E6"/>
    <w:rsid w:val="00250C2D"/>
    <w:rsid w:val="00252E31"/>
    <w:rsid w:val="002538FF"/>
    <w:rsid w:val="002549D7"/>
    <w:rsid w:val="002555E2"/>
    <w:rsid w:val="002557B6"/>
    <w:rsid w:val="00256A37"/>
    <w:rsid w:val="00257DA5"/>
    <w:rsid w:val="00257E05"/>
    <w:rsid w:val="0026196E"/>
    <w:rsid w:val="00262C5F"/>
    <w:rsid w:val="0026300C"/>
    <w:rsid w:val="00263CA6"/>
    <w:rsid w:val="002640C5"/>
    <w:rsid w:val="00265000"/>
    <w:rsid w:val="00265E4D"/>
    <w:rsid w:val="00267E6D"/>
    <w:rsid w:val="002704A6"/>
    <w:rsid w:val="00272DD4"/>
    <w:rsid w:val="002731E2"/>
    <w:rsid w:val="00275001"/>
    <w:rsid w:val="002760F0"/>
    <w:rsid w:val="0027702B"/>
    <w:rsid w:val="00277450"/>
    <w:rsid w:val="0028035B"/>
    <w:rsid w:val="002829E0"/>
    <w:rsid w:val="00286895"/>
    <w:rsid w:val="0029035C"/>
    <w:rsid w:val="002912FA"/>
    <w:rsid w:val="002914A1"/>
    <w:rsid w:val="002924DE"/>
    <w:rsid w:val="002932DF"/>
    <w:rsid w:val="002944E3"/>
    <w:rsid w:val="00296089"/>
    <w:rsid w:val="0029665C"/>
    <w:rsid w:val="002968C5"/>
    <w:rsid w:val="002A070E"/>
    <w:rsid w:val="002A118F"/>
    <w:rsid w:val="002A1C87"/>
    <w:rsid w:val="002A226B"/>
    <w:rsid w:val="002A3C64"/>
    <w:rsid w:val="002A410A"/>
    <w:rsid w:val="002A444F"/>
    <w:rsid w:val="002A5CD3"/>
    <w:rsid w:val="002B07C6"/>
    <w:rsid w:val="002B2EDC"/>
    <w:rsid w:val="002B4BF0"/>
    <w:rsid w:val="002B63EA"/>
    <w:rsid w:val="002B792C"/>
    <w:rsid w:val="002C0D5F"/>
    <w:rsid w:val="002C1327"/>
    <w:rsid w:val="002C1437"/>
    <w:rsid w:val="002C222F"/>
    <w:rsid w:val="002C3500"/>
    <w:rsid w:val="002C4D45"/>
    <w:rsid w:val="002C6D81"/>
    <w:rsid w:val="002C7DB2"/>
    <w:rsid w:val="002D025F"/>
    <w:rsid w:val="002D3C2B"/>
    <w:rsid w:val="002D3F2E"/>
    <w:rsid w:val="002D5080"/>
    <w:rsid w:val="002D58E7"/>
    <w:rsid w:val="002D743C"/>
    <w:rsid w:val="002E09B8"/>
    <w:rsid w:val="002E11CA"/>
    <w:rsid w:val="002E233D"/>
    <w:rsid w:val="002E2398"/>
    <w:rsid w:val="002E6964"/>
    <w:rsid w:val="002E7C56"/>
    <w:rsid w:val="002F2878"/>
    <w:rsid w:val="002F37CD"/>
    <w:rsid w:val="002F3AE4"/>
    <w:rsid w:val="002F3D66"/>
    <w:rsid w:val="002F3E70"/>
    <w:rsid w:val="002F5E03"/>
    <w:rsid w:val="0030025C"/>
    <w:rsid w:val="003008B4"/>
    <w:rsid w:val="00300AC1"/>
    <w:rsid w:val="00301C72"/>
    <w:rsid w:val="00301E8D"/>
    <w:rsid w:val="003020F8"/>
    <w:rsid w:val="00302F79"/>
    <w:rsid w:val="00303AE0"/>
    <w:rsid w:val="0030548E"/>
    <w:rsid w:val="00306B08"/>
    <w:rsid w:val="00306FFB"/>
    <w:rsid w:val="00307252"/>
    <w:rsid w:val="003101BB"/>
    <w:rsid w:val="003101C5"/>
    <w:rsid w:val="003107D5"/>
    <w:rsid w:val="00311B06"/>
    <w:rsid w:val="00314805"/>
    <w:rsid w:val="00316090"/>
    <w:rsid w:val="0031674E"/>
    <w:rsid w:val="00316C49"/>
    <w:rsid w:val="0031740A"/>
    <w:rsid w:val="0031770C"/>
    <w:rsid w:val="00322591"/>
    <w:rsid w:val="00325C0E"/>
    <w:rsid w:val="00326B9B"/>
    <w:rsid w:val="00327D79"/>
    <w:rsid w:val="00327DFB"/>
    <w:rsid w:val="00330895"/>
    <w:rsid w:val="00331033"/>
    <w:rsid w:val="0033158E"/>
    <w:rsid w:val="00333BD2"/>
    <w:rsid w:val="003356D1"/>
    <w:rsid w:val="00336330"/>
    <w:rsid w:val="00336CE5"/>
    <w:rsid w:val="00340DF7"/>
    <w:rsid w:val="0034119B"/>
    <w:rsid w:val="0034283D"/>
    <w:rsid w:val="00343CC3"/>
    <w:rsid w:val="003458E8"/>
    <w:rsid w:val="00345B22"/>
    <w:rsid w:val="003476C9"/>
    <w:rsid w:val="00347E74"/>
    <w:rsid w:val="003514CC"/>
    <w:rsid w:val="0035249F"/>
    <w:rsid w:val="00352ECD"/>
    <w:rsid w:val="00353385"/>
    <w:rsid w:val="003541E5"/>
    <w:rsid w:val="00354223"/>
    <w:rsid w:val="00356363"/>
    <w:rsid w:val="0035643A"/>
    <w:rsid w:val="003574A5"/>
    <w:rsid w:val="00357C26"/>
    <w:rsid w:val="00357C71"/>
    <w:rsid w:val="0036147E"/>
    <w:rsid w:val="0036203D"/>
    <w:rsid w:val="0036330E"/>
    <w:rsid w:val="00364B5D"/>
    <w:rsid w:val="00366941"/>
    <w:rsid w:val="00367A97"/>
    <w:rsid w:val="00367E46"/>
    <w:rsid w:val="003711C6"/>
    <w:rsid w:val="00371948"/>
    <w:rsid w:val="0037291B"/>
    <w:rsid w:val="0037311E"/>
    <w:rsid w:val="00376CF6"/>
    <w:rsid w:val="00377B52"/>
    <w:rsid w:val="00380D4C"/>
    <w:rsid w:val="003812E8"/>
    <w:rsid w:val="00382260"/>
    <w:rsid w:val="00382ABC"/>
    <w:rsid w:val="00383E15"/>
    <w:rsid w:val="00384155"/>
    <w:rsid w:val="0038440C"/>
    <w:rsid w:val="0038507E"/>
    <w:rsid w:val="0038561C"/>
    <w:rsid w:val="0038605D"/>
    <w:rsid w:val="00386408"/>
    <w:rsid w:val="00386524"/>
    <w:rsid w:val="003879E8"/>
    <w:rsid w:val="00387E18"/>
    <w:rsid w:val="00387F1E"/>
    <w:rsid w:val="00390E0E"/>
    <w:rsid w:val="0039196A"/>
    <w:rsid w:val="00394035"/>
    <w:rsid w:val="0039436B"/>
    <w:rsid w:val="003946B2"/>
    <w:rsid w:val="00394C16"/>
    <w:rsid w:val="00394DA4"/>
    <w:rsid w:val="003960C5"/>
    <w:rsid w:val="003966AC"/>
    <w:rsid w:val="003966F3"/>
    <w:rsid w:val="00396B81"/>
    <w:rsid w:val="00397C7F"/>
    <w:rsid w:val="00397F61"/>
    <w:rsid w:val="003A0146"/>
    <w:rsid w:val="003A0671"/>
    <w:rsid w:val="003A1885"/>
    <w:rsid w:val="003A1B37"/>
    <w:rsid w:val="003A2867"/>
    <w:rsid w:val="003A32F7"/>
    <w:rsid w:val="003A3AF0"/>
    <w:rsid w:val="003A3C72"/>
    <w:rsid w:val="003A3F39"/>
    <w:rsid w:val="003A7EC7"/>
    <w:rsid w:val="003A7FFD"/>
    <w:rsid w:val="003B09B1"/>
    <w:rsid w:val="003B0E76"/>
    <w:rsid w:val="003B3361"/>
    <w:rsid w:val="003B427A"/>
    <w:rsid w:val="003B4C79"/>
    <w:rsid w:val="003B777B"/>
    <w:rsid w:val="003C0AC9"/>
    <w:rsid w:val="003C2FFD"/>
    <w:rsid w:val="003C371B"/>
    <w:rsid w:val="003C3D25"/>
    <w:rsid w:val="003C4F4F"/>
    <w:rsid w:val="003C54B8"/>
    <w:rsid w:val="003C56B9"/>
    <w:rsid w:val="003D0C08"/>
    <w:rsid w:val="003D2051"/>
    <w:rsid w:val="003D21ED"/>
    <w:rsid w:val="003D3616"/>
    <w:rsid w:val="003D4B4A"/>
    <w:rsid w:val="003D543B"/>
    <w:rsid w:val="003D6B75"/>
    <w:rsid w:val="003D7833"/>
    <w:rsid w:val="003D788C"/>
    <w:rsid w:val="003D7CB4"/>
    <w:rsid w:val="003E08AD"/>
    <w:rsid w:val="003E1480"/>
    <w:rsid w:val="003E226A"/>
    <w:rsid w:val="003E3292"/>
    <w:rsid w:val="003E36F9"/>
    <w:rsid w:val="003E5039"/>
    <w:rsid w:val="003E540D"/>
    <w:rsid w:val="003E5B21"/>
    <w:rsid w:val="003E624E"/>
    <w:rsid w:val="003F0F5C"/>
    <w:rsid w:val="003F1B2F"/>
    <w:rsid w:val="003F26B1"/>
    <w:rsid w:val="003F2FC7"/>
    <w:rsid w:val="003F31AF"/>
    <w:rsid w:val="003F31E2"/>
    <w:rsid w:val="003F34C7"/>
    <w:rsid w:val="003F4B9C"/>
    <w:rsid w:val="003F584B"/>
    <w:rsid w:val="003F7560"/>
    <w:rsid w:val="0040071F"/>
    <w:rsid w:val="00400A1E"/>
    <w:rsid w:val="00400F5C"/>
    <w:rsid w:val="00402DC8"/>
    <w:rsid w:val="00404E16"/>
    <w:rsid w:val="00404E57"/>
    <w:rsid w:val="00404EFC"/>
    <w:rsid w:val="0040662E"/>
    <w:rsid w:val="0041107E"/>
    <w:rsid w:val="004114F2"/>
    <w:rsid w:val="00412C8B"/>
    <w:rsid w:val="0041303C"/>
    <w:rsid w:val="004135DD"/>
    <w:rsid w:val="00413BB1"/>
    <w:rsid w:val="00413CAD"/>
    <w:rsid w:val="00414A28"/>
    <w:rsid w:val="00414D18"/>
    <w:rsid w:val="004165E1"/>
    <w:rsid w:val="004179BA"/>
    <w:rsid w:val="00417BF5"/>
    <w:rsid w:val="0042016F"/>
    <w:rsid w:val="00421423"/>
    <w:rsid w:val="00421C61"/>
    <w:rsid w:val="00423BF0"/>
    <w:rsid w:val="004240B3"/>
    <w:rsid w:val="004252A2"/>
    <w:rsid w:val="004275FD"/>
    <w:rsid w:val="004302E0"/>
    <w:rsid w:val="00430790"/>
    <w:rsid w:val="00431D98"/>
    <w:rsid w:val="0043483D"/>
    <w:rsid w:val="00434DFC"/>
    <w:rsid w:val="0043586E"/>
    <w:rsid w:val="00436FD5"/>
    <w:rsid w:val="0043741A"/>
    <w:rsid w:val="004401B9"/>
    <w:rsid w:val="0044022E"/>
    <w:rsid w:val="00440543"/>
    <w:rsid w:val="00440E27"/>
    <w:rsid w:val="0044318F"/>
    <w:rsid w:val="0044483C"/>
    <w:rsid w:val="00445E85"/>
    <w:rsid w:val="00445FE3"/>
    <w:rsid w:val="00446576"/>
    <w:rsid w:val="0045019C"/>
    <w:rsid w:val="00451548"/>
    <w:rsid w:val="00451AE5"/>
    <w:rsid w:val="00454372"/>
    <w:rsid w:val="00457120"/>
    <w:rsid w:val="00461886"/>
    <w:rsid w:val="00462362"/>
    <w:rsid w:val="004633AA"/>
    <w:rsid w:val="00463708"/>
    <w:rsid w:val="00465155"/>
    <w:rsid w:val="00465848"/>
    <w:rsid w:val="00465CE4"/>
    <w:rsid w:val="00467234"/>
    <w:rsid w:val="004702E6"/>
    <w:rsid w:val="00470BA8"/>
    <w:rsid w:val="00472DE0"/>
    <w:rsid w:val="00472EEA"/>
    <w:rsid w:val="0047361A"/>
    <w:rsid w:val="004736D4"/>
    <w:rsid w:val="00474BF2"/>
    <w:rsid w:val="00475C38"/>
    <w:rsid w:val="00476EEA"/>
    <w:rsid w:val="004800A9"/>
    <w:rsid w:val="004811E4"/>
    <w:rsid w:val="00482063"/>
    <w:rsid w:val="00482C23"/>
    <w:rsid w:val="004830E1"/>
    <w:rsid w:val="0048312F"/>
    <w:rsid w:val="00484C55"/>
    <w:rsid w:val="00484E17"/>
    <w:rsid w:val="0048502E"/>
    <w:rsid w:val="00485CF2"/>
    <w:rsid w:val="004869DD"/>
    <w:rsid w:val="004900A5"/>
    <w:rsid w:val="0049083B"/>
    <w:rsid w:val="00490E02"/>
    <w:rsid w:val="00490F16"/>
    <w:rsid w:val="0049175A"/>
    <w:rsid w:val="004928C7"/>
    <w:rsid w:val="00493D30"/>
    <w:rsid w:val="0049409E"/>
    <w:rsid w:val="00494509"/>
    <w:rsid w:val="004A3E91"/>
    <w:rsid w:val="004A4391"/>
    <w:rsid w:val="004A56C8"/>
    <w:rsid w:val="004A576C"/>
    <w:rsid w:val="004A68CF"/>
    <w:rsid w:val="004A6D5F"/>
    <w:rsid w:val="004A6F01"/>
    <w:rsid w:val="004A70EA"/>
    <w:rsid w:val="004B08EE"/>
    <w:rsid w:val="004B1416"/>
    <w:rsid w:val="004B1974"/>
    <w:rsid w:val="004B236D"/>
    <w:rsid w:val="004B32C5"/>
    <w:rsid w:val="004B3C06"/>
    <w:rsid w:val="004B68EE"/>
    <w:rsid w:val="004B69FD"/>
    <w:rsid w:val="004B7439"/>
    <w:rsid w:val="004B7E61"/>
    <w:rsid w:val="004C165A"/>
    <w:rsid w:val="004C17D1"/>
    <w:rsid w:val="004C1E6F"/>
    <w:rsid w:val="004C3287"/>
    <w:rsid w:val="004C462B"/>
    <w:rsid w:val="004C5846"/>
    <w:rsid w:val="004C6A7C"/>
    <w:rsid w:val="004C729D"/>
    <w:rsid w:val="004C7C0C"/>
    <w:rsid w:val="004D0ED4"/>
    <w:rsid w:val="004D107A"/>
    <w:rsid w:val="004D1542"/>
    <w:rsid w:val="004D1B98"/>
    <w:rsid w:val="004D2806"/>
    <w:rsid w:val="004D3D14"/>
    <w:rsid w:val="004D48C6"/>
    <w:rsid w:val="004D4C9F"/>
    <w:rsid w:val="004D5774"/>
    <w:rsid w:val="004D59F1"/>
    <w:rsid w:val="004D72AF"/>
    <w:rsid w:val="004D7761"/>
    <w:rsid w:val="004E0863"/>
    <w:rsid w:val="004E2B5C"/>
    <w:rsid w:val="004E3ED0"/>
    <w:rsid w:val="004E3F95"/>
    <w:rsid w:val="004E4B78"/>
    <w:rsid w:val="004E69F8"/>
    <w:rsid w:val="004F059A"/>
    <w:rsid w:val="004F0744"/>
    <w:rsid w:val="004F0E48"/>
    <w:rsid w:val="004F11FA"/>
    <w:rsid w:val="004F3F05"/>
    <w:rsid w:val="004F43EA"/>
    <w:rsid w:val="004F4BD4"/>
    <w:rsid w:val="004F4E30"/>
    <w:rsid w:val="004F5AAE"/>
    <w:rsid w:val="004F5F20"/>
    <w:rsid w:val="004F74A8"/>
    <w:rsid w:val="004F78EB"/>
    <w:rsid w:val="004F7B11"/>
    <w:rsid w:val="00502E1A"/>
    <w:rsid w:val="005032E4"/>
    <w:rsid w:val="00503381"/>
    <w:rsid w:val="0050522A"/>
    <w:rsid w:val="00507148"/>
    <w:rsid w:val="0050778A"/>
    <w:rsid w:val="005108D0"/>
    <w:rsid w:val="005122B0"/>
    <w:rsid w:val="005141AE"/>
    <w:rsid w:val="0051489A"/>
    <w:rsid w:val="005152A7"/>
    <w:rsid w:val="00515B82"/>
    <w:rsid w:val="00516098"/>
    <w:rsid w:val="00516225"/>
    <w:rsid w:val="00516E4D"/>
    <w:rsid w:val="005202FB"/>
    <w:rsid w:val="005207F3"/>
    <w:rsid w:val="00521904"/>
    <w:rsid w:val="00522DB4"/>
    <w:rsid w:val="00523204"/>
    <w:rsid w:val="00523B15"/>
    <w:rsid w:val="0052554F"/>
    <w:rsid w:val="005272B5"/>
    <w:rsid w:val="005275E1"/>
    <w:rsid w:val="00530B67"/>
    <w:rsid w:val="005334EE"/>
    <w:rsid w:val="005340E9"/>
    <w:rsid w:val="00534524"/>
    <w:rsid w:val="00534F09"/>
    <w:rsid w:val="00536675"/>
    <w:rsid w:val="00536FAC"/>
    <w:rsid w:val="00537254"/>
    <w:rsid w:val="005376D6"/>
    <w:rsid w:val="00537B5B"/>
    <w:rsid w:val="0054186C"/>
    <w:rsid w:val="00541B3A"/>
    <w:rsid w:val="005432AF"/>
    <w:rsid w:val="005436D4"/>
    <w:rsid w:val="00544ED7"/>
    <w:rsid w:val="005459F9"/>
    <w:rsid w:val="00547495"/>
    <w:rsid w:val="00551B08"/>
    <w:rsid w:val="0055304C"/>
    <w:rsid w:val="0055558B"/>
    <w:rsid w:val="00555C6D"/>
    <w:rsid w:val="005561AE"/>
    <w:rsid w:val="00557736"/>
    <w:rsid w:val="00560979"/>
    <w:rsid w:val="00561041"/>
    <w:rsid w:val="00561AD6"/>
    <w:rsid w:val="00567CA9"/>
    <w:rsid w:val="0057124A"/>
    <w:rsid w:val="0057162B"/>
    <w:rsid w:val="00573458"/>
    <w:rsid w:val="00574708"/>
    <w:rsid w:val="00575A07"/>
    <w:rsid w:val="00575B83"/>
    <w:rsid w:val="00576331"/>
    <w:rsid w:val="005766DD"/>
    <w:rsid w:val="00576E52"/>
    <w:rsid w:val="005770DB"/>
    <w:rsid w:val="005771E6"/>
    <w:rsid w:val="00577869"/>
    <w:rsid w:val="00577DBC"/>
    <w:rsid w:val="00583A38"/>
    <w:rsid w:val="00583B82"/>
    <w:rsid w:val="005841C9"/>
    <w:rsid w:val="00587742"/>
    <w:rsid w:val="0059047A"/>
    <w:rsid w:val="00591EB6"/>
    <w:rsid w:val="00592FCD"/>
    <w:rsid w:val="005930AF"/>
    <w:rsid w:val="0059328D"/>
    <w:rsid w:val="00593490"/>
    <w:rsid w:val="00594946"/>
    <w:rsid w:val="00595285"/>
    <w:rsid w:val="00595DB3"/>
    <w:rsid w:val="00595EF2"/>
    <w:rsid w:val="00596CB5"/>
    <w:rsid w:val="005970B0"/>
    <w:rsid w:val="00597406"/>
    <w:rsid w:val="00597AD4"/>
    <w:rsid w:val="005A2897"/>
    <w:rsid w:val="005A2EAE"/>
    <w:rsid w:val="005A34DB"/>
    <w:rsid w:val="005A4147"/>
    <w:rsid w:val="005A4E86"/>
    <w:rsid w:val="005A516B"/>
    <w:rsid w:val="005A6DDA"/>
    <w:rsid w:val="005A76DF"/>
    <w:rsid w:val="005B0C7C"/>
    <w:rsid w:val="005B0E08"/>
    <w:rsid w:val="005B1F3A"/>
    <w:rsid w:val="005B30EF"/>
    <w:rsid w:val="005B39DF"/>
    <w:rsid w:val="005B6116"/>
    <w:rsid w:val="005B787D"/>
    <w:rsid w:val="005C2240"/>
    <w:rsid w:val="005C40AC"/>
    <w:rsid w:val="005C4500"/>
    <w:rsid w:val="005C57E7"/>
    <w:rsid w:val="005C5B86"/>
    <w:rsid w:val="005C680A"/>
    <w:rsid w:val="005C7886"/>
    <w:rsid w:val="005D1A45"/>
    <w:rsid w:val="005D2A13"/>
    <w:rsid w:val="005D2C63"/>
    <w:rsid w:val="005D31CD"/>
    <w:rsid w:val="005D471C"/>
    <w:rsid w:val="005D48AD"/>
    <w:rsid w:val="005D5C2D"/>
    <w:rsid w:val="005D5DCE"/>
    <w:rsid w:val="005D61F5"/>
    <w:rsid w:val="005D627E"/>
    <w:rsid w:val="005D68DB"/>
    <w:rsid w:val="005E12E7"/>
    <w:rsid w:val="005E2060"/>
    <w:rsid w:val="005E38C6"/>
    <w:rsid w:val="005E5863"/>
    <w:rsid w:val="005E5DC2"/>
    <w:rsid w:val="005E5F4F"/>
    <w:rsid w:val="005E6517"/>
    <w:rsid w:val="005E7BA2"/>
    <w:rsid w:val="005F0549"/>
    <w:rsid w:val="005F1057"/>
    <w:rsid w:val="005F1EB2"/>
    <w:rsid w:val="005F1F72"/>
    <w:rsid w:val="005F4937"/>
    <w:rsid w:val="005F4A09"/>
    <w:rsid w:val="005F5D93"/>
    <w:rsid w:val="005F62DA"/>
    <w:rsid w:val="005F7926"/>
    <w:rsid w:val="005F7A56"/>
    <w:rsid w:val="005F7D1A"/>
    <w:rsid w:val="00605112"/>
    <w:rsid w:val="00605270"/>
    <w:rsid w:val="00605A16"/>
    <w:rsid w:val="00606227"/>
    <w:rsid w:val="00606A48"/>
    <w:rsid w:val="006074B6"/>
    <w:rsid w:val="00610DBF"/>
    <w:rsid w:val="00611654"/>
    <w:rsid w:val="006122BA"/>
    <w:rsid w:val="00612C22"/>
    <w:rsid w:val="00612E0D"/>
    <w:rsid w:val="00613E55"/>
    <w:rsid w:val="006173ED"/>
    <w:rsid w:val="00617C6E"/>
    <w:rsid w:val="00621AFF"/>
    <w:rsid w:val="00622044"/>
    <w:rsid w:val="0062240E"/>
    <w:rsid w:val="00622C8F"/>
    <w:rsid w:val="00623640"/>
    <w:rsid w:val="00623AD1"/>
    <w:rsid w:val="00624923"/>
    <w:rsid w:val="00624DBD"/>
    <w:rsid w:val="00625A5D"/>
    <w:rsid w:val="00626C1B"/>
    <w:rsid w:val="006272B9"/>
    <w:rsid w:val="00627473"/>
    <w:rsid w:val="00630B55"/>
    <w:rsid w:val="00631606"/>
    <w:rsid w:val="00635F90"/>
    <w:rsid w:val="006376A1"/>
    <w:rsid w:val="006378E2"/>
    <w:rsid w:val="0064051A"/>
    <w:rsid w:val="0064243E"/>
    <w:rsid w:val="00642558"/>
    <w:rsid w:val="00642D7D"/>
    <w:rsid w:val="00643C9E"/>
    <w:rsid w:val="00644943"/>
    <w:rsid w:val="00644A9F"/>
    <w:rsid w:val="00644AEE"/>
    <w:rsid w:val="00646C5A"/>
    <w:rsid w:val="00647A80"/>
    <w:rsid w:val="0065002F"/>
    <w:rsid w:val="006536EA"/>
    <w:rsid w:val="00653C3C"/>
    <w:rsid w:val="00654E6B"/>
    <w:rsid w:val="00655BBF"/>
    <w:rsid w:val="00657D46"/>
    <w:rsid w:val="00660E1C"/>
    <w:rsid w:val="00660EB1"/>
    <w:rsid w:val="00661EA6"/>
    <w:rsid w:val="00662AE9"/>
    <w:rsid w:val="00662D67"/>
    <w:rsid w:val="006645DE"/>
    <w:rsid w:val="00664DC3"/>
    <w:rsid w:val="00665186"/>
    <w:rsid w:val="00666346"/>
    <w:rsid w:val="006669F0"/>
    <w:rsid w:val="00666A9D"/>
    <w:rsid w:val="006673E1"/>
    <w:rsid w:val="0067067F"/>
    <w:rsid w:val="00670777"/>
    <w:rsid w:val="006712DC"/>
    <w:rsid w:val="00673C7F"/>
    <w:rsid w:val="00674F4D"/>
    <w:rsid w:val="00674FE5"/>
    <w:rsid w:val="0067592E"/>
    <w:rsid w:val="00676450"/>
    <w:rsid w:val="00677766"/>
    <w:rsid w:val="00677E3D"/>
    <w:rsid w:val="006811FA"/>
    <w:rsid w:val="00681D1A"/>
    <w:rsid w:val="006837BD"/>
    <w:rsid w:val="006856AB"/>
    <w:rsid w:val="00687301"/>
    <w:rsid w:val="00687C45"/>
    <w:rsid w:val="00690127"/>
    <w:rsid w:val="006912E0"/>
    <w:rsid w:val="00692D05"/>
    <w:rsid w:val="00692E65"/>
    <w:rsid w:val="0069322E"/>
    <w:rsid w:val="00693421"/>
    <w:rsid w:val="00693BCA"/>
    <w:rsid w:val="006944FD"/>
    <w:rsid w:val="006949BB"/>
    <w:rsid w:val="00695F0D"/>
    <w:rsid w:val="00696196"/>
    <w:rsid w:val="006968FA"/>
    <w:rsid w:val="00696C29"/>
    <w:rsid w:val="00696F64"/>
    <w:rsid w:val="006A2397"/>
    <w:rsid w:val="006A4071"/>
    <w:rsid w:val="006A40E9"/>
    <w:rsid w:val="006A47BF"/>
    <w:rsid w:val="006B2C1F"/>
    <w:rsid w:val="006B2DDE"/>
    <w:rsid w:val="006B3C7C"/>
    <w:rsid w:val="006B4BE7"/>
    <w:rsid w:val="006B4E58"/>
    <w:rsid w:val="006B5572"/>
    <w:rsid w:val="006B57A3"/>
    <w:rsid w:val="006B6996"/>
    <w:rsid w:val="006B7586"/>
    <w:rsid w:val="006C1996"/>
    <w:rsid w:val="006C206E"/>
    <w:rsid w:val="006C281B"/>
    <w:rsid w:val="006C2A4C"/>
    <w:rsid w:val="006C34BA"/>
    <w:rsid w:val="006C38CB"/>
    <w:rsid w:val="006C40BF"/>
    <w:rsid w:val="006C44DC"/>
    <w:rsid w:val="006C547F"/>
    <w:rsid w:val="006C5C56"/>
    <w:rsid w:val="006C7005"/>
    <w:rsid w:val="006C7C76"/>
    <w:rsid w:val="006D1606"/>
    <w:rsid w:val="006D1F97"/>
    <w:rsid w:val="006D29D1"/>
    <w:rsid w:val="006D540B"/>
    <w:rsid w:val="006D5E26"/>
    <w:rsid w:val="006D7D9B"/>
    <w:rsid w:val="006E0D24"/>
    <w:rsid w:val="006E1D16"/>
    <w:rsid w:val="006E2568"/>
    <w:rsid w:val="006E288D"/>
    <w:rsid w:val="006E40C6"/>
    <w:rsid w:val="006E4A37"/>
    <w:rsid w:val="006E502D"/>
    <w:rsid w:val="006E52D5"/>
    <w:rsid w:val="006E5991"/>
    <w:rsid w:val="006E7761"/>
    <w:rsid w:val="006F14F9"/>
    <w:rsid w:val="006F1AC1"/>
    <w:rsid w:val="006F2D64"/>
    <w:rsid w:val="006F36C2"/>
    <w:rsid w:val="006F6899"/>
    <w:rsid w:val="006F6F4B"/>
    <w:rsid w:val="006F7037"/>
    <w:rsid w:val="006F7417"/>
    <w:rsid w:val="007006EC"/>
    <w:rsid w:val="00700C44"/>
    <w:rsid w:val="00701E59"/>
    <w:rsid w:val="007027E6"/>
    <w:rsid w:val="00702C52"/>
    <w:rsid w:val="007032EF"/>
    <w:rsid w:val="007053EE"/>
    <w:rsid w:val="00706D67"/>
    <w:rsid w:val="0070723F"/>
    <w:rsid w:val="0071117C"/>
    <w:rsid w:val="00712E51"/>
    <w:rsid w:val="007147B2"/>
    <w:rsid w:val="00714A9B"/>
    <w:rsid w:val="0071516F"/>
    <w:rsid w:val="007155D3"/>
    <w:rsid w:val="007163AA"/>
    <w:rsid w:val="00716BE4"/>
    <w:rsid w:val="007174BA"/>
    <w:rsid w:val="0072039A"/>
    <w:rsid w:val="007229F6"/>
    <w:rsid w:val="00723697"/>
    <w:rsid w:val="007237B9"/>
    <w:rsid w:val="007238CB"/>
    <w:rsid w:val="00725283"/>
    <w:rsid w:val="00725B26"/>
    <w:rsid w:val="00726161"/>
    <w:rsid w:val="00727595"/>
    <w:rsid w:val="00727F7F"/>
    <w:rsid w:val="007300C9"/>
    <w:rsid w:val="00730A9C"/>
    <w:rsid w:val="007317D2"/>
    <w:rsid w:val="00732829"/>
    <w:rsid w:val="007344DF"/>
    <w:rsid w:val="0073476B"/>
    <w:rsid w:val="007347E9"/>
    <w:rsid w:val="00734E5E"/>
    <w:rsid w:val="00735484"/>
    <w:rsid w:val="00735F21"/>
    <w:rsid w:val="00735FB6"/>
    <w:rsid w:val="00741116"/>
    <w:rsid w:val="00743FF4"/>
    <w:rsid w:val="007444C0"/>
    <w:rsid w:val="00744BF0"/>
    <w:rsid w:val="007469FD"/>
    <w:rsid w:val="00752CA2"/>
    <w:rsid w:val="00752F35"/>
    <w:rsid w:val="00753237"/>
    <w:rsid w:val="007532B5"/>
    <w:rsid w:val="0075620D"/>
    <w:rsid w:val="007563E6"/>
    <w:rsid w:val="00756B70"/>
    <w:rsid w:val="00760A58"/>
    <w:rsid w:val="00760E5D"/>
    <w:rsid w:val="00760F9A"/>
    <w:rsid w:val="00761650"/>
    <w:rsid w:val="00761B29"/>
    <w:rsid w:val="00765484"/>
    <w:rsid w:val="0076556B"/>
    <w:rsid w:val="00767046"/>
    <w:rsid w:val="00767196"/>
    <w:rsid w:val="00767B24"/>
    <w:rsid w:val="00767F30"/>
    <w:rsid w:val="007706FF"/>
    <w:rsid w:val="007712A1"/>
    <w:rsid w:val="007717E4"/>
    <w:rsid w:val="00771F62"/>
    <w:rsid w:val="007721E4"/>
    <w:rsid w:val="0077299B"/>
    <w:rsid w:val="007738A0"/>
    <w:rsid w:val="0077449D"/>
    <w:rsid w:val="00774769"/>
    <w:rsid w:val="00776B33"/>
    <w:rsid w:val="00776CBE"/>
    <w:rsid w:val="0077702D"/>
    <w:rsid w:val="00777A80"/>
    <w:rsid w:val="00777AE8"/>
    <w:rsid w:val="00777F4A"/>
    <w:rsid w:val="0078107E"/>
    <w:rsid w:val="00781C07"/>
    <w:rsid w:val="007843B5"/>
    <w:rsid w:val="007848B4"/>
    <w:rsid w:val="00784B10"/>
    <w:rsid w:val="00785CA7"/>
    <w:rsid w:val="00786136"/>
    <w:rsid w:val="00790FF2"/>
    <w:rsid w:val="00792125"/>
    <w:rsid w:val="0079359D"/>
    <w:rsid w:val="00796EE5"/>
    <w:rsid w:val="007A20C4"/>
    <w:rsid w:val="007A287B"/>
    <w:rsid w:val="007A477E"/>
    <w:rsid w:val="007A4BE7"/>
    <w:rsid w:val="007A4D8D"/>
    <w:rsid w:val="007A612E"/>
    <w:rsid w:val="007A6B14"/>
    <w:rsid w:val="007A70F5"/>
    <w:rsid w:val="007A7159"/>
    <w:rsid w:val="007A768E"/>
    <w:rsid w:val="007A7903"/>
    <w:rsid w:val="007B4B50"/>
    <w:rsid w:val="007C0BB3"/>
    <w:rsid w:val="007C1292"/>
    <w:rsid w:val="007C1951"/>
    <w:rsid w:val="007C1E13"/>
    <w:rsid w:val="007C2ACF"/>
    <w:rsid w:val="007C30C1"/>
    <w:rsid w:val="007C3531"/>
    <w:rsid w:val="007C6841"/>
    <w:rsid w:val="007C68D7"/>
    <w:rsid w:val="007C6923"/>
    <w:rsid w:val="007D360D"/>
    <w:rsid w:val="007D3665"/>
    <w:rsid w:val="007D4889"/>
    <w:rsid w:val="007D6949"/>
    <w:rsid w:val="007D6C3F"/>
    <w:rsid w:val="007D72A9"/>
    <w:rsid w:val="007E07D2"/>
    <w:rsid w:val="007E0D70"/>
    <w:rsid w:val="007E0DF7"/>
    <w:rsid w:val="007E1950"/>
    <w:rsid w:val="007E24A0"/>
    <w:rsid w:val="007E3454"/>
    <w:rsid w:val="007E38D3"/>
    <w:rsid w:val="007E4536"/>
    <w:rsid w:val="007E5C8A"/>
    <w:rsid w:val="007E6FCE"/>
    <w:rsid w:val="007F08A9"/>
    <w:rsid w:val="007F17B0"/>
    <w:rsid w:val="007F283F"/>
    <w:rsid w:val="007F3EAB"/>
    <w:rsid w:val="007F6813"/>
    <w:rsid w:val="00800C12"/>
    <w:rsid w:val="00803093"/>
    <w:rsid w:val="00803E98"/>
    <w:rsid w:val="0080461F"/>
    <w:rsid w:val="00805D32"/>
    <w:rsid w:val="00807BA2"/>
    <w:rsid w:val="00810407"/>
    <w:rsid w:val="008118B4"/>
    <w:rsid w:val="0081211E"/>
    <w:rsid w:val="00812277"/>
    <w:rsid w:val="00812AAB"/>
    <w:rsid w:val="00812B1A"/>
    <w:rsid w:val="00813E5C"/>
    <w:rsid w:val="0081401A"/>
    <w:rsid w:val="0081618A"/>
    <w:rsid w:val="00816288"/>
    <w:rsid w:val="0081686E"/>
    <w:rsid w:val="0082015E"/>
    <w:rsid w:val="00822E53"/>
    <w:rsid w:val="00823A4C"/>
    <w:rsid w:val="0082432D"/>
    <w:rsid w:val="00826B60"/>
    <w:rsid w:val="00826C67"/>
    <w:rsid w:val="00827C4B"/>
    <w:rsid w:val="0083030D"/>
    <w:rsid w:val="008305EA"/>
    <w:rsid w:val="008351A3"/>
    <w:rsid w:val="00835B4E"/>
    <w:rsid w:val="00843BDE"/>
    <w:rsid w:val="008452A0"/>
    <w:rsid w:val="00845B7D"/>
    <w:rsid w:val="00845F7E"/>
    <w:rsid w:val="00846477"/>
    <w:rsid w:val="00846EF5"/>
    <w:rsid w:val="008473AF"/>
    <w:rsid w:val="00851C6B"/>
    <w:rsid w:val="00851CF1"/>
    <w:rsid w:val="00853615"/>
    <w:rsid w:val="00853C1D"/>
    <w:rsid w:val="00856E86"/>
    <w:rsid w:val="008577CC"/>
    <w:rsid w:val="0086045C"/>
    <w:rsid w:val="00861C67"/>
    <w:rsid w:val="00863DC4"/>
    <w:rsid w:val="008649CC"/>
    <w:rsid w:val="00864EDB"/>
    <w:rsid w:val="008656C5"/>
    <w:rsid w:val="00865974"/>
    <w:rsid w:val="00865A5F"/>
    <w:rsid w:val="0086670B"/>
    <w:rsid w:val="008667F2"/>
    <w:rsid w:val="00866E7E"/>
    <w:rsid w:val="00867981"/>
    <w:rsid w:val="00870367"/>
    <w:rsid w:val="008708FE"/>
    <w:rsid w:val="008709D6"/>
    <w:rsid w:val="00871619"/>
    <w:rsid w:val="00872822"/>
    <w:rsid w:val="00873366"/>
    <w:rsid w:val="00873A8D"/>
    <w:rsid w:val="00874B6F"/>
    <w:rsid w:val="00876CCA"/>
    <w:rsid w:val="00876F9C"/>
    <w:rsid w:val="00876FAC"/>
    <w:rsid w:val="00880700"/>
    <w:rsid w:val="008813CF"/>
    <w:rsid w:val="0088229B"/>
    <w:rsid w:val="00882A0E"/>
    <w:rsid w:val="00884AF2"/>
    <w:rsid w:val="00885469"/>
    <w:rsid w:val="00885973"/>
    <w:rsid w:val="008861B7"/>
    <w:rsid w:val="008907BB"/>
    <w:rsid w:val="00892B66"/>
    <w:rsid w:val="008935E1"/>
    <w:rsid w:val="008977D3"/>
    <w:rsid w:val="008A22F1"/>
    <w:rsid w:val="008A2879"/>
    <w:rsid w:val="008A424A"/>
    <w:rsid w:val="008A4E99"/>
    <w:rsid w:val="008A5714"/>
    <w:rsid w:val="008A5987"/>
    <w:rsid w:val="008A6764"/>
    <w:rsid w:val="008A7F78"/>
    <w:rsid w:val="008B021F"/>
    <w:rsid w:val="008B0939"/>
    <w:rsid w:val="008B15E1"/>
    <w:rsid w:val="008B2641"/>
    <w:rsid w:val="008B38AC"/>
    <w:rsid w:val="008B5542"/>
    <w:rsid w:val="008B5687"/>
    <w:rsid w:val="008B6408"/>
    <w:rsid w:val="008C0F2A"/>
    <w:rsid w:val="008C13AB"/>
    <w:rsid w:val="008C1672"/>
    <w:rsid w:val="008C1B21"/>
    <w:rsid w:val="008C1B74"/>
    <w:rsid w:val="008C3C51"/>
    <w:rsid w:val="008C4540"/>
    <w:rsid w:val="008C4F73"/>
    <w:rsid w:val="008C652E"/>
    <w:rsid w:val="008C6A18"/>
    <w:rsid w:val="008C792F"/>
    <w:rsid w:val="008D07D2"/>
    <w:rsid w:val="008D145E"/>
    <w:rsid w:val="008D22FF"/>
    <w:rsid w:val="008D2C31"/>
    <w:rsid w:val="008D435F"/>
    <w:rsid w:val="008D4A14"/>
    <w:rsid w:val="008D5C6C"/>
    <w:rsid w:val="008D6324"/>
    <w:rsid w:val="008D6AF2"/>
    <w:rsid w:val="008D778A"/>
    <w:rsid w:val="008E118F"/>
    <w:rsid w:val="008E1CCA"/>
    <w:rsid w:val="008E3AE8"/>
    <w:rsid w:val="008E695F"/>
    <w:rsid w:val="008E78A0"/>
    <w:rsid w:val="008F35C2"/>
    <w:rsid w:val="008F3BD6"/>
    <w:rsid w:val="008F3E36"/>
    <w:rsid w:val="008F419C"/>
    <w:rsid w:val="008F6863"/>
    <w:rsid w:val="009000B3"/>
    <w:rsid w:val="0090182A"/>
    <w:rsid w:val="00901D0A"/>
    <w:rsid w:val="00902E4E"/>
    <w:rsid w:val="00904B93"/>
    <w:rsid w:val="00905321"/>
    <w:rsid w:val="00905AC1"/>
    <w:rsid w:val="00906472"/>
    <w:rsid w:val="00907E85"/>
    <w:rsid w:val="00910735"/>
    <w:rsid w:val="00911495"/>
    <w:rsid w:val="00912070"/>
    <w:rsid w:val="0091320F"/>
    <w:rsid w:val="009142F4"/>
    <w:rsid w:val="0091526F"/>
    <w:rsid w:val="0091608D"/>
    <w:rsid w:val="00920750"/>
    <w:rsid w:val="00921A6B"/>
    <w:rsid w:val="0092324A"/>
    <w:rsid w:val="00923293"/>
    <w:rsid w:val="00923D06"/>
    <w:rsid w:val="00924630"/>
    <w:rsid w:val="009246BA"/>
    <w:rsid w:val="00925023"/>
    <w:rsid w:val="00925BA7"/>
    <w:rsid w:val="0092679A"/>
    <w:rsid w:val="009267BD"/>
    <w:rsid w:val="00927492"/>
    <w:rsid w:val="009274EF"/>
    <w:rsid w:val="0093187B"/>
    <w:rsid w:val="00932887"/>
    <w:rsid w:val="00933125"/>
    <w:rsid w:val="0093636F"/>
    <w:rsid w:val="00936E27"/>
    <w:rsid w:val="009372C5"/>
    <w:rsid w:val="009376F3"/>
    <w:rsid w:val="00937E8B"/>
    <w:rsid w:val="00940691"/>
    <w:rsid w:val="009407A7"/>
    <w:rsid w:val="00940B7C"/>
    <w:rsid w:val="00942C9E"/>
    <w:rsid w:val="0094313F"/>
    <w:rsid w:val="00943782"/>
    <w:rsid w:val="00946893"/>
    <w:rsid w:val="00947F92"/>
    <w:rsid w:val="0095135A"/>
    <w:rsid w:val="009517A7"/>
    <w:rsid w:val="00952675"/>
    <w:rsid w:val="00953355"/>
    <w:rsid w:val="00953F6B"/>
    <w:rsid w:val="009577DA"/>
    <w:rsid w:val="009578C3"/>
    <w:rsid w:val="0096079E"/>
    <w:rsid w:val="009616B7"/>
    <w:rsid w:val="0096443F"/>
    <w:rsid w:val="00964466"/>
    <w:rsid w:val="00964C3D"/>
    <w:rsid w:val="00964E00"/>
    <w:rsid w:val="00965F4E"/>
    <w:rsid w:val="00967212"/>
    <w:rsid w:val="00967357"/>
    <w:rsid w:val="00967503"/>
    <w:rsid w:val="0097197E"/>
    <w:rsid w:val="00971BDB"/>
    <w:rsid w:val="00973776"/>
    <w:rsid w:val="009737E1"/>
    <w:rsid w:val="009743DF"/>
    <w:rsid w:val="00975008"/>
    <w:rsid w:val="00975D1A"/>
    <w:rsid w:val="00975EA9"/>
    <w:rsid w:val="009770C6"/>
    <w:rsid w:val="00980114"/>
    <w:rsid w:val="00980F12"/>
    <w:rsid w:val="00981752"/>
    <w:rsid w:val="0098233C"/>
    <w:rsid w:val="009823F4"/>
    <w:rsid w:val="00984CAE"/>
    <w:rsid w:val="00984E4F"/>
    <w:rsid w:val="00985AA2"/>
    <w:rsid w:val="00990FC4"/>
    <w:rsid w:val="0099167A"/>
    <w:rsid w:val="00991880"/>
    <w:rsid w:val="00991ECD"/>
    <w:rsid w:val="00992791"/>
    <w:rsid w:val="00992C26"/>
    <w:rsid w:val="009938AC"/>
    <w:rsid w:val="00994508"/>
    <w:rsid w:val="00994850"/>
    <w:rsid w:val="00994F65"/>
    <w:rsid w:val="00994FB7"/>
    <w:rsid w:val="009956BF"/>
    <w:rsid w:val="00996C14"/>
    <w:rsid w:val="00996DB6"/>
    <w:rsid w:val="00996E2D"/>
    <w:rsid w:val="00997519"/>
    <w:rsid w:val="0099782C"/>
    <w:rsid w:val="00997D12"/>
    <w:rsid w:val="009A09DF"/>
    <w:rsid w:val="009A13C3"/>
    <w:rsid w:val="009A17C9"/>
    <w:rsid w:val="009A2005"/>
    <w:rsid w:val="009A22DA"/>
    <w:rsid w:val="009A3249"/>
    <w:rsid w:val="009A4AC4"/>
    <w:rsid w:val="009A6ABA"/>
    <w:rsid w:val="009A6FD4"/>
    <w:rsid w:val="009A7CE8"/>
    <w:rsid w:val="009B03A4"/>
    <w:rsid w:val="009B08F6"/>
    <w:rsid w:val="009B354F"/>
    <w:rsid w:val="009B4EAC"/>
    <w:rsid w:val="009B4F28"/>
    <w:rsid w:val="009B5B01"/>
    <w:rsid w:val="009B6D1A"/>
    <w:rsid w:val="009B71B7"/>
    <w:rsid w:val="009C04AB"/>
    <w:rsid w:val="009C1622"/>
    <w:rsid w:val="009C2134"/>
    <w:rsid w:val="009C29CF"/>
    <w:rsid w:val="009C3A26"/>
    <w:rsid w:val="009C3B5C"/>
    <w:rsid w:val="009C54B7"/>
    <w:rsid w:val="009C730E"/>
    <w:rsid w:val="009D033E"/>
    <w:rsid w:val="009D11CA"/>
    <w:rsid w:val="009D1E0F"/>
    <w:rsid w:val="009D2143"/>
    <w:rsid w:val="009D2751"/>
    <w:rsid w:val="009D4C3F"/>
    <w:rsid w:val="009D5C5D"/>
    <w:rsid w:val="009D5D17"/>
    <w:rsid w:val="009D7E08"/>
    <w:rsid w:val="009E0ACE"/>
    <w:rsid w:val="009E11E4"/>
    <w:rsid w:val="009E1A4B"/>
    <w:rsid w:val="009E1B25"/>
    <w:rsid w:val="009E22BC"/>
    <w:rsid w:val="009E29D2"/>
    <w:rsid w:val="009E2BDD"/>
    <w:rsid w:val="009E2DCA"/>
    <w:rsid w:val="009E35DC"/>
    <w:rsid w:val="009E3C91"/>
    <w:rsid w:val="009E3EEB"/>
    <w:rsid w:val="009E549E"/>
    <w:rsid w:val="009E5601"/>
    <w:rsid w:val="009E65A5"/>
    <w:rsid w:val="009E6AFF"/>
    <w:rsid w:val="009E77F1"/>
    <w:rsid w:val="009E7AF6"/>
    <w:rsid w:val="009F01CD"/>
    <w:rsid w:val="009F2B4A"/>
    <w:rsid w:val="009F3538"/>
    <w:rsid w:val="009F3905"/>
    <w:rsid w:val="009F5BE1"/>
    <w:rsid w:val="009F64F4"/>
    <w:rsid w:val="009F72B2"/>
    <w:rsid w:val="00A006BA"/>
    <w:rsid w:val="00A00AD0"/>
    <w:rsid w:val="00A02266"/>
    <w:rsid w:val="00A03585"/>
    <w:rsid w:val="00A03F1D"/>
    <w:rsid w:val="00A04FEB"/>
    <w:rsid w:val="00A050DD"/>
    <w:rsid w:val="00A05824"/>
    <w:rsid w:val="00A065C3"/>
    <w:rsid w:val="00A07E34"/>
    <w:rsid w:val="00A10388"/>
    <w:rsid w:val="00A110CA"/>
    <w:rsid w:val="00A11E1B"/>
    <w:rsid w:val="00A1375F"/>
    <w:rsid w:val="00A1609A"/>
    <w:rsid w:val="00A165BA"/>
    <w:rsid w:val="00A16D5D"/>
    <w:rsid w:val="00A17B09"/>
    <w:rsid w:val="00A209AB"/>
    <w:rsid w:val="00A20D1F"/>
    <w:rsid w:val="00A22B03"/>
    <w:rsid w:val="00A23E6E"/>
    <w:rsid w:val="00A24227"/>
    <w:rsid w:val="00A24C21"/>
    <w:rsid w:val="00A25AF9"/>
    <w:rsid w:val="00A2617C"/>
    <w:rsid w:val="00A2655E"/>
    <w:rsid w:val="00A26778"/>
    <w:rsid w:val="00A30111"/>
    <w:rsid w:val="00A30A89"/>
    <w:rsid w:val="00A32737"/>
    <w:rsid w:val="00A32FCB"/>
    <w:rsid w:val="00A34125"/>
    <w:rsid w:val="00A350ED"/>
    <w:rsid w:val="00A352B0"/>
    <w:rsid w:val="00A358B0"/>
    <w:rsid w:val="00A370CD"/>
    <w:rsid w:val="00A4015E"/>
    <w:rsid w:val="00A4187F"/>
    <w:rsid w:val="00A42231"/>
    <w:rsid w:val="00A42B48"/>
    <w:rsid w:val="00A42DFF"/>
    <w:rsid w:val="00A42F59"/>
    <w:rsid w:val="00A43364"/>
    <w:rsid w:val="00A437D3"/>
    <w:rsid w:val="00A43800"/>
    <w:rsid w:val="00A44D88"/>
    <w:rsid w:val="00A45141"/>
    <w:rsid w:val="00A4621D"/>
    <w:rsid w:val="00A46F70"/>
    <w:rsid w:val="00A4741C"/>
    <w:rsid w:val="00A4791F"/>
    <w:rsid w:val="00A50521"/>
    <w:rsid w:val="00A50DED"/>
    <w:rsid w:val="00A53676"/>
    <w:rsid w:val="00A53874"/>
    <w:rsid w:val="00A544AB"/>
    <w:rsid w:val="00A54710"/>
    <w:rsid w:val="00A54CE3"/>
    <w:rsid w:val="00A55274"/>
    <w:rsid w:val="00A56867"/>
    <w:rsid w:val="00A569F4"/>
    <w:rsid w:val="00A57D05"/>
    <w:rsid w:val="00A625C1"/>
    <w:rsid w:val="00A6283C"/>
    <w:rsid w:val="00A62BE6"/>
    <w:rsid w:val="00A62DEC"/>
    <w:rsid w:val="00A63882"/>
    <w:rsid w:val="00A63996"/>
    <w:rsid w:val="00A659D7"/>
    <w:rsid w:val="00A66AD4"/>
    <w:rsid w:val="00A67FA5"/>
    <w:rsid w:val="00A712BC"/>
    <w:rsid w:val="00A75923"/>
    <w:rsid w:val="00A76B56"/>
    <w:rsid w:val="00A76C2D"/>
    <w:rsid w:val="00A77701"/>
    <w:rsid w:val="00A80F5B"/>
    <w:rsid w:val="00A8188E"/>
    <w:rsid w:val="00A81EB1"/>
    <w:rsid w:val="00A82150"/>
    <w:rsid w:val="00A82521"/>
    <w:rsid w:val="00A829AA"/>
    <w:rsid w:val="00A82B73"/>
    <w:rsid w:val="00A83217"/>
    <w:rsid w:val="00A83ABE"/>
    <w:rsid w:val="00A85056"/>
    <w:rsid w:val="00A86787"/>
    <w:rsid w:val="00A86B50"/>
    <w:rsid w:val="00A87A67"/>
    <w:rsid w:val="00A93902"/>
    <w:rsid w:val="00A94558"/>
    <w:rsid w:val="00A96D73"/>
    <w:rsid w:val="00A97EED"/>
    <w:rsid w:val="00AA03D7"/>
    <w:rsid w:val="00AA1618"/>
    <w:rsid w:val="00AA1877"/>
    <w:rsid w:val="00AA211E"/>
    <w:rsid w:val="00AA26D9"/>
    <w:rsid w:val="00AA2A9C"/>
    <w:rsid w:val="00AA2EF2"/>
    <w:rsid w:val="00AA410A"/>
    <w:rsid w:val="00AA4F1A"/>
    <w:rsid w:val="00AA5CDC"/>
    <w:rsid w:val="00AA61C1"/>
    <w:rsid w:val="00AA642A"/>
    <w:rsid w:val="00AB36F9"/>
    <w:rsid w:val="00AB3996"/>
    <w:rsid w:val="00AB3CF5"/>
    <w:rsid w:val="00AB506F"/>
    <w:rsid w:val="00AB5CA6"/>
    <w:rsid w:val="00AB60A6"/>
    <w:rsid w:val="00AB6B3D"/>
    <w:rsid w:val="00AC09B3"/>
    <w:rsid w:val="00AC490E"/>
    <w:rsid w:val="00AC5554"/>
    <w:rsid w:val="00AC579C"/>
    <w:rsid w:val="00AC6ADE"/>
    <w:rsid w:val="00AD128D"/>
    <w:rsid w:val="00AD20B3"/>
    <w:rsid w:val="00AD4207"/>
    <w:rsid w:val="00AD4446"/>
    <w:rsid w:val="00AD650B"/>
    <w:rsid w:val="00AD73C2"/>
    <w:rsid w:val="00AD7B15"/>
    <w:rsid w:val="00AD7CF1"/>
    <w:rsid w:val="00AE0614"/>
    <w:rsid w:val="00AE061F"/>
    <w:rsid w:val="00AE11F4"/>
    <w:rsid w:val="00AE127B"/>
    <w:rsid w:val="00AE1886"/>
    <w:rsid w:val="00AE2365"/>
    <w:rsid w:val="00AE484C"/>
    <w:rsid w:val="00AE4E06"/>
    <w:rsid w:val="00AE56E0"/>
    <w:rsid w:val="00AE6648"/>
    <w:rsid w:val="00AF024D"/>
    <w:rsid w:val="00AF2CE4"/>
    <w:rsid w:val="00AF2D72"/>
    <w:rsid w:val="00AF335B"/>
    <w:rsid w:val="00AF39A3"/>
    <w:rsid w:val="00AF483B"/>
    <w:rsid w:val="00AF485E"/>
    <w:rsid w:val="00AF5817"/>
    <w:rsid w:val="00AF7DDB"/>
    <w:rsid w:val="00B000D1"/>
    <w:rsid w:val="00B00DB4"/>
    <w:rsid w:val="00B012AD"/>
    <w:rsid w:val="00B025B9"/>
    <w:rsid w:val="00B033FC"/>
    <w:rsid w:val="00B038AC"/>
    <w:rsid w:val="00B039EB"/>
    <w:rsid w:val="00B042A9"/>
    <w:rsid w:val="00B04384"/>
    <w:rsid w:val="00B04AFE"/>
    <w:rsid w:val="00B05B0D"/>
    <w:rsid w:val="00B061CB"/>
    <w:rsid w:val="00B1073C"/>
    <w:rsid w:val="00B10C6A"/>
    <w:rsid w:val="00B11817"/>
    <w:rsid w:val="00B1212E"/>
    <w:rsid w:val="00B1238C"/>
    <w:rsid w:val="00B13C07"/>
    <w:rsid w:val="00B154FA"/>
    <w:rsid w:val="00B1563E"/>
    <w:rsid w:val="00B16059"/>
    <w:rsid w:val="00B17B95"/>
    <w:rsid w:val="00B21B10"/>
    <w:rsid w:val="00B2200B"/>
    <w:rsid w:val="00B225A3"/>
    <w:rsid w:val="00B25DCA"/>
    <w:rsid w:val="00B264DC"/>
    <w:rsid w:val="00B27B10"/>
    <w:rsid w:val="00B27BBB"/>
    <w:rsid w:val="00B30EA5"/>
    <w:rsid w:val="00B31119"/>
    <w:rsid w:val="00B33953"/>
    <w:rsid w:val="00B40FE9"/>
    <w:rsid w:val="00B41942"/>
    <w:rsid w:val="00B425CB"/>
    <w:rsid w:val="00B43C4B"/>
    <w:rsid w:val="00B43E0D"/>
    <w:rsid w:val="00B43F32"/>
    <w:rsid w:val="00B44F00"/>
    <w:rsid w:val="00B45E78"/>
    <w:rsid w:val="00B46791"/>
    <w:rsid w:val="00B4699D"/>
    <w:rsid w:val="00B46FCD"/>
    <w:rsid w:val="00B52288"/>
    <w:rsid w:val="00B54085"/>
    <w:rsid w:val="00B54643"/>
    <w:rsid w:val="00B54B31"/>
    <w:rsid w:val="00B55A09"/>
    <w:rsid w:val="00B55B24"/>
    <w:rsid w:val="00B56CF5"/>
    <w:rsid w:val="00B6096B"/>
    <w:rsid w:val="00B60A1E"/>
    <w:rsid w:val="00B60A6D"/>
    <w:rsid w:val="00B621A7"/>
    <w:rsid w:val="00B6439F"/>
    <w:rsid w:val="00B64755"/>
    <w:rsid w:val="00B67AFE"/>
    <w:rsid w:val="00B67EC5"/>
    <w:rsid w:val="00B7174B"/>
    <w:rsid w:val="00B71E12"/>
    <w:rsid w:val="00B72588"/>
    <w:rsid w:val="00B72ED2"/>
    <w:rsid w:val="00B73AC2"/>
    <w:rsid w:val="00B7417B"/>
    <w:rsid w:val="00B742BD"/>
    <w:rsid w:val="00B74887"/>
    <w:rsid w:val="00B75125"/>
    <w:rsid w:val="00B7686B"/>
    <w:rsid w:val="00B76B63"/>
    <w:rsid w:val="00B80C16"/>
    <w:rsid w:val="00B81E5A"/>
    <w:rsid w:val="00B82C1C"/>
    <w:rsid w:val="00B839F2"/>
    <w:rsid w:val="00B83B79"/>
    <w:rsid w:val="00B84211"/>
    <w:rsid w:val="00B8630D"/>
    <w:rsid w:val="00B87BFB"/>
    <w:rsid w:val="00B91BEA"/>
    <w:rsid w:val="00B9377A"/>
    <w:rsid w:val="00B94077"/>
    <w:rsid w:val="00B940AE"/>
    <w:rsid w:val="00B94D04"/>
    <w:rsid w:val="00B95A11"/>
    <w:rsid w:val="00B96D3F"/>
    <w:rsid w:val="00B97111"/>
    <w:rsid w:val="00B971B3"/>
    <w:rsid w:val="00BA0C15"/>
    <w:rsid w:val="00BA0C89"/>
    <w:rsid w:val="00BA177E"/>
    <w:rsid w:val="00BA2512"/>
    <w:rsid w:val="00BA3362"/>
    <w:rsid w:val="00BA607E"/>
    <w:rsid w:val="00BA75B4"/>
    <w:rsid w:val="00BB1618"/>
    <w:rsid w:val="00BB20F8"/>
    <w:rsid w:val="00BB25B4"/>
    <w:rsid w:val="00BB2D5C"/>
    <w:rsid w:val="00BB47F2"/>
    <w:rsid w:val="00BB50ED"/>
    <w:rsid w:val="00BB6C34"/>
    <w:rsid w:val="00BB79F0"/>
    <w:rsid w:val="00BB7A4D"/>
    <w:rsid w:val="00BB7A6E"/>
    <w:rsid w:val="00BB7BC6"/>
    <w:rsid w:val="00BC0F7B"/>
    <w:rsid w:val="00BC158A"/>
    <w:rsid w:val="00BC1E31"/>
    <w:rsid w:val="00BC1F12"/>
    <w:rsid w:val="00BC40FD"/>
    <w:rsid w:val="00BC411C"/>
    <w:rsid w:val="00BC5393"/>
    <w:rsid w:val="00BC57CD"/>
    <w:rsid w:val="00BC57FE"/>
    <w:rsid w:val="00BC6D9D"/>
    <w:rsid w:val="00BC6DF7"/>
    <w:rsid w:val="00BC77C3"/>
    <w:rsid w:val="00BC7997"/>
    <w:rsid w:val="00BD0EAB"/>
    <w:rsid w:val="00BD2291"/>
    <w:rsid w:val="00BD2646"/>
    <w:rsid w:val="00BD368B"/>
    <w:rsid w:val="00BD501D"/>
    <w:rsid w:val="00BD55A4"/>
    <w:rsid w:val="00BD5B2D"/>
    <w:rsid w:val="00BD69C9"/>
    <w:rsid w:val="00BD70AA"/>
    <w:rsid w:val="00BD7675"/>
    <w:rsid w:val="00BD7846"/>
    <w:rsid w:val="00BE00DA"/>
    <w:rsid w:val="00BE07F4"/>
    <w:rsid w:val="00BE1666"/>
    <w:rsid w:val="00BE1DE2"/>
    <w:rsid w:val="00BE2180"/>
    <w:rsid w:val="00BE2686"/>
    <w:rsid w:val="00BE2830"/>
    <w:rsid w:val="00BE3B20"/>
    <w:rsid w:val="00BE48CA"/>
    <w:rsid w:val="00BE52E6"/>
    <w:rsid w:val="00BE71A6"/>
    <w:rsid w:val="00BF061C"/>
    <w:rsid w:val="00BF223C"/>
    <w:rsid w:val="00BF2504"/>
    <w:rsid w:val="00BF63F8"/>
    <w:rsid w:val="00BF6C5D"/>
    <w:rsid w:val="00C00FBA"/>
    <w:rsid w:val="00C03578"/>
    <w:rsid w:val="00C03B35"/>
    <w:rsid w:val="00C04206"/>
    <w:rsid w:val="00C0669C"/>
    <w:rsid w:val="00C06C5C"/>
    <w:rsid w:val="00C07FA3"/>
    <w:rsid w:val="00C1012B"/>
    <w:rsid w:val="00C1018F"/>
    <w:rsid w:val="00C117DD"/>
    <w:rsid w:val="00C11A04"/>
    <w:rsid w:val="00C125FF"/>
    <w:rsid w:val="00C13A40"/>
    <w:rsid w:val="00C1433E"/>
    <w:rsid w:val="00C150D9"/>
    <w:rsid w:val="00C15DB8"/>
    <w:rsid w:val="00C1693C"/>
    <w:rsid w:val="00C169A2"/>
    <w:rsid w:val="00C177F8"/>
    <w:rsid w:val="00C20AED"/>
    <w:rsid w:val="00C20FED"/>
    <w:rsid w:val="00C21B42"/>
    <w:rsid w:val="00C24CB6"/>
    <w:rsid w:val="00C24CC6"/>
    <w:rsid w:val="00C26566"/>
    <w:rsid w:val="00C26DB4"/>
    <w:rsid w:val="00C27A84"/>
    <w:rsid w:val="00C27AED"/>
    <w:rsid w:val="00C30738"/>
    <w:rsid w:val="00C31763"/>
    <w:rsid w:val="00C32B59"/>
    <w:rsid w:val="00C34D19"/>
    <w:rsid w:val="00C40605"/>
    <w:rsid w:val="00C41CC8"/>
    <w:rsid w:val="00C41F77"/>
    <w:rsid w:val="00C43524"/>
    <w:rsid w:val="00C441E0"/>
    <w:rsid w:val="00C459B5"/>
    <w:rsid w:val="00C47281"/>
    <w:rsid w:val="00C47A0B"/>
    <w:rsid w:val="00C500E1"/>
    <w:rsid w:val="00C5184A"/>
    <w:rsid w:val="00C5222E"/>
    <w:rsid w:val="00C525C7"/>
    <w:rsid w:val="00C54666"/>
    <w:rsid w:val="00C553E1"/>
    <w:rsid w:val="00C55668"/>
    <w:rsid w:val="00C56663"/>
    <w:rsid w:val="00C60596"/>
    <w:rsid w:val="00C605A3"/>
    <w:rsid w:val="00C6105A"/>
    <w:rsid w:val="00C631C5"/>
    <w:rsid w:val="00C64733"/>
    <w:rsid w:val="00C6492C"/>
    <w:rsid w:val="00C65609"/>
    <w:rsid w:val="00C65D2A"/>
    <w:rsid w:val="00C66589"/>
    <w:rsid w:val="00C66780"/>
    <w:rsid w:val="00C66D0B"/>
    <w:rsid w:val="00C67934"/>
    <w:rsid w:val="00C7013A"/>
    <w:rsid w:val="00C70F69"/>
    <w:rsid w:val="00C72223"/>
    <w:rsid w:val="00C72DFD"/>
    <w:rsid w:val="00C73469"/>
    <w:rsid w:val="00C73CFC"/>
    <w:rsid w:val="00C742BA"/>
    <w:rsid w:val="00C74B38"/>
    <w:rsid w:val="00C7534F"/>
    <w:rsid w:val="00C7561D"/>
    <w:rsid w:val="00C77452"/>
    <w:rsid w:val="00C77CE9"/>
    <w:rsid w:val="00C8020A"/>
    <w:rsid w:val="00C81911"/>
    <w:rsid w:val="00C8215B"/>
    <w:rsid w:val="00C84189"/>
    <w:rsid w:val="00C85A54"/>
    <w:rsid w:val="00C86014"/>
    <w:rsid w:val="00C87778"/>
    <w:rsid w:val="00C909B6"/>
    <w:rsid w:val="00C9438D"/>
    <w:rsid w:val="00C94E88"/>
    <w:rsid w:val="00C96482"/>
    <w:rsid w:val="00CA09F2"/>
    <w:rsid w:val="00CA0E28"/>
    <w:rsid w:val="00CA14E8"/>
    <w:rsid w:val="00CA1ED0"/>
    <w:rsid w:val="00CA27DD"/>
    <w:rsid w:val="00CA2E8D"/>
    <w:rsid w:val="00CA2F92"/>
    <w:rsid w:val="00CA491A"/>
    <w:rsid w:val="00CA519D"/>
    <w:rsid w:val="00CA6717"/>
    <w:rsid w:val="00CA6EA5"/>
    <w:rsid w:val="00CA7281"/>
    <w:rsid w:val="00CA74C6"/>
    <w:rsid w:val="00CA7EEA"/>
    <w:rsid w:val="00CB0281"/>
    <w:rsid w:val="00CB0B1E"/>
    <w:rsid w:val="00CB0D7B"/>
    <w:rsid w:val="00CB21C8"/>
    <w:rsid w:val="00CB2E6B"/>
    <w:rsid w:val="00CB4C57"/>
    <w:rsid w:val="00CB4ED8"/>
    <w:rsid w:val="00CB61EA"/>
    <w:rsid w:val="00CB64F0"/>
    <w:rsid w:val="00CB65C9"/>
    <w:rsid w:val="00CB7C99"/>
    <w:rsid w:val="00CC0392"/>
    <w:rsid w:val="00CC1FE0"/>
    <w:rsid w:val="00CC212E"/>
    <w:rsid w:val="00CC37AD"/>
    <w:rsid w:val="00CC4926"/>
    <w:rsid w:val="00CC4FBA"/>
    <w:rsid w:val="00CC5040"/>
    <w:rsid w:val="00CC59E1"/>
    <w:rsid w:val="00CD04AA"/>
    <w:rsid w:val="00CD0E30"/>
    <w:rsid w:val="00CD1285"/>
    <w:rsid w:val="00CD1967"/>
    <w:rsid w:val="00CD2562"/>
    <w:rsid w:val="00CD29F2"/>
    <w:rsid w:val="00CD3E90"/>
    <w:rsid w:val="00CD3F2A"/>
    <w:rsid w:val="00CD460D"/>
    <w:rsid w:val="00CD6313"/>
    <w:rsid w:val="00CE0260"/>
    <w:rsid w:val="00CE2544"/>
    <w:rsid w:val="00CE2DAA"/>
    <w:rsid w:val="00CE31FD"/>
    <w:rsid w:val="00CE3826"/>
    <w:rsid w:val="00CE473E"/>
    <w:rsid w:val="00CE6532"/>
    <w:rsid w:val="00CE72AE"/>
    <w:rsid w:val="00CE768D"/>
    <w:rsid w:val="00CF0201"/>
    <w:rsid w:val="00CF028C"/>
    <w:rsid w:val="00CF04F8"/>
    <w:rsid w:val="00CF112E"/>
    <w:rsid w:val="00CF1235"/>
    <w:rsid w:val="00CF130F"/>
    <w:rsid w:val="00CF2A06"/>
    <w:rsid w:val="00CF3FEB"/>
    <w:rsid w:val="00CF496D"/>
    <w:rsid w:val="00CF6454"/>
    <w:rsid w:val="00CF7EB3"/>
    <w:rsid w:val="00D00E9C"/>
    <w:rsid w:val="00D00FD1"/>
    <w:rsid w:val="00D017FF"/>
    <w:rsid w:val="00D01818"/>
    <w:rsid w:val="00D04357"/>
    <w:rsid w:val="00D04FED"/>
    <w:rsid w:val="00D05119"/>
    <w:rsid w:val="00D06485"/>
    <w:rsid w:val="00D06B0E"/>
    <w:rsid w:val="00D07506"/>
    <w:rsid w:val="00D07834"/>
    <w:rsid w:val="00D07DA0"/>
    <w:rsid w:val="00D1050A"/>
    <w:rsid w:val="00D10BC5"/>
    <w:rsid w:val="00D110BB"/>
    <w:rsid w:val="00D110E5"/>
    <w:rsid w:val="00D118F9"/>
    <w:rsid w:val="00D11A0F"/>
    <w:rsid w:val="00D12237"/>
    <w:rsid w:val="00D13501"/>
    <w:rsid w:val="00D14A03"/>
    <w:rsid w:val="00D14CB7"/>
    <w:rsid w:val="00D14CF4"/>
    <w:rsid w:val="00D151CD"/>
    <w:rsid w:val="00D1585D"/>
    <w:rsid w:val="00D16C49"/>
    <w:rsid w:val="00D17C79"/>
    <w:rsid w:val="00D202F1"/>
    <w:rsid w:val="00D20FBF"/>
    <w:rsid w:val="00D2107B"/>
    <w:rsid w:val="00D2347D"/>
    <w:rsid w:val="00D235EF"/>
    <w:rsid w:val="00D250A2"/>
    <w:rsid w:val="00D2577B"/>
    <w:rsid w:val="00D260A5"/>
    <w:rsid w:val="00D26C7A"/>
    <w:rsid w:val="00D27703"/>
    <w:rsid w:val="00D27AA3"/>
    <w:rsid w:val="00D27E91"/>
    <w:rsid w:val="00D309AC"/>
    <w:rsid w:val="00D310D8"/>
    <w:rsid w:val="00D316DC"/>
    <w:rsid w:val="00D33162"/>
    <w:rsid w:val="00D347B5"/>
    <w:rsid w:val="00D348C5"/>
    <w:rsid w:val="00D34EFB"/>
    <w:rsid w:val="00D34F1E"/>
    <w:rsid w:val="00D36381"/>
    <w:rsid w:val="00D372FB"/>
    <w:rsid w:val="00D4028E"/>
    <w:rsid w:val="00D40967"/>
    <w:rsid w:val="00D40F27"/>
    <w:rsid w:val="00D41DC2"/>
    <w:rsid w:val="00D41E70"/>
    <w:rsid w:val="00D41EB1"/>
    <w:rsid w:val="00D42157"/>
    <w:rsid w:val="00D42F82"/>
    <w:rsid w:val="00D43DFB"/>
    <w:rsid w:val="00D44799"/>
    <w:rsid w:val="00D44A08"/>
    <w:rsid w:val="00D47264"/>
    <w:rsid w:val="00D51464"/>
    <w:rsid w:val="00D51553"/>
    <w:rsid w:val="00D519DA"/>
    <w:rsid w:val="00D52744"/>
    <w:rsid w:val="00D528AD"/>
    <w:rsid w:val="00D53CC4"/>
    <w:rsid w:val="00D53D21"/>
    <w:rsid w:val="00D53F74"/>
    <w:rsid w:val="00D56D30"/>
    <w:rsid w:val="00D57C23"/>
    <w:rsid w:val="00D60439"/>
    <w:rsid w:val="00D60B99"/>
    <w:rsid w:val="00D60C93"/>
    <w:rsid w:val="00D62A77"/>
    <w:rsid w:val="00D62D59"/>
    <w:rsid w:val="00D62F84"/>
    <w:rsid w:val="00D64AA3"/>
    <w:rsid w:val="00D64D2D"/>
    <w:rsid w:val="00D64D94"/>
    <w:rsid w:val="00D66A75"/>
    <w:rsid w:val="00D677F5"/>
    <w:rsid w:val="00D70B6B"/>
    <w:rsid w:val="00D71D03"/>
    <w:rsid w:val="00D73717"/>
    <w:rsid w:val="00D7385F"/>
    <w:rsid w:val="00D73B22"/>
    <w:rsid w:val="00D74171"/>
    <w:rsid w:val="00D74631"/>
    <w:rsid w:val="00D754A1"/>
    <w:rsid w:val="00D755EA"/>
    <w:rsid w:val="00D756EC"/>
    <w:rsid w:val="00D77C66"/>
    <w:rsid w:val="00D77F2C"/>
    <w:rsid w:val="00D8106E"/>
    <w:rsid w:val="00D818FC"/>
    <w:rsid w:val="00D81F46"/>
    <w:rsid w:val="00D81F81"/>
    <w:rsid w:val="00D82EEE"/>
    <w:rsid w:val="00D834DD"/>
    <w:rsid w:val="00D85FBA"/>
    <w:rsid w:val="00D868CB"/>
    <w:rsid w:val="00D87064"/>
    <w:rsid w:val="00D87184"/>
    <w:rsid w:val="00D87402"/>
    <w:rsid w:val="00D87994"/>
    <w:rsid w:val="00D90EA7"/>
    <w:rsid w:val="00D9207A"/>
    <w:rsid w:val="00D932FC"/>
    <w:rsid w:val="00D94129"/>
    <w:rsid w:val="00D94376"/>
    <w:rsid w:val="00D94C3C"/>
    <w:rsid w:val="00D958FD"/>
    <w:rsid w:val="00D95C94"/>
    <w:rsid w:val="00D962FD"/>
    <w:rsid w:val="00D963D1"/>
    <w:rsid w:val="00D96E36"/>
    <w:rsid w:val="00D96EBE"/>
    <w:rsid w:val="00D979B0"/>
    <w:rsid w:val="00DA500C"/>
    <w:rsid w:val="00DA5348"/>
    <w:rsid w:val="00DA5516"/>
    <w:rsid w:val="00DA61DC"/>
    <w:rsid w:val="00DA6DDB"/>
    <w:rsid w:val="00DA7624"/>
    <w:rsid w:val="00DB08A6"/>
    <w:rsid w:val="00DB1CF5"/>
    <w:rsid w:val="00DB2737"/>
    <w:rsid w:val="00DB4EBB"/>
    <w:rsid w:val="00DB5AC9"/>
    <w:rsid w:val="00DB6D25"/>
    <w:rsid w:val="00DB753E"/>
    <w:rsid w:val="00DC0244"/>
    <w:rsid w:val="00DC0CCB"/>
    <w:rsid w:val="00DC11C4"/>
    <w:rsid w:val="00DC19CB"/>
    <w:rsid w:val="00DC2E0F"/>
    <w:rsid w:val="00DC34AC"/>
    <w:rsid w:val="00DC3ABD"/>
    <w:rsid w:val="00DC3AF7"/>
    <w:rsid w:val="00DC3FA3"/>
    <w:rsid w:val="00DC475D"/>
    <w:rsid w:val="00DC6103"/>
    <w:rsid w:val="00DC623C"/>
    <w:rsid w:val="00DD03D8"/>
    <w:rsid w:val="00DD1B1B"/>
    <w:rsid w:val="00DD2636"/>
    <w:rsid w:val="00DD2A87"/>
    <w:rsid w:val="00DD32C0"/>
    <w:rsid w:val="00DD4459"/>
    <w:rsid w:val="00DE0695"/>
    <w:rsid w:val="00DE06D1"/>
    <w:rsid w:val="00DE11E5"/>
    <w:rsid w:val="00DE289B"/>
    <w:rsid w:val="00DE3670"/>
    <w:rsid w:val="00DE576D"/>
    <w:rsid w:val="00DE5AB4"/>
    <w:rsid w:val="00DE616E"/>
    <w:rsid w:val="00DE6238"/>
    <w:rsid w:val="00DE665D"/>
    <w:rsid w:val="00DE6EB3"/>
    <w:rsid w:val="00DE70CA"/>
    <w:rsid w:val="00DE74E3"/>
    <w:rsid w:val="00DE7518"/>
    <w:rsid w:val="00DF144E"/>
    <w:rsid w:val="00DF1672"/>
    <w:rsid w:val="00DF1F4E"/>
    <w:rsid w:val="00DF32D8"/>
    <w:rsid w:val="00DF38E7"/>
    <w:rsid w:val="00DF44E3"/>
    <w:rsid w:val="00DF44E8"/>
    <w:rsid w:val="00DF50AC"/>
    <w:rsid w:val="00DF6375"/>
    <w:rsid w:val="00DF6BC4"/>
    <w:rsid w:val="00DF756D"/>
    <w:rsid w:val="00DF79AE"/>
    <w:rsid w:val="00E000C8"/>
    <w:rsid w:val="00E023B4"/>
    <w:rsid w:val="00E02C64"/>
    <w:rsid w:val="00E04786"/>
    <w:rsid w:val="00E05075"/>
    <w:rsid w:val="00E052EB"/>
    <w:rsid w:val="00E061A5"/>
    <w:rsid w:val="00E06483"/>
    <w:rsid w:val="00E065A0"/>
    <w:rsid w:val="00E06B10"/>
    <w:rsid w:val="00E129AF"/>
    <w:rsid w:val="00E1325C"/>
    <w:rsid w:val="00E13F32"/>
    <w:rsid w:val="00E15363"/>
    <w:rsid w:val="00E16FE2"/>
    <w:rsid w:val="00E1711E"/>
    <w:rsid w:val="00E21C10"/>
    <w:rsid w:val="00E22656"/>
    <w:rsid w:val="00E234F6"/>
    <w:rsid w:val="00E2378D"/>
    <w:rsid w:val="00E237F2"/>
    <w:rsid w:val="00E2428B"/>
    <w:rsid w:val="00E24EB6"/>
    <w:rsid w:val="00E25B98"/>
    <w:rsid w:val="00E25F8A"/>
    <w:rsid w:val="00E26BE1"/>
    <w:rsid w:val="00E270FA"/>
    <w:rsid w:val="00E31F47"/>
    <w:rsid w:val="00E328F2"/>
    <w:rsid w:val="00E33F13"/>
    <w:rsid w:val="00E3449F"/>
    <w:rsid w:val="00E36C07"/>
    <w:rsid w:val="00E37A4C"/>
    <w:rsid w:val="00E41FFA"/>
    <w:rsid w:val="00E42B6B"/>
    <w:rsid w:val="00E4359D"/>
    <w:rsid w:val="00E43B52"/>
    <w:rsid w:val="00E442B6"/>
    <w:rsid w:val="00E442E6"/>
    <w:rsid w:val="00E45004"/>
    <w:rsid w:val="00E45A4F"/>
    <w:rsid w:val="00E4623F"/>
    <w:rsid w:val="00E46AF4"/>
    <w:rsid w:val="00E46BD8"/>
    <w:rsid w:val="00E5045F"/>
    <w:rsid w:val="00E505C3"/>
    <w:rsid w:val="00E50954"/>
    <w:rsid w:val="00E50A44"/>
    <w:rsid w:val="00E50C74"/>
    <w:rsid w:val="00E53526"/>
    <w:rsid w:val="00E540C4"/>
    <w:rsid w:val="00E54357"/>
    <w:rsid w:val="00E55D02"/>
    <w:rsid w:val="00E56235"/>
    <w:rsid w:val="00E578A1"/>
    <w:rsid w:val="00E6413E"/>
    <w:rsid w:val="00E64644"/>
    <w:rsid w:val="00E64BC5"/>
    <w:rsid w:val="00E675E9"/>
    <w:rsid w:val="00E70307"/>
    <w:rsid w:val="00E70A2E"/>
    <w:rsid w:val="00E72864"/>
    <w:rsid w:val="00E72B4B"/>
    <w:rsid w:val="00E74750"/>
    <w:rsid w:val="00E75C1E"/>
    <w:rsid w:val="00E76059"/>
    <w:rsid w:val="00E7792A"/>
    <w:rsid w:val="00E8041A"/>
    <w:rsid w:val="00E80A24"/>
    <w:rsid w:val="00E8307F"/>
    <w:rsid w:val="00E85F1D"/>
    <w:rsid w:val="00E86954"/>
    <w:rsid w:val="00E906CA"/>
    <w:rsid w:val="00E90B87"/>
    <w:rsid w:val="00E90E28"/>
    <w:rsid w:val="00E91FCB"/>
    <w:rsid w:val="00E930B0"/>
    <w:rsid w:val="00E942DC"/>
    <w:rsid w:val="00E94E71"/>
    <w:rsid w:val="00EA0E7E"/>
    <w:rsid w:val="00EA3279"/>
    <w:rsid w:val="00EA32AE"/>
    <w:rsid w:val="00EA3D98"/>
    <w:rsid w:val="00EA3E74"/>
    <w:rsid w:val="00EA3ED8"/>
    <w:rsid w:val="00EA7F8B"/>
    <w:rsid w:val="00EB0488"/>
    <w:rsid w:val="00EB068F"/>
    <w:rsid w:val="00EB121C"/>
    <w:rsid w:val="00EB134A"/>
    <w:rsid w:val="00EB194E"/>
    <w:rsid w:val="00EB3985"/>
    <w:rsid w:val="00EB3A25"/>
    <w:rsid w:val="00EB6ED9"/>
    <w:rsid w:val="00EB7560"/>
    <w:rsid w:val="00EC00A4"/>
    <w:rsid w:val="00EC1B80"/>
    <w:rsid w:val="00EC2E03"/>
    <w:rsid w:val="00EC2F53"/>
    <w:rsid w:val="00EC32FE"/>
    <w:rsid w:val="00EC510A"/>
    <w:rsid w:val="00EC5792"/>
    <w:rsid w:val="00EC5B78"/>
    <w:rsid w:val="00EC65CE"/>
    <w:rsid w:val="00EC66F3"/>
    <w:rsid w:val="00EC67EC"/>
    <w:rsid w:val="00EC7FA6"/>
    <w:rsid w:val="00ED0BDA"/>
    <w:rsid w:val="00ED0BEB"/>
    <w:rsid w:val="00ED14F3"/>
    <w:rsid w:val="00ED3A5D"/>
    <w:rsid w:val="00ED44C1"/>
    <w:rsid w:val="00ED606D"/>
    <w:rsid w:val="00ED60B9"/>
    <w:rsid w:val="00ED700A"/>
    <w:rsid w:val="00ED7E78"/>
    <w:rsid w:val="00EE1744"/>
    <w:rsid w:val="00EE1A15"/>
    <w:rsid w:val="00EE4124"/>
    <w:rsid w:val="00EE571B"/>
    <w:rsid w:val="00EE6389"/>
    <w:rsid w:val="00EE64DD"/>
    <w:rsid w:val="00EE72A7"/>
    <w:rsid w:val="00EE7376"/>
    <w:rsid w:val="00EE7AF9"/>
    <w:rsid w:val="00EE7D41"/>
    <w:rsid w:val="00EE7E90"/>
    <w:rsid w:val="00EF097E"/>
    <w:rsid w:val="00EF0BA0"/>
    <w:rsid w:val="00EF11E4"/>
    <w:rsid w:val="00EF3320"/>
    <w:rsid w:val="00EF4AB2"/>
    <w:rsid w:val="00EF4C72"/>
    <w:rsid w:val="00EF4DC8"/>
    <w:rsid w:val="00EF5144"/>
    <w:rsid w:val="00EF55A3"/>
    <w:rsid w:val="00EF5DB2"/>
    <w:rsid w:val="00EF699B"/>
    <w:rsid w:val="00F01C2A"/>
    <w:rsid w:val="00F03356"/>
    <w:rsid w:val="00F0435B"/>
    <w:rsid w:val="00F04C10"/>
    <w:rsid w:val="00F04D03"/>
    <w:rsid w:val="00F07275"/>
    <w:rsid w:val="00F1090A"/>
    <w:rsid w:val="00F10F4B"/>
    <w:rsid w:val="00F11034"/>
    <w:rsid w:val="00F114A7"/>
    <w:rsid w:val="00F13913"/>
    <w:rsid w:val="00F13BE5"/>
    <w:rsid w:val="00F15E85"/>
    <w:rsid w:val="00F17CFC"/>
    <w:rsid w:val="00F22797"/>
    <w:rsid w:val="00F230F9"/>
    <w:rsid w:val="00F23139"/>
    <w:rsid w:val="00F25C8D"/>
    <w:rsid w:val="00F25DD4"/>
    <w:rsid w:val="00F26190"/>
    <w:rsid w:val="00F26828"/>
    <w:rsid w:val="00F27204"/>
    <w:rsid w:val="00F27DA4"/>
    <w:rsid w:val="00F30B84"/>
    <w:rsid w:val="00F31ABF"/>
    <w:rsid w:val="00F32423"/>
    <w:rsid w:val="00F330C4"/>
    <w:rsid w:val="00F338BB"/>
    <w:rsid w:val="00F338D7"/>
    <w:rsid w:val="00F340C1"/>
    <w:rsid w:val="00F344E9"/>
    <w:rsid w:val="00F35962"/>
    <w:rsid w:val="00F3674E"/>
    <w:rsid w:val="00F37895"/>
    <w:rsid w:val="00F37B2C"/>
    <w:rsid w:val="00F40EB7"/>
    <w:rsid w:val="00F42B6B"/>
    <w:rsid w:val="00F45C72"/>
    <w:rsid w:val="00F47E7E"/>
    <w:rsid w:val="00F50711"/>
    <w:rsid w:val="00F50A0A"/>
    <w:rsid w:val="00F51117"/>
    <w:rsid w:val="00F524AB"/>
    <w:rsid w:val="00F526B3"/>
    <w:rsid w:val="00F52C06"/>
    <w:rsid w:val="00F54538"/>
    <w:rsid w:val="00F545CF"/>
    <w:rsid w:val="00F55781"/>
    <w:rsid w:val="00F5781B"/>
    <w:rsid w:val="00F61894"/>
    <w:rsid w:val="00F66A99"/>
    <w:rsid w:val="00F674C2"/>
    <w:rsid w:val="00F70146"/>
    <w:rsid w:val="00F7041A"/>
    <w:rsid w:val="00F711F1"/>
    <w:rsid w:val="00F728F3"/>
    <w:rsid w:val="00F7434E"/>
    <w:rsid w:val="00F746D6"/>
    <w:rsid w:val="00F75128"/>
    <w:rsid w:val="00F764A9"/>
    <w:rsid w:val="00F76D0D"/>
    <w:rsid w:val="00F773BE"/>
    <w:rsid w:val="00F80428"/>
    <w:rsid w:val="00F80C87"/>
    <w:rsid w:val="00F80D7F"/>
    <w:rsid w:val="00F83CC4"/>
    <w:rsid w:val="00F86514"/>
    <w:rsid w:val="00F90154"/>
    <w:rsid w:val="00F92235"/>
    <w:rsid w:val="00F9381E"/>
    <w:rsid w:val="00F948BD"/>
    <w:rsid w:val="00F95495"/>
    <w:rsid w:val="00F9621D"/>
    <w:rsid w:val="00F96282"/>
    <w:rsid w:val="00FA0009"/>
    <w:rsid w:val="00FA03AB"/>
    <w:rsid w:val="00FA05EE"/>
    <w:rsid w:val="00FA188D"/>
    <w:rsid w:val="00FA3094"/>
    <w:rsid w:val="00FA4922"/>
    <w:rsid w:val="00FA63FA"/>
    <w:rsid w:val="00FA7A35"/>
    <w:rsid w:val="00FB1336"/>
    <w:rsid w:val="00FB235B"/>
    <w:rsid w:val="00FB260A"/>
    <w:rsid w:val="00FB2769"/>
    <w:rsid w:val="00FB2CD1"/>
    <w:rsid w:val="00FC4600"/>
    <w:rsid w:val="00FC4D96"/>
    <w:rsid w:val="00FC4DBB"/>
    <w:rsid w:val="00FC53B5"/>
    <w:rsid w:val="00FC56DE"/>
    <w:rsid w:val="00FC5810"/>
    <w:rsid w:val="00FC60F3"/>
    <w:rsid w:val="00FC6E52"/>
    <w:rsid w:val="00FC700D"/>
    <w:rsid w:val="00FD2154"/>
    <w:rsid w:val="00FD34B2"/>
    <w:rsid w:val="00FD48D6"/>
    <w:rsid w:val="00FD4DE9"/>
    <w:rsid w:val="00FD6CDC"/>
    <w:rsid w:val="00FD7967"/>
    <w:rsid w:val="00FD7B76"/>
    <w:rsid w:val="00FE1F8F"/>
    <w:rsid w:val="00FE509B"/>
    <w:rsid w:val="00FE50C5"/>
    <w:rsid w:val="00FE5A7E"/>
    <w:rsid w:val="00FE6B6B"/>
    <w:rsid w:val="00FE6D98"/>
    <w:rsid w:val="00FE7F24"/>
    <w:rsid w:val="00FF00E4"/>
    <w:rsid w:val="00FF0B70"/>
    <w:rsid w:val="00FF1877"/>
    <w:rsid w:val="00FF3750"/>
    <w:rsid w:val="00FF3A02"/>
    <w:rsid w:val="00FF4602"/>
    <w:rsid w:val="00FF49E8"/>
    <w:rsid w:val="00FF547C"/>
    <w:rsid w:val="00FF5F44"/>
    <w:rsid w:val="00FF7B0D"/>
    <w:rsid w:val="010235FB"/>
    <w:rsid w:val="011949CD"/>
    <w:rsid w:val="011C626C"/>
    <w:rsid w:val="011E3D92"/>
    <w:rsid w:val="013B2B96"/>
    <w:rsid w:val="013C05EC"/>
    <w:rsid w:val="0140116F"/>
    <w:rsid w:val="014337F8"/>
    <w:rsid w:val="014541E2"/>
    <w:rsid w:val="014663BA"/>
    <w:rsid w:val="01486DF0"/>
    <w:rsid w:val="016E2F6B"/>
    <w:rsid w:val="01761E20"/>
    <w:rsid w:val="017B7436"/>
    <w:rsid w:val="018F67B1"/>
    <w:rsid w:val="019734A3"/>
    <w:rsid w:val="019E3125"/>
    <w:rsid w:val="01A4698D"/>
    <w:rsid w:val="01AE15BA"/>
    <w:rsid w:val="01B6046E"/>
    <w:rsid w:val="01C257A0"/>
    <w:rsid w:val="01D31020"/>
    <w:rsid w:val="01F1594A"/>
    <w:rsid w:val="01FA65AD"/>
    <w:rsid w:val="02055605"/>
    <w:rsid w:val="02077690"/>
    <w:rsid w:val="021052EA"/>
    <w:rsid w:val="02151639"/>
    <w:rsid w:val="021D04ED"/>
    <w:rsid w:val="021D5BFB"/>
    <w:rsid w:val="02296E92"/>
    <w:rsid w:val="022B4BE4"/>
    <w:rsid w:val="024953BD"/>
    <w:rsid w:val="02590402"/>
    <w:rsid w:val="02604182"/>
    <w:rsid w:val="027125E7"/>
    <w:rsid w:val="02806823"/>
    <w:rsid w:val="028D7421"/>
    <w:rsid w:val="02A532B5"/>
    <w:rsid w:val="02A97FD3"/>
    <w:rsid w:val="02B32C00"/>
    <w:rsid w:val="02B7624C"/>
    <w:rsid w:val="02BA5D3C"/>
    <w:rsid w:val="02BC7D06"/>
    <w:rsid w:val="02BE582C"/>
    <w:rsid w:val="02CD47AD"/>
    <w:rsid w:val="02D04F80"/>
    <w:rsid w:val="02DC4B76"/>
    <w:rsid w:val="02E741C0"/>
    <w:rsid w:val="02FD0060"/>
    <w:rsid w:val="0301396B"/>
    <w:rsid w:val="030342BE"/>
    <w:rsid w:val="030376E3"/>
    <w:rsid w:val="030659D3"/>
    <w:rsid w:val="0321400D"/>
    <w:rsid w:val="032338E1"/>
    <w:rsid w:val="03367AB9"/>
    <w:rsid w:val="033C0E47"/>
    <w:rsid w:val="0345193D"/>
    <w:rsid w:val="0350044F"/>
    <w:rsid w:val="035148F2"/>
    <w:rsid w:val="03646ABF"/>
    <w:rsid w:val="03661A20"/>
    <w:rsid w:val="036B7036"/>
    <w:rsid w:val="03705048"/>
    <w:rsid w:val="03767EB5"/>
    <w:rsid w:val="037D56E7"/>
    <w:rsid w:val="037E5587"/>
    <w:rsid w:val="03824AAC"/>
    <w:rsid w:val="03840066"/>
    <w:rsid w:val="03843986"/>
    <w:rsid w:val="03891409"/>
    <w:rsid w:val="038E44A6"/>
    <w:rsid w:val="03AA4003"/>
    <w:rsid w:val="03B31109"/>
    <w:rsid w:val="03C54999"/>
    <w:rsid w:val="03CF5817"/>
    <w:rsid w:val="03D44348"/>
    <w:rsid w:val="03D5622A"/>
    <w:rsid w:val="03D64DF8"/>
    <w:rsid w:val="03E00AD0"/>
    <w:rsid w:val="03E33071"/>
    <w:rsid w:val="03F31506"/>
    <w:rsid w:val="03FE7EAB"/>
    <w:rsid w:val="04013CA9"/>
    <w:rsid w:val="0402799B"/>
    <w:rsid w:val="04040FB1"/>
    <w:rsid w:val="0405375F"/>
    <w:rsid w:val="04145465"/>
    <w:rsid w:val="0420191B"/>
    <w:rsid w:val="04253689"/>
    <w:rsid w:val="042751F8"/>
    <w:rsid w:val="043B3CCE"/>
    <w:rsid w:val="04405814"/>
    <w:rsid w:val="044B2E3C"/>
    <w:rsid w:val="044E7BC6"/>
    <w:rsid w:val="044F0706"/>
    <w:rsid w:val="045A6DD9"/>
    <w:rsid w:val="04620439"/>
    <w:rsid w:val="04641892"/>
    <w:rsid w:val="04695C6C"/>
    <w:rsid w:val="04706FFA"/>
    <w:rsid w:val="04725735"/>
    <w:rsid w:val="0475016D"/>
    <w:rsid w:val="04787C5D"/>
    <w:rsid w:val="0480160E"/>
    <w:rsid w:val="048F7B35"/>
    <w:rsid w:val="04914704"/>
    <w:rsid w:val="0495080F"/>
    <w:rsid w:val="04967360"/>
    <w:rsid w:val="049D5915"/>
    <w:rsid w:val="04BF588C"/>
    <w:rsid w:val="04CD0E7B"/>
    <w:rsid w:val="04CD5176"/>
    <w:rsid w:val="04E43544"/>
    <w:rsid w:val="04E55250"/>
    <w:rsid w:val="04F95601"/>
    <w:rsid w:val="04FB69FF"/>
    <w:rsid w:val="050647B6"/>
    <w:rsid w:val="050C7C1C"/>
    <w:rsid w:val="05173E06"/>
    <w:rsid w:val="051A6F66"/>
    <w:rsid w:val="053610E1"/>
    <w:rsid w:val="053D4696"/>
    <w:rsid w:val="05450282"/>
    <w:rsid w:val="054933A7"/>
    <w:rsid w:val="055F4D69"/>
    <w:rsid w:val="056120A1"/>
    <w:rsid w:val="05681A7F"/>
    <w:rsid w:val="056A1C9B"/>
    <w:rsid w:val="056D52E8"/>
    <w:rsid w:val="05701AD8"/>
    <w:rsid w:val="05816FE5"/>
    <w:rsid w:val="058F34B0"/>
    <w:rsid w:val="059D2DAA"/>
    <w:rsid w:val="05AC4062"/>
    <w:rsid w:val="05C869C2"/>
    <w:rsid w:val="061708BA"/>
    <w:rsid w:val="061908A1"/>
    <w:rsid w:val="06205AC4"/>
    <w:rsid w:val="06255E8C"/>
    <w:rsid w:val="06344057"/>
    <w:rsid w:val="064366E8"/>
    <w:rsid w:val="065C36FD"/>
    <w:rsid w:val="06640499"/>
    <w:rsid w:val="06652463"/>
    <w:rsid w:val="066D7B6C"/>
    <w:rsid w:val="06874187"/>
    <w:rsid w:val="06920D0C"/>
    <w:rsid w:val="069A210C"/>
    <w:rsid w:val="06AC1E40"/>
    <w:rsid w:val="06BD404D"/>
    <w:rsid w:val="06CF0C6F"/>
    <w:rsid w:val="06D40C03"/>
    <w:rsid w:val="06D66EBD"/>
    <w:rsid w:val="06D860E7"/>
    <w:rsid w:val="06E04120"/>
    <w:rsid w:val="06E91363"/>
    <w:rsid w:val="06F9676B"/>
    <w:rsid w:val="072919FB"/>
    <w:rsid w:val="07375BAD"/>
    <w:rsid w:val="073949DD"/>
    <w:rsid w:val="073D6F5B"/>
    <w:rsid w:val="07634D60"/>
    <w:rsid w:val="07652B87"/>
    <w:rsid w:val="07660241"/>
    <w:rsid w:val="076F5B99"/>
    <w:rsid w:val="07726BE5"/>
    <w:rsid w:val="0774295E"/>
    <w:rsid w:val="07754928"/>
    <w:rsid w:val="077A4193"/>
    <w:rsid w:val="077D0034"/>
    <w:rsid w:val="07950B26"/>
    <w:rsid w:val="07972AF0"/>
    <w:rsid w:val="07A07BF6"/>
    <w:rsid w:val="07A974A6"/>
    <w:rsid w:val="07B86638"/>
    <w:rsid w:val="07D93108"/>
    <w:rsid w:val="07D9719C"/>
    <w:rsid w:val="07DD49A7"/>
    <w:rsid w:val="07E86EA8"/>
    <w:rsid w:val="07EB25E1"/>
    <w:rsid w:val="07F5280A"/>
    <w:rsid w:val="07F67816"/>
    <w:rsid w:val="08071A24"/>
    <w:rsid w:val="080F6B2A"/>
    <w:rsid w:val="08275C22"/>
    <w:rsid w:val="0828199A"/>
    <w:rsid w:val="082C3238"/>
    <w:rsid w:val="082F186D"/>
    <w:rsid w:val="082F2D28"/>
    <w:rsid w:val="0853247A"/>
    <w:rsid w:val="08533723"/>
    <w:rsid w:val="08534C69"/>
    <w:rsid w:val="085B34CE"/>
    <w:rsid w:val="085E53BC"/>
    <w:rsid w:val="086115F9"/>
    <w:rsid w:val="089112ED"/>
    <w:rsid w:val="089B0F50"/>
    <w:rsid w:val="089E2E0C"/>
    <w:rsid w:val="08A234FA"/>
    <w:rsid w:val="08AF5C17"/>
    <w:rsid w:val="08B5322E"/>
    <w:rsid w:val="08B6462D"/>
    <w:rsid w:val="08BD121B"/>
    <w:rsid w:val="08D505E6"/>
    <w:rsid w:val="08DD2784"/>
    <w:rsid w:val="08E949DF"/>
    <w:rsid w:val="08F817D8"/>
    <w:rsid w:val="0902043D"/>
    <w:rsid w:val="09063A89"/>
    <w:rsid w:val="090E293E"/>
    <w:rsid w:val="09174F67"/>
    <w:rsid w:val="09252A9B"/>
    <w:rsid w:val="093E76C7"/>
    <w:rsid w:val="09401DAC"/>
    <w:rsid w:val="09420839"/>
    <w:rsid w:val="09491BC8"/>
    <w:rsid w:val="094D16B8"/>
    <w:rsid w:val="0956400D"/>
    <w:rsid w:val="097C1F9D"/>
    <w:rsid w:val="09823AB3"/>
    <w:rsid w:val="09826D58"/>
    <w:rsid w:val="09840E52"/>
    <w:rsid w:val="098E4672"/>
    <w:rsid w:val="09903C9B"/>
    <w:rsid w:val="0994152E"/>
    <w:rsid w:val="099A2423"/>
    <w:rsid w:val="099E0166"/>
    <w:rsid w:val="09A65693"/>
    <w:rsid w:val="09AC6674"/>
    <w:rsid w:val="09AD65FB"/>
    <w:rsid w:val="09AE43B9"/>
    <w:rsid w:val="09B039F5"/>
    <w:rsid w:val="09B110B8"/>
    <w:rsid w:val="09B259BF"/>
    <w:rsid w:val="09B27A4A"/>
    <w:rsid w:val="09BF1E8A"/>
    <w:rsid w:val="09CC4C1C"/>
    <w:rsid w:val="09D26E62"/>
    <w:rsid w:val="09D726B7"/>
    <w:rsid w:val="09DA6CC4"/>
    <w:rsid w:val="09F02DF6"/>
    <w:rsid w:val="09F31EAA"/>
    <w:rsid w:val="0A037FC9"/>
    <w:rsid w:val="0A043D2C"/>
    <w:rsid w:val="0A140428"/>
    <w:rsid w:val="0A1470E4"/>
    <w:rsid w:val="0A15050F"/>
    <w:rsid w:val="0A1C72DC"/>
    <w:rsid w:val="0A2A37A7"/>
    <w:rsid w:val="0A2C17A5"/>
    <w:rsid w:val="0A36039E"/>
    <w:rsid w:val="0A3E54A5"/>
    <w:rsid w:val="0A434869"/>
    <w:rsid w:val="0A4C6D5E"/>
    <w:rsid w:val="0A533A62"/>
    <w:rsid w:val="0A544CC8"/>
    <w:rsid w:val="0A5A722F"/>
    <w:rsid w:val="0A5F5B47"/>
    <w:rsid w:val="0A70218E"/>
    <w:rsid w:val="0A7D5FCD"/>
    <w:rsid w:val="0A823CEB"/>
    <w:rsid w:val="0A8F399C"/>
    <w:rsid w:val="0A943317"/>
    <w:rsid w:val="0A9A6B7F"/>
    <w:rsid w:val="0A9B3267"/>
    <w:rsid w:val="0A9C0D2E"/>
    <w:rsid w:val="0AA74DF8"/>
    <w:rsid w:val="0AA82AC5"/>
    <w:rsid w:val="0ABA3A59"/>
    <w:rsid w:val="0ABF0394"/>
    <w:rsid w:val="0AC0235E"/>
    <w:rsid w:val="0AC45980"/>
    <w:rsid w:val="0AC75B18"/>
    <w:rsid w:val="0AC876C6"/>
    <w:rsid w:val="0AC91212"/>
    <w:rsid w:val="0AD1239D"/>
    <w:rsid w:val="0AF44EDF"/>
    <w:rsid w:val="0AF73FD1"/>
    <w:rsid w:val="0AFB0486"/>
    <w:rsid w:val="0AFB3396"/>
    <w:rsid w:val="0AFD2C6A"/>
    <w:rsid w:val="0B02681E"/>
    <w:rsid w:val="0B0B2B07"/>
    <w:rsid w:val="0B0C10FF"/>
    <w:rsid w:val="0B116814"/>
    <w:rsid w:val="0B156206"/>
    <w:rsid w:val="0B2822B8"/>
    <w:rsid w:val="0B310B66"/>
    <w:rsid w:val="0B3F14D4"/>
    <w:rsid w:val="0B3F6A8F"/>
    <w:rsid w:val="0B536D2E"/>
    <w:rsid w:val="0B6149B5"/>
    <w:rsid w:val="0B696551"/>
    <w:rsid w:val="0B6A755E"/>
    <w:rsid w:val="0B775713"/>
    <w:rsid w:val="0B7C44D7"/>
    <w:rsid w:val="0B837613"/>
    <w:rsid w:val="0B9659E0"/>
    <w:rsid w:val="0BA87886"/>
    <w:rsid w:val="0BB06CD5"/>
    <w:rsid w:val="0BDF4A68"/>
    <w:rsid w:val="0BE65DF4"/>
    <w:rsid w:val="0BF40511"/>
    <w:rsid w:val="0C012C2E"/>
    <w:rsid w:val="0C023101"/>
    <w:rsid w:val="0C044B13"/>
    <w:rsid w:val="0C16030A"/>
    <w:rsid w:val="0C1618B2"/>
    <w:rsid w:val="0C183A08"/>
    <w:rsid w:val="0C1E10EA"/>
    <w:rsid w:val="0C232BA4"/>
    <w:rsid w:val="0C430B50"/>
    <w:rsid w:val="0C5D60B6"/>
    <w:rsid w:val="0C62339E"/>
    <w:rsid w:val="0C6311F3"/>
    <w:rsid w:val="0C6750E3"/>
    <w:rsid w:val="0C7358DA"/>
    <w:rsid w:val="0C7426EC"/>
    <w:rsid w:val="0C7D0506"/>
    <w:rsid w:val="0C801BEE"/>
    <w:rsid w:val="0C874AB1"/>
    <w:rsid w:val="0C8A677F"/>
    <w:rsid w:val="0C956C25"/>
    <w:rsid w:val="0C9622BB"/>
    <w:rsid w:val="0CA53877"/>
    <w:rsid w:val="0CA912FB"/>
    <w:rsid w:val="0CD12600"/>
    <w:rsid w:val="0CE00A95"/>
    <w:rsid w:val="0CE7389C"/>
    <w:rsid w:val="0CF25247"/>
    <w:rsid w:val="0D0273AB"/>
    <w:rsid w:val="0D0836AE"/>
    <w:rsid w:val="0D0B3D64"/>
    <w:rsid w:val="0D13424E"/>
    <w:rsid w:val="0D272220"/>
    <w:rsid w:val="0D321064"/>
    <w:rsid w:val="0D3A56A0"/>
    <w:rsid w:val="0D423C21"/>
    <w:rsid w:val="0D5F62AA"/>
    <w:rsid w:val="0D6945E7"/>
    <w:rsid w:val="0D6E7E4F"/>
    <w:rsid w:val="0D766D04"/>
    <w:rsid w:val="0D815DD4"/>
    <w:rsid w:val="0D8E04F1"/>
    <w:rsid w:val="0D98311E"/>
    <w:rsid w:val="0DAD46AD"/>
    <w:rsid w:val="0DB00467"/>
    <w:rsid w:val="0DC34BCF"/>
    <w:rsid w:val="0DD4230C"/>
    <w:rsid w:val="0DDA7292"/>
    <w:rsid w:val="0DEB161A"/>
    <w:rsid w:val="0DEF3128"/>
    <w:rsid w:val="0DF7787E"/>
    <w:rsid w:val="0E0407B3"/>
    <w:rsid w:val="0E211365"/>
    <w:rsid w:val="0E2B5D40"/>
    <w:rsid w:val="0E304A35"/>
    <w:rsid w:val="0E3A5F83"/>
    <w:rsid w:val="0E4D1548"/>
    <w:rsid w:val="0E4F7C80"/>
    <w:rsid w:val="0E500DD2"/>
    <w:rsid w:val="0E5E1F69"/>
    <w:rsid w:val="0E680D42"/>
    <w:rsid w:val="0E6A2D0C"/>
    <w:rsid w:val="0E6D45AA"/>
    <w:rsid w:val="0E74072A"/>
    <w:rsid w:val="0E7D63D0"/>
    <w:rsid w:val="0E8A6F0A"/>
    <w:rsid w:val="0E9D4E90"/>
    <w:rsid w:val="0EA855E3"/>
    <w:rsid w:val="0EAB39B1"/>
    <w:rsid w:val="0EB818FA"/>
    <w:rsid w:val="0EB84C8D"/>
    <w:rsid w:val="0EC40C69"/>
    <w:rsid w:val="0ECA5559"/>
    <w:rsid w:val="0ED004CD"/>
    <w:rsid w:val="0ED4462A"/>
    <w:rsid w:val="0ED65BE6"/>
    <w:rsid w:val="0ED85EC8"/>
    <w:rsid w:val="0EDB7766"/>
    <w:rsid w:val="0EF357FE"/>
    <w:rsid w:val="0F0E09E8"/>
    <w:rsid w:val="0F1B4006"/>
    <w:rsid w:val="0F386966"/>
    <w:rsid w:val="0F3B0205"/>
    <w:rsid w:val="0F425337"/>
    <w:rsid w:val="0F465226"/>
    <w:rsid w:val="0F53554E"/>
    <w:rsid w:val="0F83743D"/>
    <w:rsid w:val="0F8B4EFC"/>
    <w:rsid w:val="0FA22032"/>
    <w:rsid w:val="0FA25CB6"/>
    <w:rsid w:val="0FB51D65"/>
    <w:rsid w:val="0FB7564B"/>
    <w:rsid w:val="0FC4644C"/>
    <w:rsid w:val="0FCE1079"/>
    <w:rsid w:val="0FCF7FFC"/>
    <w:rsid w:val="0FD62B7A"/>
    <w:rsid w:val="0FD85A54"/>
    <w:rsid w:val="0FDC5544"/>
    <w:rsid w:val="0FE10DAC"/>
    <w:rsid w:val="0FFA2AB6"/>
    <w:rsid w:val="10090303"/>
    <w:rsid w:val="100D7DF3"/>
    <w:rsid w:val="101E5B5C"/>
    <w:rsid w:val="102173FB"/>
    <w:rsid w:val="10240C99"/>
    <w:rsid w:val="10390BE8"/>
    <w:rsid w:val="103B02B6"/>
    <w:rsid w:val="104135F9"/>
    <w:rsid w:val="10596B94"/>
    <w:rsid w:val="105A46BB"/>
    <w:rsid w:val="1060257A"/>
    <w:rsid w:val="10613C9B"/>
    <w:rsid w:val="108E34A7"/>
    <w:rsid w:val="10962C7F"/>
    <w:rsid w:val="10A51DDA"/>
    <w:rsid w:val="10A67900"/>
    <w:rsid w:val="10B440D2"/>
    <w:rsid w:val="10C93D20"/>
    <w:rsid w:val="10D17073"/>
    <w:rsid w:val="10F1501F"/>
    <w:rsid w:val="11005262"/>
    <w:rsid w:val="11196324"/>
    <w:rsid w:val="1126167A"/>
    <w:rsid w:val="11281C7F"/>
    <w:rsid w:val="112847B9"/>
    <w:rsid w:val="112C1D96"/>
    <w:rsid w:val="112D2A00"/>
    <w:rsid w:val="114A472F"/>
    <w:rsid w:val="115B7EC7"/>
    <w:rsid w:val="115D0CDB"/>
    <w:rsid w:val="115F642C"/>
    <w:rsid w:val="11650E0F"/>
    <w:rsid w:val="118367EC"/>
    <w:rsid w:val="119A2EC2"/>
    <w:rsid w:val="11B0572B"/>
    <w:rsid w:val="11BB73DB"/>
    <w:rsid w:val="11C75D80"/>
    <w:rsid w:val="11DF575B"/>
    <w:rsid w:val="11FF19BD"/>
    <w:rsid w:val="12011292"/>
    <w:rsid w:val="12064AFA"/>
    <w:rsid w:val="120D40DA"/>
    <w:rsid w:val="12241424"/>
    <w:rsid w:val="122F5FE4"/>
    <w:rsid w:val="12386C7D"/>
    <w:rsid w:val="123A47A4"/>
    <w:rsid w:val="12661A3D"/>
    <w:rsid w:val="127777A6"/>
    <w:rsid w:val="127A7296"/>
    <w:rsid w:val="127B416C"/>
    <w:rsid w:val="12837EF9"/>
    <w:rsid w:val="129245E0"/>
    <w:rsid w:val="12AB56A1"/>
    <w:rsid w:val="12B24C82"/>
    <w:rsid w:val="12B72AC8"/>
    <w:rsid w:val="12BB58E4"/>
    <w:rsid w:val="12C14EC5"/>
    <w:rsid w:val="12C53BAB"/>
    <w:rsid w:val="12C56763"/>
    <w:rsid w:val="12CD5618"/>
    <w:rsid w:val="12D6271E"/>
    <w:rsid w:val="12DD56D0"/>
    <w:rsid w:val="12E453E1"/>
    <w:rsid w:val="130A686C"/>
    <w:rsid w:val="131B748C"/>
    <w:rsid w:val="13392CAD"/>
    <w:rsid w:val="13405DEA"/>
    <w:rsid w:val="134C0C32"/>
    <w:rsid w:val="13541895"/>
    <w:rsid w:val="13581385"/>
    <w:rsid w:val="1360023A"/>
    <w:rsid w:val="136844F9"/>
    <w:rsid w:val="136F66CF"/>
    <w:rsid w:val="137D0DEC"/>
    <w:rsid w:val="13830281"/>
    <w:rsid w:val="13914897"/>
    <w:rsid w:val="13A33429"/>
    <w:rsid w:val="13AC16D1"/>
    <w:rsid w:val="13AD2810"/>
    <w:rsid w:val="13CC1D73"/>
    <w:rsid w:val="13E83022"/>
    <w:rsid w:val="14027543"/>
    <w:rsid w:val="1403334E"/>
    <w:rsid w:val="14055F2A"/>
    <w:rsid w:val="14073B5C"/>
    <w:rsid w:val="14180B15"/>
    <w:rsid w:val="142D2812"/>
    <w:rsid w:val="14310218"/>
    <w:rsid w:val="143376FC"/>
    <w:rsid w:val="14394D22"/>
    <w:rsid w:val="144E4536"/>
    <w:rsid w:val="14587163"/>
    <w:rsid w:val="145B4DEA"/>
    <w:rsid w:val="146124BC"/>
    <w:rsid w:val="146B1AFA"/>
    <w:rsid w:val="146B50E8"/>
    <w:rsid w:val="14717CCD"/>
    <w:rsid w:val="14795475"/>
    <w:rsid w:val="148B7538"/>
    <w:rsid w:val="14914C87"/>
    <w:rsid w:val="14A32AD4"/>
    <w:rsid w:val="14AD6D4E"/>
    <w:rsid w:val="14B24AC5"/>
    <w:rsid w:val="14C111AC"/>
    <w:rsid w:val="14D35F6D"/>
    <w:rsid w:val="14E03753"/>
    <w:rsid w:val="14EB154F"/>
    <w:rsid w:val="14EF7AC7"/>
    <w:rsid w:val="14FE5F5C"/>
    <w:rsid w:val="15035321"/>
    <w:rsid w:val="150A66AF"/>
    <w:rsid w:val="150D43F1"/>
    <w:rsid w:val="15121673"/>
    <w:rsid w:val="15227E9D"/>
    <w:rsid w:val="15336827"/>
    <w:rsid w:val="153567EB"/>
    <w:rsid w:val="15357EA3"/>
    <w:rsid w:val="1537362A"/>
    <w:rsid w:val="153F7762"/>
    <w:rsid w:val="15455939"/>
    <w:rsid w:val="1546345F"/>
    <w:rsid w:val="154D0C92"/>
    <w:rsid w:val="15595889"/>
    <w:rsid w:val="157A3DE6"/>
    <w:rsid w:val="159E5F43"/>
    <w:rsid w:val="15A20FDE"/>
    <w:rsid w:val="15AD4515"/>
    <w:rsid w:val="15BD1974"/>
    <w:rsid w:val="15BF56EC"/>
    <w:rsid w:val="15C23767"/>
    <w:rsid w:val="15D37417"/>
    <w:rsid w:val="15DC7728"/>
    <w:rsid w:val="15EC4007"/>
    <w:rsid w:val="15ED558A"/>
    <w:rsid w:val="15F555B1"/>
    <w:rsid w:val="15FA0A52"/>
    <w:rsid w:val="16094BB9"/>
    <w:rsid w:val="160E0421"/>
    <w:rsid w:val="160F471D"/>
    <w:rsid w:val="16184DFC"/>
    <w:rsid w:val="162163A6"/>
    <w:rsid w:val="162D4D4B"/>
    <w:rsid w:val="162F6237"/>
    <w:rsid w:val="163007A4"/>
    <w:rsid w:val="16323E9D"/>
    <w:rsid w:val="16461969"/>
    <w:rsid w:val="16526560"/>
    <w:rsid w:val="16532BAF"/>
    <w:rsid w:val="16573B76"/>
    <w:rsid w:val="165E7832"/>
    <w:rsid w:val="16640041"/>
    <w:rsid w:val="166D4803"/>
    <w:rsid w:val="167A1613"/>
    <w:rsid w:val="167A7865"/>
    <w:rsid w:val="167F4E7B"/>
    <w:rsid w:val="16900E36"/>
    <w:rsid w:val="1697252A"/>
    <w:rsid w:val="169A1CB5"/>
    <w:rsid w:val="169F376F"/>
    <w:rsid w:val="16A86180"/>
    <w:rsid w:val="16AB5CAD"/>
    <w:rsid w:val="16AD19E8"/>
    <w:rsid w:val="16B17A67"/>
    <w:rsid w:val="16BC7E7D"/>
    <w:rsid w:val="16C1151A"/>
    <w:rsid w:val="16C117E9"/>
    <w:rsid w:val="16C136E5"/>
    <w:rsid w:val="16C3745D"/>
    <w:rsid w:val="16C96F85"/>
    <w:rsid w:val="16CE195E"/>
    <w:rsid w:val="16E84EEA"/>
    <w:rsid w:val="16EC6947"/>
    <w:rsid w:val="16ED5F07"/>
    <w:rsid w:val="16F05D79"/>
    <w:rsid w:val="16FD42A8"/>
    <w:rsid w:val="16FE3FF2"/>
    <w:rsid w:val="17231CAA"/>
    <w:rsid w:val="17295C97"/>
    <w:rsid w:val="17343EB7"/>
    <w:rsid w:val="174F2A9F"/>
    <w:rsid w:val="1750680B"/>
    <w:rsid w:val="17535418"/>
    <w:rsid w:val="17602EFE"/>
    <w:rsid w:val="176B1094"/>
    <w:rsid w:val="177A3F89"/>
    <w:rsid w:val="177D585E"/>
    <w:rsid w:val="1789245C"/>
    <w:rsid w:val="17994C66"/>
    <w:rsid w:val="179E5F3A"/>
    <w:rsid w:val="17A50911"/>
    <w:rsid w:val="17A62F40"/>
    <w:rsid w:val="17BC3F9E"/>
    <w:rsid w:val="17C36FE9"/>
    <w:rsid w:val="17D15BAA"/>
    <w:rsid w:val="17D86A90"/>
    <w:rsid w:val="17EF6030"/>
    <w:rsid w:val="18041ADC"/>
    <w:rsid w:val="180A2E6A"/>
    <w:rsid w:val="181A30AD"/>
    <w:rsid w:val="182061EA"/>
    <w:rsid w:val="182B52BA"/>
    <w:rsid w:val="18300B23"/>
    <w:rsid w:val="183124A5"/>
    <w:rsid w:val="1835627A"/>
    <w:rsid w:val="18376899"/>
    <w:rsid w:val="183C317B"/>
    <w:rsid w:val="183E57A4"/>
    <w:rsid w:val="18426433"/>
    <w:rsid w:val="186243A9"/>
    <w:rsid w:val="187A665E"/>
    <w:rsid w:val="187C210F"/>
    <w:rsid w:val="188F46B1"/>
    <w:rsid w:val="188F6EFF"/>
    <w:rsid w:val="189C7F66"/>
    <w:rsid w:val="18A14670"/>
    <w:rsid w:val="18AB1F57"/>
    <w:rsid w:val="18BF5A03"/>
    <w:rsid w:val="18C55FDE"/>
    <w:rsid w:val="18C6280F"/>
    <w:rsid w:val="18D53478"/>
    <w:rsid w:val="18DA6CE0"/>
    <w:rsid w:val="18DE24C9"/>
    <w:rsid w:val="18E95311"/>
    <w:rsid w:val="1907379F"/>
    <w:rsid w:val="190A3122"/>
    <w:rsid w:val="190E2D54"/>
    <w:rsid w:val="19150708"/>
    <w:rsid w:val="19263CD4"/>
    <w:rsid w:val="19393A07"/>
    <w:rsid w:val="193957B5"/>
    <w:rsid w:val="19397563"/>
    <w:rsid w:val="193B694A"/>
    <w:rsid w:val="193C3BE4"/>
    <w:rsid w:val="194C3E23"/>
    <w:rsid w:val="197E141A"/>
    <w:rsid w:val="19891B44"/>
    <w:rsid w:val="198C1D89"/>
    <w:rsid w:val="1998697F"/>
    <w:rsid w:val="19A76E6B"/>
    <w:rsid w:val="19B80DD0"/>
    <w:rsid w:val="19BF6BAF"/>
    <w:rsid w:val="19BF7295"/>
    <w:rsid w:val="19C808E7"/>
    <w:rsid w:val="19C92FDD"/>
    <w:rsid w:val="19D97F87"/>
    <w:rsid w:val="19E219A9"/>
    <w:rsid w:val="19E37FA1"/>
    <w:rsid w:val="19E576EB"/>
    <w:rsid w:val="19EF40C6"/>
    <w:rsid w:val="19F33BB6"/>
    <w:rsid w:val="1A004525"/>
    <w:rsid w:val="1A1A3838"/>
    <w:rsid w:val="1A2A15A2"/>
    <w:rsid w:val="1A3760C8"/>
    <w:rsid w:val="1A3B37AF"/>
    <w:rsid w:val="1A492267"/>
    <w:rsid w:val="1A586B42"/>
    <w:rsid w:val="1A642D06"/>
    <w:rsid w:val="1A6D1DE9"/>
    <w:rsid w:val="1A6F016E"/>
    <w:rsid w:val="1A7F5449"/>
    <w:rsid w:val="1A8C7802"/>
    <w:rsid w:val="1A926B26"/>
    <w:rsid w:val="1A9A6727"/>
    <w:rsid w:val="1AAB623F"/>
    <w:rsid w:val="1AB33345"/>
    <w:rsid w:val="1AC83294"/>
    <w:rsid w:val="1AC92B69"/>
    <w:rsid w:val="1ADA4D76"/>
    <w:rsid w:val="1AE300CE"/>
    <w:rsid w:val="1AEA2BE5"/>
    <w:rsid w:val="1AEA73B9"/>
    <w:rsid w:val="1AEE342A"/>
    <w:rsid w:val="1AF87F4B"/>
    <w:rsid w:val="1AFE6CB6"/>
    <w:rsid w:val="1B0462E3"/>
    <w:rsid w:val="1B0B3181"/>
    <w:rsid w:val="1B143435"/>
    <w:rsid w:val="1B2E0C1E"/>
    <w:rsid w:val="1B32070E"/>
    <w:rsid w:val="1B430B6D"/>
    <w:rsid w:val="1B572B0B"/>
    <w:rsid w:val="1B593EEC"/>
    <w:rsid w:val="1B5E1503"/>
    <w:rsid w:val="1B666609"/>
    <w:rsid w:val="1B685F01"/>
    <w:rsid w:val="1B6F441F"/>
    <w:rsid w:val="1B6F54BE"/>
    <w:rsid w:val="1B7E2ED7"/>
    <w:rsid w:val="1B8A054A"/>
    <w:rsid w:val="1B8F790E"/>
    <w:rsid w:val="1BC7354C"/>
    <w:rsid w:val="1BCC2910"/>
    <w:rsid w:val="1BCF0653"/>
    <w:rsid w:val="1BE952E4"/>
    <w:rsid w:val="1BEA0FE8"/>
    <w:rsid w:val="1BEA2D97"/>
    <w:rsid w:val="1BEC2FB3"/>
    <w:rsid w:val="1C2051EE"/>
    <w:rsid w:val="1C220782"/>
    <w:rsid w:val="1C295FB5"/>
    <w:rsid w:val="1C2A3ADB"/>
    <w:rsid w:val="1C2C7853"/>
    <w:rsid w:val="1C2F2E9F"/>
    <w:rsid w:val="1C3C502D"/>
    <w:rsid w:val="1C4306F9"/>
    <w:rsid w:val="1C4F5500"/>
    <w:rsid w:val="1C502276"/>
    <w:rsid w:val="1C550B58"/>
    <w:rsid w:val="1C56667E"/>
    <w:rsid w:val="1C5C2AF3"/>
    <w:rsid w:val="1C6F246D"/>
    <w:rsid w:val="1C705992"/>
    <w:rsid w:val="1C730FDE"/>
    <w:rsid w:val="1C760CAC"/>
    <w:rsid w:val="1C7663AE"/>
    <w:rsid w:val="1C83078D"/>
    <w:rsid w:val="1C840E30"/>
    <w:rsid w:val="1C847E13"/>
    <w:rsid w:val="1C876837"/>
    <w:rsid w:val="1C8E7BC6"/>
    <w:rsid w:val="1C901219"/>
    <w:rsid w:val="1C9378D2"/>
    <w:rsid w:val="1C954CD6"/>
    <w:rsid w:val="1C9871D4"/>
    <w:rsid w:val="1C9961A4"/>
    <w:rsid w:val="1C9B0EC5"/>
    <w:rsid w:val="1CA32066"/>
    <w:rsid w:val="1CB42B02"/>
    <w:rsid w:val="1CB6536F"/>
    <w:rsid w:val="1CB6711D"/>
    <w:rsid w:val="1CB95D99"/>
    <w:rsid w:val="1CC63804"/>
    <w:rsid w:val="1CDB7F58"/>
    <w:rsid w:val="1CE56411"/>
    <w:rsid w:val="1CEC2B3E"/>
    <w:rsid w:val="1CED39B9"/>
    <w:rsid w:val="1CF864FE"/>
    <w:rsid w:val="1D063C00"/>
    <w:rsid w:val="1D077978"/>
    <w:rsid w:val="1D0A46B3"/>
    <w:rsid w:val="1D1522F2"/>
    <w:rsid w:val="1D23360C"/>
    <w:rsid w:val="1D317F46"/>
    <w:rsid w:val="1D3249F5"/>
    <w:rsid w:val="1D5038FF"/>
    <w:rsid w:val="1D5B2B81"/>
    <w:rsid w:val="1D5E5FA2"/>
    <w:rsid w:val="1D725739"/>
    <w:rsid w:val="1D8A2164"/>
    <w:rsid w:val="1D9236E6"/>
    <w:rsid w:val="1D94745E"/>
    <w:rsid w:val="1D9E0B53"/>
    <w:rsid w:val="1DA358F3"/>
    <w:rsid w:val="1DA8010B"/>
    <w:rsid w:val="1DA87555"/>
    <w:rsid w:val="1DAB47A7"/>
    <w:rsid w:val="1DB70C3A"/>
    <w:rsid w:val="1DBE097F"/>
    <w:rsid w:val="1DD11478"/>
    <w:rsid w:val="1DD62C34"/>
    <w:rsid w:val="1DE026A3"/>
    <w:rsid w:val="1DE877AA"/>
    <w:rsid w:val="1E140822"/>
    <w:rsid w:val="1E181E7C"/>
    <w:rsid w:val="1E1862E1"/>
    <w:rsid w:val="1E1A42FF"/>
    <w:rsid w:val="1E2F33CF"/>
    <w:rsid w:val="1E3E4D67"/>
    <w:rsid w:val="1E401394"/>
    <w:rsid w:val="1E827BFE"/>
    <w:rsid w:val="1E854FF8"/>
    <w:rsid w:val="1E983160"/>
    <w:rsid w:val="1E9E60BA"/>
    <w:rsid w:val="1E9F255E"/>
    <w:rsid w:val="1EAB5CA8"/>
    <w:rsid w:val="1EBB6C6C"/>
    <w:rsid w:val="1ECA0C2F"/>
    <w:rsid w:val="1ECE074D"/>
    <w:rsid w:val="1ED0096A"/>
    <w:rsid w:val="1EDA46D4"/>
    <w:rsid w:val="1EEC5078"/>
    <w:rsid w:val="1F047D4E"/>
    <w:rsid w:val="1F066139"/>
    <w:rsid w:val="1F070103"/>
    <w:rsid w:val="1F14362A"/>
    <w:rsid w:val="1F1712DB"/>
    <w:rsid w:val="1F1A1BE5"/>
    <w:rsid w:val="1F2151C5"/>
    <w:rsid w:val="1F26058A"/>
    <w:rsid w:val="1F2E743E"/>
    <w:rsid w:val="1F43738D"/>
    <w:rsid w:val="1F465AE9"/>
    <w:rsid w:val="1F570A81"/>
    <w:rsid w:val="1F61233D"/>
    <w:rsid w:val="1F69491A"/>
    <w:rsid w:val="1F702A23"/>
    <w:rsid w:val="1FA34B99"/>
    <w:rsid w:val="1FA70967"/>
    <w:rsid w:val="1FA85442"/>
    <w:rsid w:val="1FAA1158"/>
    <w:rsid w:val="1FB060A5"/>
    <w:rsid w:val="1FBB3CE7"/>
    <w:rsid w:val="1FC81641"/>
    <w:rsid w:val="1FCC77F5"/>
    <w:rsid w:val="1FCF6E73"/>
    <w:rsid w:val="1FD47FE6"/>
    <w:rsid w:val="1FD955FC"/>
    <w:rsid w:val="1FE0471A"/>
    <w:rsid w:val="1FE346CD"/>
    <w:rsid w:val="1FE453E9"/>
    <w:rsid w:val="1FE50445"/>
    <w:rsid w:val="1FFE5062"/>
    <w:rsid w:val="200B4005"/>
    <w:rsid w:val="2014753F"/>
    <w:rsid w:val="201A79C2"/>
    <w:rsid w:val="201B3E66"/>
    <w:rsid w:val="201C373B"/>
    <w:rsid w:val="202111B2"/>
    <w:rsid w:val="203B1E13"/>
    <w:rsid w:val="2040567B"/>
    <w:rsid w:val="204D5FEA"/>
    <w:rsid w:val="20670E5A"/>
    <w:rsid w:val="20814A37"/>
    <w:rsid w:val="20847C5E"/>
    <w:rsid w:val="20970344"/>
    <w:rsid w:val="209C5541"/>
    <w:rsid w:val="20B61DE1"/>
    <w:rsid w:val="20B87907"/>
    <w:rsid w:val="20BB72C4"/>
    <w:rsid w:val="20C067BC"/>
    <w:rsid w:val="20CC6F0F"/>
    <w:rsid w:val="20D73FFA"/>
    <w:rsid w:val="20DA5ACF"/>
    <w:rsid w:val="20E4203F"/>
    <w:rsid w:val="20FB47E7"/>
    <w:rsid w:val="210466A8"/>
    <w:rsid w:val="210A2CE1"/>
    <w:rsid w:val="210F504D"/>
    <w:rsid w:val="21194443"/>
    <w:rsid w:val="211B39F2"/>
    <w:rsid w:val="21264A27"/>
    <w:rsid w:val="213351E0"/>
    <w:rsid w:val="213571AA"/>
    <w:rsid w:val="213836B0"/>
    <w:rsid w:val="213B4094"/>
    <w:rsid w:val="214E7D12"/>
    <w:rsid w:val="214F5414"/>
    <w:rsid w:val="21690C01"/>
    <w:rsid w:val="21747CD2"/>
    <w:rsid w:val="21791684"/>
    <w:rsid w:val="21837F15"/>
    <w:rsid w:val="21871C2A"/>
    <w:rsid w:val="21893052"/>
    <w:rsid w:val="21934DFE"/>
    <w:rsid w:val="219436D8"/>
    <w:rsid w:val="219E4C0D"/>
    <w:rsid w:val="21A822AA"/>
    <w:rsid w:val="21BF4CC5"/>
    <w:rsid w:val="21C02FA5"/>
    <w:rsid w:val="21DF2D22"/>
    <w:rsid w:val="21E0502A"/>
    <w:rsid w:val="21E0526C"/>
    <w:rsid w:val="21EE1107"/>
    <w:rsid w:val="22016465"/>
    <w:rsid w:val="220F3557"/>
    <w:rsid w:val="2221328A"/>
    <w:rsid w:val="22237002"/>
    <w:rsid w:val="222D1C2F"/>
    <w:rsid w:val="22317902"/>
    <w:rsid w:val="22353643"/>
    <w:rsid w:val="22397841"/>
    <w:rsid w:val="223C144D"/>
    <w:rsid w:val="224156DA"/>
    <w:rsid w:val="22456F79"/>
    <w:rsid w:val="224C47AB"/>
    <w:rsid w:val="224C6559"/>
    <w:rsid w:val="225243A2"/>
    <w:rsid w:val="22695B2D"/>
    <w:rsid w:val="226D64CF"/>
    <w:rsid w:val="227B0BEC"/>
    <w:rsid w:val="227F2611"/>
    <w:rsid w:val="22916662"/>
    <w:rsid w:val="22937CE6"/>
    <w:rsid w:val="22A11C29"/>
    <w:rsid w:val="22A30143"/>
    <w:rsid w:val="22B57588"/>
    <w:rsid w:val="22B67F62"/>
    <w:rsid w:val="22B81E40"/>
    <w:rsid w:val="22CF093F"/>
    <w:rsid w:val="22CF2CE6"/>
    <w:rsid w:val="22D113B4"/>
    <w:rsid w:val="22D57132"/>
    <w:rsid w:val="22D64BAD"/>
    <w:rsid w:val="22F20137"/>
    <w:rsid w:val="22FD42C4"/>
    <w:rsid w:val="2309444A"/>
    <w:rsid w:val="23333275"/>
    <w:rsid w:val="233A2855"/>
    <w:rsid w:val="23476D20"/>
    <w:rsid w:val="23503E27"/>
    <w:rsid w:val="23517B9F"/>
    <w:rsid w:val="235651B5"/>
    <w:rsid w:val="2358717F"/>
    <w:rsid w:val="235F71C6"/>
    <w:rsid w:val="236773C3"/>
    <w:rsid w:val="2369313B"/>
    <w:rsid w:val="23694EE9"/>
    <w:rsid w:val="23713D9D"/>
    <w:rsid w:val="237750EB"/>
    <w:rsid w:val="237815D0"/>
    <w:rsid w:val="238179BB"/>
    <w:rsid w:val="23857832"/>
    <w:rsid w:val="238C7853"/>
    <w:rsid w:val="23A26D7D"/>
    <w:rsid w:val="23BA5744"/>
    <w:rsid w:val="23DA7B95"/>
    <w:rsid w:val="23E40A13"/>
    <w:rsid w:val="23F01166"/>
    <w:rsid w:val="23F24EDE"/>
    <w:rsid w:val="23F70746"/>
    <w:rsid w:val="23F82635"/>
    <w:rsid w:val="240B5FA0"/>
    <w:rsid w:val="241F37F9"/>
    <w:rsid w:val="245222E6"/>
    <w:rsid w:val="24556C86"/>
    <w:rsid w:val="24613C0B"/>
    <w:rsid w:val="24651B54"/>
    <w:rsid w:val="246F453D"/>
    <w:rsid w:val="24704055"/>
    <w:rsid w:val="24711BFF"/>
    <w:rsid w:val="248144B4"/>
    <w:rsid w:val="2487794D"/>
    <w:rsid w:val="2490190B"/>
    <w:rsid w:val="24904744"/>
    <w:rsid w:val="2497134E"/>
    <w:rsid w:val="24B86FB5"/>
    <w:rsid w:val="24BB79C6"/>
    <w:rsid w:val="24CD2851"/>
    <w:rsid w:val="24E0742D"/>
    <w:rsid w:val="24F15196"/>
    <w:rsid w:val="24F212CA"/>
    <w:rsid w:val="25096983"/>
    <w:rsid w:val="250C0222"/>
    <w:rsid w:val="251315B0"/>
    <w:rsid w:val="251956B6"/>
    <w:rsid w:val="251B2757"/>
    <w:rsid w:val="251D242F"/>
    <w:rsid w:val="25205A7B"/>
    <w:rsid w:val="25283888"/>
    <w:rsid w:val="25323DC4"/>
    <w:rsid w:val="25324D05"/>
    <w:rsid w:val="253357AE"/>
    <w:rsid w:val="253908EB"/>
    <w:rsid w:val="253B28B5"/>
    <w:rsid w:val="25472113"/>
    <w:rsid w:val="254C6870"/>
    <w:rsid w:val="25583467"/>
    <w:rsid w:val="255B370E"/>
    <w:rsid w:val="25643BBA"/>
    <w:rsid w:val="256C0CC0"/>
    <w:rsid w:val="256D7E79"/>
    <w:rsid w:val="257D4C7B"/>
    <w:rsid w:val="25853B30"/>
    <w:rsid w:val="25873D4C"/>
    <w:rsid w:val="258B7398"/>
    <w:rsid w:val="25A3141D"/>
    <w:rsid w:val="25B71060"/>
    <w:rsid w:val="25BF3AFF"/>
    <w:rsid w:val="25D8182D"/>
    <w:rsid w:val="25D953CB"/>
    <w:rsid w:val="25E42F4C"/>
    <w:rsid w:val="26123616"/>
    <w:rsid w:val="26145D3D"/>
    <w:rsid w:val="261D32FC"/>
    <w:rsid w:val="262275D1"/>
    <w:rsid w:val="263F0E09"/>
    <w:rsid w:val="26527EB6"/>
    <w:rsid w:val="265754CC"/>
    <w:rsid w:val="26583EBF"/>
    <w:rsid w:val="26591245"/>
    <w:rsid w:val="266A530B"/>
    <w:rsid w:val="2685488E"/>
    <w:rsid w:val="268F2EB8"/>
    <w:rsid w:val="268F3365"/>
    <w:rsid w:val="269C3827"/>
    <w:rsid w:val="269E134D"/>
    <w:rsid w:val="269E30FB"/>
    <w:rsid w:val="26AC3A6A"/>
    <w:rsid w:val="26B2663E"/>
    <w:rsid w:val="26C708A4"/>
    <w:rsid w:val="26C94690"/>
    <w:rsid w:val="26D71EDA"/>
    <w:rsid w:val="26E2748C"/>
    <w:rsid w:val="26EA6341"/>
    <w:rsid w:val="270D0C6F"/>
    <w:rsid w:val="27104DCE"/>
    <w:rsid w:val="27196C26"/>
    <w:rsid w:val="272827F6"/>
    <w:rsid w:val="27404B4E"/>
    <w:rsid w:val="274912B9"/>
    <w:rsid w:val="27541A0C"/>
    <w:rsid w:val="27547C5E"/>
    <w:rsid w:val="275639D6"/>
    <w:rsid w:val="276C31F9"/>
    <w:rsid w:val="276E6F72"/>
    <w:rsid w:val="276F4A98"/>
    <w:rsid w:val="279A1B15"/>
    <w:rsid w:val="27B84C56"/>
    <w:rsid w:val="27BA1634"/>
    <w:rsid w:val="27BD3A55"/>
    <w:rsid w:val="27D03788"/>
    <w:rsid w:val="27D112AE"/>
    <w:rsid w:val="281401B5"/>
    <w:rsid w:val="283F446A"/>
    <w:rsid w:val="28445F24"/>
    <w:rsid w:val="28497097"/>
    <w:rsid w:val="284E1834"/>
    <w:rsid w:val="28575C58"/>
    <w:rsid w:val="286839C1"/>
    <w:rsid w:val="287265EE"/>
    <w:rsid w:val="2875030A"/>
    <w:rsid w:val="287F4DA2"/>
    <w:rsid w:val="28885E11"/>
    <w:rsid w:val="289447B6"/>
    <w:rsid w:val="28C8445F"/>
    <w:rsid w:val="28D01566"/>
    <w:rsid w:val="28D450EA"/>
    <w:rsid w:val="28D5055F"/>
    <w:rsid w:val="28ED2B95"/>
    <w:rsid w:val="28FC39E6"/>
    <w:rsid w:val="29052447"/>
    <w:rsid w:val="29080D00"/>
    <w:rsid w:val="290A2CCA"/>
    <w:rsid w:val="29162311"/>
    <w:rsid w:val="291C5438"/>
    <w:rsid w:val="292A6EC8"/>
    <w:rsid w:val="29314DC9"/>
    <w:rsid w:val="29565F0F"/>
    <w:rsid w:val="29713F9E"/>
    <w:rsid w:val="29727591"/>
    <w:rsid w:val="297457A6"/>
    <w:rsid w:val="298605F9"/>
    <w:rsid w:val="29895F83"/>
    <w:rsid w:val="298C36DF"/>
    <w:rsid w:val="29982084"/>
    <w:rsid w:val="29D80EB5"/>
    <w:rsid w:val="29DF4157"/>
    <w:rsid w:val="29F2084F"/>
    <w:rsid w:val="2A047719"/>
    <w:rsid w:val="2A0C5265"/>
    <w:rsid w:val="2A0E0598"/>
    <w:rsid w:val="2A0E2346"/>
    <w:rsid w:val="2A157B78"/>
    <w:rsid w:val="2A1831C5"/>
    <w:rsid w:val="2A344869"/>
    <w:rsid w:val="2A3B5C65"/>
    <w:rsid w:val="2A471949"/>
    <w:rsid w:val="2A581813"/>
    <w:rsid w:val="2A64640A"/>
    <w:rsid w:val="2A754FB7"/>
    <w:rsid w:val="2A782684"/>
    <w:rsid w:val="2A7D74CC"/>
    <w:rsid w:val="2A7E0C9C"/>
    <w:rsid w:val="2A846AAC"/>
    <w:rsid w:val="2A89150D"/>
    <w:rsid w:val="2A930039"/>
    <w:rsid w:val="2AA841F2"/>
    <w:rsid w:val="2AAF3B29"/>
    <w:rsid w:val="2ACA3FE8"/>
    <w:rsid w:val="2AD64354"/>
    <w:rsid w:val="2AE337D3"/>
    <w:rsid w:val="2AF43C32"/>
    <w:rsid w:val="2B0A5203"/>
    <w:rsid w:val="2B230E83"/>
    <w:rsid w:val="2B236431"/>
    <w:rsid w:val="2B2E2991"/>
    <w:rsid w:val="2B342280"/>
    <w:rsid w:val="2B37508D"/>
    <w:rsid w:val="2B4029D3"/>
    <w:rsid w:val="2B494EE0"/>
    <w:rsid w:val="2B515F65"/>
    <w:rsid w:val="2B603075"/>
    <w:rsid w:val="2B6069FB"/>
    <w:rsid w:val="2B681190"/>
    <w:rsid w:val="2B9D7E25"/>
    <w:rsid w:val="2BA967CA"/>
    <w:rsid w:val="2BBF5FEE"/>
    <w:rsid w:val="2BC50879"/>
    <w:rsid w:val="2BC8116D"/>
    <w:rsid w:val="2BCA04EF"/>
    <w:rsid w:val="2BCE6231"/>
    <w:rsid w:val="2BD7408F"/>
    <w:rsid w:val="2BDB2782"/>
    <w:rsid w:val="2BDD0222"/>
    <w:rsid w:val="2BFD08C4"/>
    <w:rsid w:val="2BFD4C22"/>
    <w:rsid w:val="2C083572"/>
    <w:rsid w:val="2C0920F1"/>
    <w:rsid w:val="2C0E487F"/>
    <w:rsid w:val="2C0F5A5F"/>
    <w:rsid w:val="2C4E2ECE"/>
    <w:rsid w:val="2C5030EA"/>
    <w:rsid w:val="2C536973"/>
    <w:rsid w:val="2C5C4DBC"/>
    <w:rsid w:val="2C723060"/>
    <w:rsid w:val="2C725028"/>
    <w:rsid w:val="2C7C5C8D"/>
    <w:rsid w:val="2C815051"/>
    <w:rsid w:val="2C862667"/>
    <w:rsid w:val="2C934D84"/>
    <w:rsid w:val="2CA927FA"/>
    <w:rsid w:val="2CB216AE"/>
    <w:rsid w:val="2CB843AF"/>
    <w:rsid w:val="2CC413E2"/>
    <w:rsid w:val="2CC47634"/>
    <w:rsid w:val="2CC51EB1"/>
    <w:rsid w:val="2CC53664"/>
    <w:rsid w:val="2CCF6074"/>
    <w:rsid w:val="2CD31625"/>
    <w:rsid w:val="2CD47877"/>
    <w:rsid w:val="2CE028C6"/>
    <w:rsid w:val="2CEB2E12"/>
    <w:rsid w:val="2CF55646"/>
    <w:rsid w:val="2D012F66"/>
    <w:rsid w:val="2D057F88"/>
    <w:rsid w:val="2D070164"/>
    <w:rsid w:val="2D151838"/>
    <w:rsid w:val="2D2B320F"/>
    <w:rsid w:val="2D2D342B"/>
    <w:rsid w:val="2D584713"/>
    <w:rsid w:val="2D5E5392"/>
    <w:rsid w:val="2D771923"/>
    <w:rsid w:val="2D776454"/>
    <w:rsid w:val="2D7B5F44"/>
    <w:rsid w:val="2D875411"/>
    <w:rsid w:val="2D984ED9"/>
    <w:rsid w:val="2D990AC0"/>
    <w:rsid w:val="2D9B2143"/>
    <w:rsid w:val="2D9E66A8"/>
    <w:rsid w:val="2DA709E8"/>
    <w:rsid w:val="2DA84860"/>
    <w:rsid w:val="2DAF3E40"/>
    <w:rsid w:val="2DC51834"/>
    <w:rsid w:val="2DDD09AD"/>
    <w:rsid w:val="2DDD44E2"/>
    <w:rsid w:val="2DDD47C0"/>
    <w:rsid w:val="2DE81100"/>
    <w:rsid w:val="2DEC299E"/>
    <w:rsid w:val="2DF01EDE"/>
    <w:rsid w:val="2DFB5908"/>
    <w:rsid w:val="2E0065CE"/>
    <w:rsid w:val="2E0221C2"/>
    <w:rsid w:val="2E0C1292"/>
    <w:rsid w:val="2E277E7A"/>
    <w:rsid w:val="2E2C5491"/>
    <w:rsid w:val="2E312AA7"/>
    <w:rsid w:val="2E426A62"/>
    <w:rsid w:val="2E4B1DBB"/>
    <w:rsid w:val="2E556795"/>
    <w:rsid w:val="2E671B3F"/>
    <w:rsid w:val="2E7330DD"/>
    <w:rsid w:val="2E746294"/>
    <w:rsid w:val="2E7B594D"/>
    <w:rsid w:val="2E8327C1"/>
    <w:rsid w:val="2EA80FBB"/>
    <w:rsid w:val="2EBF315F"/>
    <w:rsid w:val="2EBF3CB1"/>
    <w:rsid w:val="2EC07B78"/>
    <w:rsid w:val="2EC90F31"/>
    <w:rsid w:val="2EC93975"/>
    <w:rsid w:val="2ED0406E"/>
    <w:rsid w:val="2ED1009A"/>
    <w:rsid w:val="2ED34A16"/>
    <w:rsid w:val="2ED40002"/>
    <w:rsid w:val="2EDA313F"/>
    <w:rsid w:val="2EEE2746"/>
    <w:rsid w:val="2EF22236"/>
    <w:rsid w:val="2EF91480"/>
    <w:rsid w:val="2F01498D"/>
    <w:rsid w:val="2F0D3E9B"/>
    <w:rsid w:val="2F176A2A"/>
    <w:rsid w:val="2F1F6DA3"/>
    <w:rsid w:val="2F261EE0"/>
    <w:rsid w:val="2F3102C1"/>
    <w:rsid w:val="2F391C13"/>
    <w:rsid w:val="2F3D7961"/>
    <w:rsid w:val="2F45680A"/>
    <w:rsid w:val="2F47799C"/>
    <w:rsid w:val="2F4D3910"/>
    <w:rsid w:val="2F567050"/>
    <w:rsid w:val="2F5C7FF3"/>
    <w:rsid w:val="2F666780"/>
    <w:rsid w:val="2F7075FF"/>
    <w:rsid w:val="2F725125"/>
    <w:rsid w:val="2F783F8B"/>
    <w:rsid w:val="2F8A06C1"/>
    <w:rsid w:val="2F8C1E45"/>
    <w:rsid w:val="2F9C21A2"/>
    <w:rsid w:val="2FA15A0A"/>
    <w:rsid w:val="2FA63021"/>
    <w:rsid w:val="2FAA2B11"/>
    <w:rsid w:val="2FB614B6"/>
    <w:rsid w:val="2FCC6F2B"/>
    <w:rsid w:val="2FD23E16"/>
    <w:rsid w:val="2FD347CB"/>
    <w:rsid w:val="2FD7142C"/>
    <w:rsid w:val="2FF23827"/>
    <w:rsid w:val="2FF41FDE"/>
    <w:rsid w:val="2FF43D8C"/>
    <w:rsid w:val="2FFB511A"/>
    <w:rsid w:val="3002294D"/>
    <w:rsid w:val="300F0BC6"/>
    <w:rsid w:val="301218E6"/>
    <w:rsid w:val="30136908"/>
    <w:rsid w:val="30151978"/>
    <w:rsid w:val="30155912"/>
    <w:rsid w:val="30240B15"/>
    <w:rsid w:val="302503E9"/>
    <w:rsid w:val="30662EDC"/>
    <w:rsid w:val="306A6A62"/>
    <w:rsid w:val="306B6B6C"/>
    <w:rsid w:val="3070283C"/>
    <w:rsid w:val="307D6477"/>
    <w:rsid w:val="307F5D4C"/>
    <w:rsid w:val="30821A91"/>
    <w:rsid w:val="308528FC"/>
    <w:rsid w:val="3094472C"/>
    <w:rsid w:val="309818CF"/>
    <w:rsid w:val="309A4933"/>
    <w:rsid w:val="30A12166"/>
    <w:rsid w:val="30AE6631"/>
    <w:rsid w:val="30C9346B"/>
    <w:rsid w:val="30E738F1"/>
    <w:rsid w:val="30F32296"/>
    <w:rsid w:val="30F84CE1"/>
    <w:rsid w:val="30F85AFE"/>
    <w:rsid w:val="30FD0529"/>
    <w:rsid w:val="30FF50DE"/>
    <w:rsid w:val="31067CD2"/>
    <w:rsid w:val="31072960"/>
    <w:rsid w:val="31091AB9"/>
    <w:rsid w:val="3115220C"/>
    <w:rsid w:val="31197F4E"/>
    <w:rsid w:val="311D7312"/>
    <w:rsid w:val="313E79B5"/>
    <w:rsid w:val="314032A5"/>
    <w:rsid w:val="314174A5"/>
    <w:rsid w:val="314D409C"/>
    <w:rsid w:val="3163417D"/>
    <w:rsid w:val="31781509"/>
    <w:rsid w:val="317C04DD"/>
    <w:rsid w:val="318A49A8"/>
    <w:rsid w:val="31AD4B3A"/>
    <w:rsid w:val="31C33917"/>
    <w:rsid w:val="31C51E84"/>
    <w:rsid w:val="31CB005B"/>
    <w:rsid w:val="31D644AB"/>
    <w:rsid w:val="31D837D6"/>
    <w:rsid w:val="31E242A6"/>
    <w:rsid w:val="31E247E4"/>
    <w:rsid w:val="31E87920"/>
    <w:rsid w:val="31E9393C"/>
    <w:rsid w:val="31FB326A"/>
    <w:rsid w:val="3202374A"/>
    <w:rsid w:val="3216448E"/>
    <w:rsid w:val="32186458"/>
    <w:rsid w:val="322A618B"/>
    <w:rsid w:val="322C0915"/>
    <w:rsid w:val="323E5B9E"/>
    <w:rsid w:val="324178CF"/>
    <w:rsid w:val="324E00CB"/>
    <w:rsid w:val="32554509"/>
    <w:rsid w:val="326951F3"/>
    <w:rsid w:val="326E42CA"/>
    <w:rsid w:val="32A24300"/>
    <w:rsid w:val="32A35833"/>
    <w:rsid w:val="32A61AD2"/>
    <w:rsid w:val="32AE46C6"/>
    <w:rsid w:val="32CC0FF0"/>
    <w:rsid w:val="32CD7638"/>
    <w:rsid w:val="32D3678F"/>
    <w:rsid w:val="32D43610"/>
    <w:rsid w:val="32DD144F"/>
    <w:rsid w:val="32DF6F75"/>
    <w:rsid w:val="32E40B1B"/>
    <w:rsid w:val="32E92FB9"/>
    <w:rsid w:val="32FC18D5"/>
    <w:rsid w:val="330D3AE3"/>
    <w:rsid w:val="33150101"/>
    <w:rsid w:val="331704BD"/>
    <w:rsid w:val="3317670F"/>
    <w:rsid w:val="33346B58"/>
    <w:rsid w:val="334E2397"/>
    <w:rsid w:val="3350487A"/>
    <w:rsid w:val="33526CEF"/>
    <w:rsid w:val="335502B7"/>
    <w:rsid w:val="335A65FC"/>
    <w:rsid w:val="33631954"/>
    <w:rsid w:val="33691E57"/>
    <w:rsid w:val="338418CB"/>
    <w:rsid w:val="338C5702"/>
    <w:rsid w:val="33AD30C5"/>
    <w:rsid w:val="33BC1065"/>
    <w:rsid w:val="33C64D45"/>
    <w:rsid w:val="33CB12A8"/>
    <w:rsid w:val="33D101EF"/>
    <w:rsid w:val="33EC0EFE"/>
    <w:rsid w:val="33EC7B9C"/>
    <w:rsid w:val="33F64119"/>
    <w:rsid w:val="33F8661C"/>
    <w:rsid w:val="34003BD4"/>
    <w:rsid w:val="340604EA"/>
    <w:rsid w:val="3416413B"/>
    <w:rsid w:val="341669C7"/>
    <w:rsid w:val="341F3A1B"/>
    <w:rsid w:val="342015F4"/>
    <w:rsid w:val="343A1261"/>
    <w:rsid w:val="3454129D"/>
    <w:rsid w:val="34561DF7"/>
    <w:rsid w:val="345968B4"/>
    <w:rsid w:val="346F60D7"/>
    <w:rsid w:val="347100A1"/>
    <w:rsid w:val="348025C6"/>
    <w:rsid w:val="348558FB"/>
    <w:rsid w:val="3492069F"/>
    <w:rsid w:val="34945433"/>
    <w:rsid w:val="349F4C0E"/>
    <w:rsid w:val="34A2025B"/>
    <w:rsid w:val="34A86C01"/>
    <w:rsid w:val="34A90E05"/>
    <w:rsid w:val="34C53F49"/>
    <w:rsid w:val="34CF6B76"/>
    <w:rsid w:val="34E940DB"/>
    <w:rsid w:val="34F36F75"/>
    <w:rsid w:val="34F43C01"/>
    <w:rsid w:val="34F80CDC"/>
    <w:rsid w:val="350C46FB"/>
    <w:rsid w:val="350D601C"/>
    <w:rsid w:val="35154ED0"/>
    <w:rsid w:val="351A6043"/>
    <w:rsid w:val="35204032"/>
    <w:rsid w:val="352073D1"/>
    <w:rsid w:val="35233101"/>
    <w:rsid w:val="352A25E8"/>
    <w:rsid w:val="352D676C"/>
    <w:rsid w:val="35435DE1"/>
    <w:rsid w:val="35492DCC"/>
    <w:rsid w:val="35497CBA"/>
    <w:rsid w:val="354B627A"/>
    <w:rsid w:val="355A1D8A"/>
    <w:rsid w:val="35602E42"/>
    <w:rsid w:val="356814A4"/>
    <w:rsid w:val="356909C2"/>
    <w:rsid w:val="3569521C"/>
    <w:rsid w:val="35773071"/>
    <w:rsid w:val="357C0AAC"/>
    <w:rsid w:val="357C6CFE"/>
    <w:rsid w:val="35885E60"/>
    <w:rsid w:val="358B2E3D"/>
    <w:rsid w:val="358E3D56"/>
    <w:rsid w:val="35926DCC"/>
    <w:rsid w:val="359F479A"/>
    <w:rsid w:val="35A02B5B"/>
    <w:rsid w:val="35AB297D"/>
    <w:rsid w:val="35AB313F"/>
    <w:rsid w:val="35DA1C76"/>
    <w:rsid w:val="35E93C67"/>
    <w:rsid w:val="35EA1EB9"/>
    <w:rsid w:val="35EB3E83"/>
    <w:rsid w:val="36015455"/>
    <w:rsid w:val="36017203"/>
    <w:rsid w:val="360311CD"/>
    <w:rsid w:val="360A60B7"/>
    <w:rsid w:val="3628478F"/>
    <w:rsid w:val="36297806"/>
    <w:rsid w:val="36435665"/>
    <w:rsid w:val="36441C39"/>
    <w:rsid w:val="36445DE9"/>
    <w:rsid w:val="3647730B"/>
    <w:rsid w:val="365D08DD"/>
    <w:rsid w:val="365D5F63"/>
    <w:rsid w:val="365F6328"/>
    <w:rsid w:val="367C49A1"/>
    <w:rsid w:val="369C0E0A"/>
    <w:rsid w:val="36B576F9"/>
    <w:rsid w:val="36C06592"/>
    <w:rsid w:val="36C26992"/>
    <w:rsid w:val="36D36DF1"/>
    <w:rsid w:val="36D52B69"/>
    <w:rsid w:val="36D55C7A"/>
    <w:rsid w:val="36D64D97"/>
    <w:rsid w:val="36E6103A"/>
    <w:rsid w:val="36EA0095"/>
    <w:rsid w:val="36EF34FF"/>
    <w:rsid w:val="36FE65A8"/>
    <w:rsid w:val="3710594F"/>
    <w:rsid w:val="37364480"/>
    <w:rsid w:val="373B04F2"/>
    <w:rsid w:val="374B6987"/>
    <w:rsid w:val="37545800"/>
    <w:rsid w:val="375D66BB"/>
    <w:rsid w:val="375E7F0D"/>
    <w:rsid w:val="37677539"/>
    <w:rsid w:val="376B702A"/>
    <w:rsid w:val="376E2791"/>
    <w:rsid w:val="379A346B"/>
    <w:rsid w:val="37C26C87"/>
    <w:rsid w:val="37C329C2"/>
    <w:rsid w:val="37D526F5"/>
    <w:rsid w:val="37D95311"/>
    <w:rsid w:val="37E1553E"/>
    <w:rsid w:val="37F06328"/>
    <w:rsid w:val="37FD0BB3"/>
    <w:rsid w:val="38007D90"/>
    <w:rsid w:val="3801529B"/>
    <w:rsid w:val="380C41FD"/>
    <w:rsid w:val="380F3E59"/>
    <w:rsid w:val="381474C6"/>
    <w:rsid w:val="38183E1B"/>
    <w:rsid w:val="38207E14"/>
    <w:rsid w:val="382471D8"/>
    <w:rsid w:val="382947EF"/>
    <w:rsid w:val="38295077"/>
    <w:rsid w:val="382B6D50"/>
    <w:rsid w:val="382F0057"/>
    <w:rsid w:val="383C5781"/>
    <w:rsid w:val="384D08D4"/>
    <w:rsid w:val="384D1B31"/>
    <w:rsid w:val="3851701B"/>
    <w:rsid w:val="38591578"/>
    <w:rsid w:val="38613F89"/>
    <w:rsid w:val="38781A41"/>
    <w:rsid w:val="388D1222"/>
    <w:rsid w:val="3895243A"/>
    <w:rsid w:val="38A10829"/>
    <w:rsid w:val="38B00000"/>
    <w:rsid w:val="38B844F1"/>
    <w:rsid w:val="38BB18EB"/>
    <w:rsid w:val="38C2047C"/>
    <w:rsid w:val="38D37AC3"/>
    <w:rsid w:val="38D66316"/>
    <w:rsid w:val="38E30E42"/>
    <w:rsid w:val="38F66DC7"/>
    <w:rsid w:val="38F92413"/>
    <w:rsid w:val="391060DB"/>
    <w:rsid w:val="391A2AB5"/>
    <w:rsid w:val="39287D16"/>
    <w:rsid w:val="392C04C3"/>
    <w:rsid w:val="39317DFF"/>
    <w:rsid w:val="39377035"/>
    <w:rsid w:val="394D6F17"/>
    <w:rsid w:val="396C2352"/>
    <w:rsid w:val="39706B79"/>
    <w:rsid w:val="39904B26"/>
    <w:rsid w:val="39A16D33"/>
    <w:rsid w:val="39A409AB"/>
    <w:rsid w:val="39AB195F"/>
    <w:rsid w:val="39D35282"/>
    <w:rsid w:val="39E3020C"/>
    <w:rsid w:val="39E5380A"/>
    <w:rsid w:val="39F257E0"/>
    <w:rsid w:val="39FA4695"/>
    <w:rsid w:val="3A1439A9"/>
    <w:rsid w:val="3A2A2737"/>
    <w:rsid w:val="3A2E128F"/>
    <w:rsid w:val="3A357A7E"/>
    <w:rsid w:val="3A3E06F2"/>
    <w:rsid w:val="3A5A625F"/>
    <w:rsid w:val="3A5E4C24"/>
    <w:rsid w:val="3A5E4DCD"/>
    <w:rsid w:val="3A6B10EF"/>
    <w:rsid w:val="3A775214"/>
    <w:rsid w:val="3A801F6F"/>
    <w:rsid w:val="3A8F494D"/>
    <w:rsid w:val="3AA8734B"/>
    <w:rsid w:val="3AAA7E69"/>
    <w:rsid w:val="3AAD7959"/>
    <w:rsid w:val="3ABE56C2"/>
    <w:rsid w:val="3ACA050B"/>
    <w:rsid w:val="3ACF5B21"/>
    <w:rsid w:val="3AD06868"/>
    <w:rsid w:val="3AD82705"/>
    <w:rsid w:val="3AEB650A"/>
    <w:rsid w:val="3AF5356F"/>
    <w:rsid w:val="3AF61300"/>
    <w:rsid w:val="3AF9494C"/>
    <w:rsid w:val="3B007A89"/>
    <w:rsid w:val="3B105E84"/>
    <w:rsid w:val="3B156B67"/>
    <w:rsid w:val="3B22691D"/>
    <w:rsid w:val="3B3460C0"/>
    <w:rsid w:val="3B3616FD"/>
    <w:rsid w:val="3B3779FE"/>
    <w:rsid w:val="3B5778CC"/>
    <w:rsid w:val="3B5B2027"/>
    <w:rsid w:val="3B6076B2"/>
    <w:rsid w:val="3B691AD2"/>
    <w:rsid w:val="3B6A75F8"/>
    <w:rsid w:val="3B6C6CF9"/>
    <w:rsid w:val="3B755158"/>
    <w:rsid w:val="3B7A3CDF"/>
    <w:rsid w:val="3B7F4E52"/>
    <w:rsid w:val="3B837F8F"/>
    <w:rsid w:val="3B842468"/>
    <w:rsid w:val="3B862684"/>
    <w:rsid w:val="3B885799"/>
    <w:rsid w:val="3B892174"/>
    <w:rsid w:val="3B8D0D14"/>
    <w:rsid w:val="3B9528C7"/>
    <w:rsid w:val="3B9B404F"/>
    <w:rsid w:val="3BA90120"/>
    <w:rsid w:val="3BB42217"/>
    <w:rsid w:val="3BBC1BB7"/>
    <w:rsid w:val="3BBC42F8"/>
    <w:rsid w:val="3BC23322"/>
    <w:rsid w:val="3BCB2E07"/>
    <w:rsid w:val="3BCE402B"/>
    <w:rsid w:val="3BD31B4C"/>
    <w:rsid w:val="3BD3519D"/>
    <w:rsid w:val="3BD56240"/>
    <w:rsid w:val="3BE23632"/>
    <w:rsid w:val="3BE91BD4"/>
    <w:rsid w:val="3BEB0739"/>
    <w:rsid w:val="3BF5780A"/>
    <w:rsid w:val="3BFF2436"/>
    <w:rsid w:val="3C0435A9"/>
    <w:rsid w:val="3C045336"/>
    <w:rsid w:val="3C0E4427"/>
    <w:rsid w:val="3C241E9D"/>
    <w:rsid w:val="3C447E49"/>
    <w:rsid w:val="3C4542ED"/>
    <w:rsid w:val="3C485465"/>
    <w:rsid w:val="3C4E5B21"/>
    <w:rsid w:val="3C5203FE"/>
    <w:rsid w:val="3C540EF7"/>
    <w:rsid w:val="3C5462DE"/>
    <w:rsid w:val="3C5C1637"/>
    <w:rsid w:val="3C612C49"/>
    <w:rsid w:val="3C656F72"/>
    <w:rsid w:val="3C7060DA"/>
    <w:rsid w:val="3C8477F8"/>
    <w:rsid w:val="3C8B7826"/>
    <w:rsid w:val="3C917BA0"/>
    <w:rsid w:val="3CA65F73"/>
    <w:rsid w:val="3CAF1767"/>
    <w:rsid w:val="3CB46D7D"/>
    <w:rsid w:val="3CBA010B"/>
    <w:rsid w:val="3CC01BC6"/>
    <w:rsid w:val="3CC11038"/>
    <w:rsid w:val="3CD236A7"/>
    <w:rsid w:val="3CD4773D"/>
    <w:rsid w:val="3CE31550"/>
    <w:rsid w:val="3CE32F55"/>
    <w:rsid w:val="3CE808C1"/>
    <w:rsid w:val="3CEB6517"/>
    <w:rsid w:val="3D001FC2"/>
    <w:rsid w:val="3D0D7E9D"/>
    <w:rsid w:val="3D157D3C"/>
    <w:rsid w:val="3D22720B"/>
    <w:rsid w:val="3D255ECD"/>
    <w:rsid w:val="3D281519"/>
    <w:rsid w:val="3D2F0AF9"/>
    <w:rsid w:val="3D346474"/>
    <w:rsid w:val="3D3B2FFA"/>
    <w:rsid w:val="3D566086"/>
    <w:rsid w:val="3D5E3832"/>
    <w:rsid w:val="3D606F05"/>
    <w:rsid w:val="3D695EAF"/>
    <w:rsid w:val="3D7824A0"/>
    <w:rsid w:val="3D785FFC"/>
    <w:rsid w:val="3D7E738B"/>
    <w:rsid w:val="3D860CE5"/>
    <w:rsid w:val="3D8F7BCA"/>
    <w:rsid w:val="3D932E36"/>
    <w:rsid w:val="3D9B1CEB"/>
    <w:rsid w:val="3DA60DBB"/>
    <w:rsid w:val="3DAD20DD"/>
    <w:rsid w:val="3DB72FC9"/>
    <w:rsid w:val="3DB75044"/>
    <w:rsid w:val="3DB8289D"/>
    <w:rsid w:val="3DB86D41"/>
    <w:rsid w:val="3DC54FBA"/>
    <w:rsid w:val="3DD142BB"/>
    <w:rsid w:val="3DEB0EC4"/>
    <w:rsid w:val="3DF02037"/>
    <w:rsid w:val="3DF17B5D"/>
    <w:rsid w:val="3DF638A0"/>
    <w:rsid w:val="3DFC418E"/>
    <w:rsid w:val="3DFD6502"/>
    <w:rsid w:val="3E0031D2"/>
    <w:rsid w:val="3E0417F3"/>
    <w:rsid w:val="3E0C1200"/>
    <w:rsid w:val="3E0C4997"/>
    <w:rsid w:val="3E167563"/>
    <w:rsid w:val="3E2D5039"/>
    <w:rsid w:val="3E446852"/>
    <w:rsid w:val="3E4F69BB"/>
    <w:rsid w:val="3E573E64"/>
    <w:rsid w:val="3E5A656F"/>
    <w:rsid w:val="3E5C76CC"/>
    <w:rsid w:val="3E5E166E"/>
    <w:rsid w:val="3E6447D3"/>
    <w:rsid w:val="3E647289"/>
    <w:rsid w:val="3E6D3687"/>
    <w:rsid w:val="3E7964D0"/>
    <w:rsid w:val="3E7D36F7"/>
    <w:rsid w:val="3E810EE1"/>
    <w:rsid w:val="3E891DA4"/>
    <w:rsid w:val="3E933797"/>
    <w:rsid w:val="3E976956"/>
    <w:rsid w:val="3EA52668"/>
    <w:rsid w:val="3EAB2402"/>
    <w:rsid w:val="3EAF1EF2"/>
    <w:rsid w:val="3EB53953"/>
    <w:rsid w:val="3EBD0EE2"/>
    <w:rsid w:val="3EE80F60"/>
    <w:rsid w:val="3EE86EF8"/>
    <w:rsid w:val="3EF94F1B"/>
    <w:rsid w:val="3EFE0783"/>
    <w:rsid w:val="3EFE4C27"/>
    <w:rsid w:val="3F0538C0"/>
    <w:rsid w:val="3F125C8C"/>
    <w:rsid w:val="3F141D55"/>
    <w:rsid w:val="3F1735F3"/>
    <w:rsid w:val="3F183D8F"/>
    <w:rsid w:val="3F1E3B25"/>
    <w:rsid w:val="3F222FE0"/>
    <w:rsid w:val="3F312907"/>
    <w:rsid w:val="3F3441A5"/>
    <w:rsid w:val="3F3D5750"/>
    <w:rsid w:val="3F47212A"/>
    <w:rsid w:val="3F4B6BF0"/>
    <w:rsid w:val="3F623B08"/>
    <w:rsid w:val="3F682C26"/>
    <w:rsid w:val="3F695552"/>
    <w:rsid w:val="3F6D16D7"/>
    <w:rsid w:val="3F747261"/>
    <w:rsid w:val="3F8769CB"/>
    <w:rsid w:val="3F8F3AD1"/>
    <w:rsid w:val="3F8F7490"/>
    <w:rsid w:val="3F94000D"/>
    <w:rsid w:val="3F9B4224"/>
    <w:rsid w:val="3F9D1D4A"/>
    <w:rsid w:val="3FA330D9"/>
    <w:rsid w:val="3FA4757D"/>
    <w:rsid w:val="3FAF7CCF"/>
    <w:rsid w:val="3FB50253"/>
    <w:rsid w:val="3FBD419A"/>
    <w:rsid w:val="3FC27A03"/>
    <w:rsid w:val="3FC96FE3"/>
    <w:rsid w:val="3FD3765F"/>
    <w:rsid w:val="3FE32A90"/>
    <w:rsid w:val="3FE3596D"/>
    <w:rsid w:val="3FE43E1D"/>
    <w:rsid w:val="3FE47979"/>
    <w:rsid w:val="3FE8319B"/>
    <w:rsid w:val="3FFA719D"/>
    <w:rsid w:val="4004305D"/>
    <w:rsid w:val="400870B8"/>
    <w:rsid w:val="40153FD6"/>
    <w:rsid w:val="40155D85"/>
    <w:rsid w:val="40195CBF"/>
    <w:rsid w:val="401D10DD"/>
    <w:rsid w:val="40234F05"/>
    <w:rsid w:val="40442B0E"/>
    <w:rsid w:val="404B5C4A"/>
    <w:rsid w:val="405C7E57"/>
    <w:rsid w:val="406D3E12"/>
    <w:rsid w:val="40752AFC"/>
    <w:rsid w:val="40752CC7"/>
    <w:rsid w:val="407D1B7C"/>
    <w:rsid w:val="4080228C"/>
    <w:rsid w:val="408353E4"/>
    <w:rsid w:val="40890521"/>
    <w:rsid w:val="4093314D"/>
    <w:rsid w:val="40B4119E"/>
    <w:rsid w:val="40C003E6"/>
    <w:rsid w:val="40CB28E7"/>
    <w:rsid w:val="40CE2673"/>
    <w:rsid w:val="40DA6FCE"/>
    <w:rsid w:val="40EE65D6"/>
    <w:rsid w:val="40EF750C"/>
    <w:rsid w:val="40FB7670"/>
    <w:rsid w:val="410A6BF3"/>
    <w:rsid w:val="410F2FC5"/>
    <w:rsid w:val="410F45E7"/>
    <w:rsid w:val="412600AD"/>
    <w:rsid w:val="4134048C"/>
    <w:rsid w:val="41362456"/>
    <w:rsid w:val="4158794C"/>
    <w:rsid w:val="41636FC4"/>
    <w:rsid w:val="416A2100"/>
    <w:rsid w:val="416F7716"/>
    <w:rsid w:val="419B49AF"/>
    <w:rsid w:val="41A73354"/>
    <w:rsid w:val="41B76B5C"/>
    <w:rsid w:val="41BD2B78"/>
    <w:rsid w:val="41C23CEA"/>
    <w:rsid w:val="41C31810"/>
    <w:rsid w:val="41C757A4"/>
    <w:rsid w:val="41CB7CA5"/>
    <w:rsid w:val="41CC6917"/>
    <w:rsid w:val="41CE376B"/>
    <w:rsid w:val="41CF2738"/>
    <w:rsid w:val="41D41C6F"/>
    <w:rsid w:val="41DD1214"/>
    <w:rsid w:val="41E974C9"/>
    <w:rsid w:val="41F84884"/>
    <w:rsid w:val="42074D81"/>
    <w:rsid w:val="42162288"/>
    <w:rsid w:val="421A0B83"/>
    <w:rsid w:val="42277FF1"/>
    <w:rsid w:val="422C3859"/>
    <w:rsid w:val="423D2E16"/>
    <w:rsid w:val="4243581E"/>
    <w:rsid w:val="424B4AFF"/>
    <w:rsid w:val="424C7A58"/>
    <w:rsid w:val="42586B9E"/>
    <w:rsid w:val="425A03C6"/>
    <w:rsid w:val="425D777C"/>
    <w:rsid w:val="42755843"/>
    <w:rsid w:val="42845443"/>
    <w:rsid w:val="42876CE2"/>
    <w:rsid w:val="428B1AA5"/>
    <w:rsid w:val="428F200F"/>
    <w:rsid w:val="429531AD"/>
    <w:rsid w:val="429D02B3"/>
    <w:rsid w:val="429F1251"/>
    <w:rsid w:val="42A33B1C"/>
    <w:rsid w:val="42A763F6"/>
    <w:rsid w:val="42A94EAA"/>
    <w:rsid w:val="42AC04F6"/>
    <w:rsid w:val="42C237CD"/>
    <w:rsid w:val="42DD3D52"/>
    <w:rsid w:val="42E12404"/>
    <w:rsid w:val="42E31889"/>
    <w:rsid w:val="42E908C7"/>
    <w:rsid w:val="42F223AD"/>
    <w:rsid w:val="42F36125"/>
    <w:rsid w:val="42F62490"/>
    <w:rsid w:val="43000978"/>
    <w:rsid w:val="43004B7A"/>
    <w:rsid w:val="43012E27"/>
    <w:rsid w:val="43094BE2"/>
    <w:rsid w:val="430F539D"/>
    <w:rsid w:val="43160791"/>
    <w:rsid w:val="43177598"/>
    <w:rsid w:val="43212C92"/>
    <w:rsid w:val="432D7889"/>
    <w:rsid w:val="432F3601"/>
    <w:rsid w:val="43374264"/>
    <w:rsid w:val="43394480"/>
    <w:rsid w:val="433E2020"/>
    <w:rsid w:val="43456849"/>
    <w:rsid w:val="4346094B"/>
    <w:rsid w:val="43501FEC"/>
    <w:rsid w:val="43502E79"/>
    <w:rsid w:val="43574906"/>
    <w:rsid w:val="435E5C94"/>
    <w:rsid w:val="435E718F"/>
    <w:rsid w:val="436A63E7"/>
    <w:rsid w:val="43784FA8"/>
    <w:rsid w:val="437A41A8"/>
    <w:rsid w:val="438A480E"/>
    <w:rsid w:val="43972F54"/>
    <w:rsid w:val="43994193"/>
    <w:rsid w:val="43996CCD"/>
    <w:rsid w:val="439F6C52"/>
    <w:rsid w:val="43A22025"/>
    <w:rsid w:val="43A70763"/>
    <w:rsid w:val="43BC14A4"/>
    <w:rsid w:val="43CC0E50"/>
    <w:rsid w:val="43D16466"/>
    <w:rsid w:val="43EA6480"/>
    <w:rsid w:val="43F108B7"/>
    <w:rsid w:val="43F839F3"/>
    <w:rsid w:val="440F762E"/>
    <w:rsid w:val="44112D07"/>
    <w:rsid w:val="441445A5"/>
    <w:rsid w:val="4416031D"/>
    <w:rsid w:val="441F3676"/>
    <w:rsid w:val="442212E6"/>
    <w:rsid w:val="44222F08"/>
    <w:rsid w:val="442514B7"/>
    <w:rsid w:val="443609BF"/>
    <w:rsid w:val="443A0129"/>
    <w:rsid w:val="445B21D4"/>
    <w:rsid w:val="446A2417"/>
    <w:rsid w:val="447B0A98"/>
    <w:rsid w:val="447E126A"/>
    <w:rsid w:val="448C3CC5"/>
    <w:rsid w:val="448C6831"/>
    <w:rsid w:val="448E4357"/>
    <w:rsid w:val="449F47B6"/>
    <w:rsid w:val="44A0729C"/>
    <w:rsid w:val="44B24732"/>
    <w:rsid w:val="44BA4149"/>
    <w:rsid w:val="44BE2E8F"/>
    <w:rsid w:val="44CD4E80"/>
    <w:rsid w:val="44D16072"/>
    <w:rsid w:val="44D75D4A"/>
    <w:rsid w:val="44E81CBA"/>
    <w:rsid w:val="44ED3CA5"/>
    <w:rsid w:val="450308A1"/>
    <w:rsid w:val="45131232"/>
    <w:rsid w:val="452F12F5"/>
    <w:rsid w:val="453549B1"/>
    <w:rsid w:val="453B1403"/>
    <w:rsid w:val="453B44DF"/>
    <w:rsid w:val="453C0257"/>
    <w:rsid w:val="45401AF6"/>
    <w:rsid w:val="4541044F"/>
    <w:rsid w:val="45435142"/>
    <w:rsid w:val="45467DAC"/>
    <w:rsid w:val="4550160D"/>
    <w:rsid w:val="4550322E"/>
    <w:rsid w:val="455C6204"/>
    <w:rsid w:val="45751042"/>
    <w:rsid w:val="457804D5"/>
    <w:rsid w:val="457C2402"/>
    <w:rsid w:val="45A162CB"/>
    <w:rsid w:val="45A50CD5"/>
    <w:rsid w:val="45B55914"/>
    <w:rsid w:val="45B7168C"/>
    <w:rsid w:val="45C06792"/>
    <w:rsid w:val="45D409C3"/>
    <w:rsid w:val="45D87F80"/>
    <w:rsid w:val="45DA5C68"/>
    <w:rsid w:val="45EC3A2B"/>
    <w:rsid w:val="45EC7588"/>
    <w:rsid w:val="45F20916"/>
    <w:rsid w:val="45FD1795"/>
    <w:rsid w:val="460172CB"/>
    <w:rsid w:val="46026DAB"/>
    <w:rsid w:val="460839C1"/>
    <w:rsid w:val="46222FA9"/>
    <w:rsid w:val="463236F2"/>
    <w:rsid w:val="463D7DE3"/>
    <w:rsid w:val="464473C4"/>
    <w:rsid w:val="464B69A4"/>
    <w:rsid w:val="464D2557"/>
    <w:rsid w:val="465A6BE7"/>
    <w:rsid w:val="465E764C"/>
    <w:rsid w:val="46623CEE"/>
    <w:rsid w:val="466B634C"/>
    <w:rsid w:val="46737CA9"/>
    <w:rsid w:val="468A4F4F"/>
    <w:rsid w:val="4694464B"/>
    <w:rsid w:val="46954ED9"/>
    <w:rsid w:val="46A61E2C"/>
    <w:rsid w:val="46AC6D17"/>
    <w:rsid w:val="46B207D1"/>
    <w:rsid w:val="46B32138"/>
    <w:rsid w:val="46D119D0"/>
    <w:rsid w:val="46D86BA4"/>
    <w:rsid w:val="46E255B6"/>
    <w:rsid w:val="46EB5A91"/>
    <w:rsid w:val="46F22218"/>
    <w:rsid w:val="46F72688"/>
    <w:rsid w:val="46FA3F26"/>
    <w:rsid w:val="46FB5788"/>
    <w:rsid w:val="471A0124"/>
    <w:rsid w:val="47412EAE"/>
    <w:rsid w:val="474358CD"/>
    <w:rsid w:val="47487D3C"/>
    <w:rsid w:val="474A6C5C"/>
    <w:rsid w:val="474B29D4"/>
    <w:rsid w:val="474E4F60"/>
    <w:rsid w:val="475A2C17"/>
    <w:rsid w:val="477D7E68"/>
    <w:rsid w:val="47A02FEE"/>
    <w:rsid w:val="47A80F1E"/>
    <w:rsid w:val="47A83982"/>
    <w:rsid w:val="47AB6999"/>
    <w:rsid w:val="47C66AE7"/>
    <w:rsid w:val="47C774BF"/>
    <w:rsid w:val="47D26C51"/>
    <w:rsid w:val="47DE55F6"/>
    <w:rsid w:val="47E04ECA"/>
    <w:rsid w:val="47E524E0"/>
    <w:rsid w:val="47EB3E1C"/>
    <w:rsid w:val="47ED24C8"/>
    <w:rsid w:val="47F170D7"/>
    <w:rsid w:val="47F60E93"/>
    <w:rsid w:val="47F96170"/>
    <w:rsid w:val="48027536"/>
    <w:rsid w:val="48180B08"/>
    <w:rsid w:val="481E3AAF"/>
    <w:rsid w:val="48205C0E"/>
    <w:rsid w:val="48335AC8"/>
    <w:rsid w:val="48376AB4"/>
    <w:rsid w:val="483A2244"/>
    <w:rsid w:val="483B47F6"/>
    <w:rsid w:val="483D056E"/>
    <w:rsid w:val="483D1893"/>
    <w:rsid w:val="484A61BF"/>
    <w:rsid w:val="484F701C"/>
    <w:rsid w:val="485422E0"/>
    <w:rsid w:val="48547666"/>
    <w:rsid w:val="485A1120"/>
    <w:rsid w:val="4861761A"/>
    <w:rsid w:val="48683B94"/>
    <w:rsid w:val="486C49B0"/>
    <w:rsid w:val="486F10A5"/>
    <w:rsid w:val="4871646A"/>
    <w:rsid w:val="487565D5"/>
    <w:rsid w:val="48C26CC5"/>
    <w:rsid w:val="48C42A3E"/>
    <w:rsid w:val="48C61658"/>
    <w:rsid w:val="48D03190"/>
    <w:rsid w:val="48D16F09"/>
    <w:rsid w:val="48E82D4D"/>
    <w:rsid w:val="48EE3617"/>
    <w:rsid w:val="48EF6B60"/>
    <w:rsid w:val="48F0064E"/>
    <w:rsid w:val="48F36E7F"/>
    <w:rsid w:val="48FD385A"/>
    <w:rsid w:val="490948F4"/>
    <w:rsid w:val="49107A31"/>
    <w:rsid w:val="4921579A"/>
    <w:rsid w:val="493354CD"/>
    <w:rsid w:val="49341FF9"/>
    <w:rsid w:val="493556E9"/>
    <w:rsid w:val="49382AE4"/>
    <w:rsid w:val="493B1243"/>
    <w:rsid w:val="4941264A"/>
    <w:rsid w:val="49584F34"/>
    <w:rsid w:val="49725FF6"/>
    <w:rsid w:val="498875C7"/>
    <w:rsid w:val="49900B72"/>
    <w:rsid w:val="49910E1C"/>
    <w:rsid w:val="49911548"/>
    <w:rsid w:val="49A32653"/>
    <w:rsid w:val="49A5461D"/>
    <w:rsid w:val="49A85EBB"/>
    <w:rsid w:val="49AF5A14"/>
    <w:rsid w:val="49B120BE"/>
    <w:rsid w:val="49B32E40"/>
    <w:rsid w:val="49D71785"/>
    <w:rsid w:val="49DD71DE"/>
    <w:rsid w:val="49DF1D43"/>
    <w:rsid w:val="49EA0282"/>
    <w:rsid w:val="49ED7E21"/>
    <w:rsid w:val="49F04DE4"/>
    <w:rsid w:val="49F17862"/>
    <w:rsid w:val="49F33C02"/>
    <w:rsid w:val="49F64E79"/>
    <w:rsid w:val="4A0B01F8"/>
    <w:rsid w:val="4A136062"/>
    <w:rsid w:val="4A1649E3"/>
    <w:rsid w:val="4A175E73"/>
    <w:rsid w:val="4A1C545E"/>
    <w:rsid w:val="4A216F8B"/>
    <w:rsid w:val="4A2512BA"/>
    <w:rsid w:val="4A2A4B22"/>
    <w:rsid w:val="4A532C46"/>
    <w:rsid w:val="4A560560"/>
    <w:rsid w:val="4A62250E"/>
    <w:rsid w:val="4A851D59"/>
    <w:rsid w:val="4A9201C5"/>
    <w:rsid w:val="4A946169"/>
    <w:rsid w:val="4A954A5F"/>
    <w:rsid w:val="4AA003D1"/>
    <w:rsid w:val="4AAA7A11"/>
    <w:rsid w:val="4ADF3B5F"/>
    <w:rsid w:val="4ADF52C2"/>
    <w:rsid w:val="4AFB026D"/>
    <w:rsid w:val="4B117F95"/>
    <w:rsid w:val="4B1355B6"/>
    <w:rsid w:val="4B1A34C8"/>
    <w:rsid w:val="4B2253A3"/>
    <w:rsid w:val="4B275B29"/>
    <w:rsid w:val="4B2E23F0"/>
    <w:rsid w:val="4B35377F"/>
    <w:rsid w:val="4B3774F7"/>
    <w:rsid w:val="4B3A5C67"/>
    <w:rsid w:val="4B482FE8"/>
    <w:rsid w:val="4B5A712B"/>
    <w:rsid w:val="4B687A43"/>
    <w:rsid w:val="4B7676A2"/>
    <w:rsid w:val="4B7E2B72"/>
    <w:rsid w:val="4B7F2937"/>
    <w:rsid w:val="4B8244EA"/>
    <w:rsid w:val="4B861CB1"/>
    <w:rsid w:val="4B897627"/>
    <w:rsid w:val="4BA1327D"/>
    <w:rsid w:val="4BA17066"/>
    <w:rsid w:val="4BB46D99"/>
    <w:rsid w:val="4BBB5C7B"/>
    <w:rsid w:val="4BBF1D08"/>
    <w:rsid w:val="4BD1256F"/>
    <w:rsid w:val="4BDE5BC4"/>
    <w:rsid w:val="4BE225CF"/>
    <w:rsid w:val="4BE64A79"/>
    <w:rsid w:val="4BF076A6"/>
    <w:rsid w:val="4BF533FE"/>
    <w:rsid w:val="4C0B48F2"/>
    <w:rsid w:val="4C1A2536"/>
    <w:rsid w:val="4C225B2C"/>
    <w:rsid w:val="4C237A7B"/>
    <w:rsid w:val="4C464A47"/>
    <w:rsid w:val="4C4C1669"/>
    <w:rsid w:val="4C567E51"/>
    <w:rsid w:val="4C600CB1"/>
    <w:rsid w:val="4C667968"/>
    <w:rsid w:val="4C7A7F44"/>
    <w:rsid w:val="4C856040"/>
    <w:rsid w:val="4C8C4B93"/>
    <w:rsid w:val="4C9E7102"/>
    <w:rsid w:val="4CA010CC"/>
    <w:rsid w:val="4CB221E6"/>
    <w:rsid w:val="4CD451B2"/>
    <w:rsid w:val="4CD73417"/>
    <w:rsid w:val="4CD805F1"/>
    <w:rsid w:val="4CE64A52"/>
    <w:rsid w:val="4CEC6287"/>
    <w:rsid w:val="4D16313C"/>
    <w:rsid w:val="4D241CFD"/>
    <w:rsid w:val="4D317F76"/>
    <w:rsid w:val="4D5325E2"/>
    <w:rsid w:val="4D6A7124"/>
    <w:rsid w:val="4D6E6AAF"/>
    <w:rsid w:val="4D7C761C"/>
    <w:rsid w:val="4D7D51D1"/>
    <w:rsid w:val="4D891B60"/>
    <w:rsid w:val="4D9401D6"/>
    <w:rsid w:val="4D9A3D6D"/>
    <w:rsid w:val="4DA33696"/>
    <w:rsid w:val="4DAE16EB"/>
    <w:rsid w:val="4DC16ABA"/>
    <w:rsid w:val="4DC5444C"/>
    <w:rsid w:val="4DD23507"/>
    <w:rsid w:val="4DD454D1"/>
    <w:rsid w:val="4DD73A22"/>
    <w:rsid w:val="4DD76D6F"/>
    <w:rsid w:val="4DDD3C5A"/>
    <w:rsid w:val="4DDE1EAC"/>
    <w:rsid w:val="4DDF7A30"/>
    <w:rsid w:val="4DE1199C"/>
    <w:rsid w:val="4DF0398D"/>
    <w:rsid w:val="4DF60C80"/>
    <w:rsid w:val="4DFE3442"/>
    <w:rsid w:val="4E037B64"/>
    <w:rsid w:val="4E125FF9"/>
    <w:rsid w:val="4E185B3D"/>
    <w:rsid w:val="4E1D04AD"/>
    <w:rsid w:val="4E2D757C"/>
    <w:rsid w:val="4E323FA5"/>
    <w:rsid w:val="4E3F66C2"/>
    <w:rsid w:val="4E4767DD"/>
    <w:rsid w:val="4E50224A"/>
    <w:rsid w:val="4E720846"/>
    <w:rsid w:val="4E755A1A"/>
    <w:rsid w:val="4E775E5C"/>
    <w:rsid w:val="4E781BAF"/>
    <w:rsid w:val="4E7D6D7D"/>
    <w:rsid w:val="4E824F2D"/>
    <w:rsid w:val="4E881E17"/>
    <w:rsid w:val="4E891D1C"/>
    <w:rsid w:val="4E9D50CF"/>
    <w:rsid w:val="4EA053B3"/>
    <w:rsid w:val="4EA84268"/>
    <w:rsid w:val="4EAB2916"/>
    <w:rsid w:val="4EBF4055"/>
    <w:rsid w:val="4EC05A55"/>
    <w:rsid w:val="4EC07803"/>
    <w:rsid w:val="4EC372F3"/>
    <w:rsid w:val="4ECF2C73"/>
    <w:rsid w:val="4ED908C5"/>
    <w:rsid w:val="4EF474AD"/>
    <w:rsid w:val="4EF95E37"/>
    <w:rsid w:val="4F041DE6"/>
    <w:rsid w:val="4F053A58"/>
    <w:rsid w:val="4F1162B1"/>
    <w:rsid w:val="4F1D4C56"/>
    <w:rsid w:val="4F231B40"/>
    <w:rsid w:val="4F2628C7"/>
    <w:rsid w:val="4F2F6737"/>
    <w:rsid w:val="4F471CD3"/>
    <w:rsid w:val="4F4A6F0B"/>
    <w:rsid w:val="4F5246ED"/>
    <w:rsid w:val="4F590025"/>
    <w:rsid w:val="4F692A95"/>
    <w:rsid w:val="4F6F5A23"/>
    <w:rsid w:val="4F7725B8"/>
    <w:rsid w:val="4F7D74A2"/>
    <w:rsid w:val="4F8922EB"/>
    <w:rsid w:val="4F907234"/>
    <w:rsid w:val="4F960564"/>
    <w:rsid w:val="4F980780"/>
    <w:rsid w:val="4F9D5D96"/>
    <w:rsid w:val="4FA63B31"/>
    <w:rsid w:val="4FB05301"/>
    <w:rsid w:val="4FB05ACA"/>
    <w:rsid w:val="4FB07878"/>
    <w:rsid w:val="4FC1444E"/>
    <w:rsid w:val="4FC652ED"/>
    <w:rsid w:val="4FCD6C7A"/>
    <w:rsid w:val="4FD649D2"/>
    <w:rsid w:val="4FD71905"/>
    <w:rsid w:val="4FFC486B"/>
    <w:rsid w:val="4FFF2A2C"/>
    <w:rsid w:val="500951DA"/>
    <w:rsid w:val="501F435C"/>
    <w:rsid w:val="50200DCA"/>
    <w:rsid w:val="503264DF"/>
    <w:rsid w:val="503F0BFC"/>
    <w:rsid w:val="504E3096"/>
    <w:rsid w:val="50574197"/>
    <w:rsid w:val="505D61D4"/>
    <w:rsid w:val="505F1651"/>
    <w:rsid w:val="50642410"/>
    <w:rsid w:val="506D5769"/>
    <w:rsid w:val="50897A4F"/>
    <w:rsid w:val="50924895"/>
    <w:rsid w:val="50A76ECD"/>
    <w:rsid w:val="50B4216F"/>
    <w:rsid w:val="50B91D01"/>
    <w:rsid w:val="50C01D3C"/>
    <w:rsid w:val="50D6330E"/>
    <w:rsid w:val="50DB14A2"/>
    <w:rsid w:val="50F73284"/>
    <w:rsid w:val="51087240"/>
    <w:rsid w:val="510C08F5"/>
    <w:rsid w:val="511E69A0"/>
    <w:rsid w:val="512236AA"/>
    <w:rsid w:val="512C3D35"/>
    <w:rsid w:val="512C508C"/>
    <w:rsid w:val="512E185C"/>
    <w:rsid w:val="512F2A1E"/>
    <w:rsid w:val="512F5215"/>
    <w:rsid w:val="51324101"/>
    <w:rsid w:val="513368A2"/>
    <w:rsid w:val="51375377"/>
    <w:rsid w:val="51475FBA"/>
    <w:rsid w:val="51552C9C"/>
    <w:rsid w:val="51701F58"/>
    <w:rsid w:val="5179348D"/>
    <w:rsid w:val="517A638F"/>
    <w:rsid w:val="518514C9"/>
    <w:rsid w:val="518B234A"/>
    <w:rsid w:val="519B73EF"/>
    <w:rsid w:val="519F1952"/>
    <w:rsid w:val="51AC22C1"/>
    <w:rsid w:val="51AF590D"/>
    <w:rsid w:val="51C969CF"/>
    <w:rsid w:val="51CC5275"/>
    <w:rsid w:val="51D04201"/>
    <w:rsid w:val="51E14AF9"/>
    <w:rsid w:val="51EA3CB4"/>
    <w:rsid w:val="51F63CF8"/>
    <w:rsid w:val="52025B23"/>
    <w:rsid w:val="52027454"/>
    <w:rsid w:val="520B6FE7"/>
    <w:rsid w:val="521F2DEA"/>
    <w:rsid w:val="5224663F"/>
    <w:rsid w:val="523A5B1F"/>
    <w:rsid w:val="52552958"/>
    <w:rsid w:val="52687391"/>
    <w:rsid w:val="526C3022"/>
    <w:rsid w:val="52792ECE"/>
    <w:rsid w:val="527E5B61"/>
    <w:rsid w:val="52887CA3"/>
    <w:rsid w:val="528A2602"/>
    <w:rsid w:val="52976ACD"/>
    <w:rsid w:val="52A31916"/>
    <w:rsid w:val="52A35472"/>
    <w:rsid w:val="52EB11E0"/>
    <w:rsid w:val="52EE362E"/>
    <w:rsid w:val="53086608"/>
    <w:rsid w:val="531A2BA5"/>
    <w:rsid w:val="53450F5C"/>
    <w:rsid w:val="534B7336"/>
    <w:rsid w:val="53526EAE"/>
    <w:rsid w:val="53536310"/>
    <w:rsid w:val="53663062"/>
    <w:rsid w:val="536912CC"/>
    <w:rsid w:val="536C09D1"/>
    <w:rsid w:val="536F5815"/>
    <w:rsid w:val="537C0FCE"/>
    <w:rsid w:val="53871B01"/>
    <w:rsid w:val="53963CFA"/>
    <w:rsid w:val="53A818A5"/>
    <w:rsid w:val="53B228D0"/>
    <w:rsid w:val="53C47D96"/>
    <w:rsid w:val="53E1679D"/>
    <w:rsid w:val="53E338E1"/>
    <w:rsid w:val="53E9616A"/>
    <w:rsid w:val="53F35F85"/>
    <w:rsid w:val="540C0A08"/>
    <w:rsid w:val="54136627"/>
    <w:rsid w:val="54382383"/>
    <w:rsid w:val="543B5442"/>
    <w:rsid w:val="544D1B39"/>
    <w:rsid w:val="544F3B03"/>
    <w:rsid w:val="54684BC5"/>
    <w:rsid w:val="54751090"/>
    <w:rsid w:val="547A0454"/>
    <w:rsid w:val="548968E9"/>
    <w:rsid w:val="54A93FE9"/>
    <w:rsid w:val="54B716A8"/>
    <w:rsid w:val="54BB7713"/>
    <w:rsid w:val="54CD4A28"/>
    <w:rsid w:val="54DA7145"/>
    <w:rsid w:val="54DC69F7"/>
    <w:rsid w:val="54E12D87"/>
    <w:rsid w:val="54EB4C35"/>
    <w:rsid w:val="54EC01CA"/>
    <w:rsid w:val="54F03763"/>
    <w:rsid w:val="55055F70"/>
    <w:rsid w:val="55124B31"/>
    <w:rsid w:val="551A02CC"/>
    <w:rsid w:val="551E34D6"/>
    <w:rsid w:val="552B174F"/>
    <w:rsid w:val="552D4350"/>
    <w:rsid w:val="55400549"/>
    <w:rsid w:val="55521AF8"/>
    <w:rsid w:val="55540CA5"/>
    <w:rsid w:val="555B2034"/>
    <w:rsid w:val="555D3FFE"/>
    <w:rsid w:val="556829A3"/>
    <w:rsid w:val="556E620B"/>
    <w:rsid w:val="557A3281"/>
    <w:rsid w:val="558D41B7"/>
    <w:rsid w:val="5594755F"/>
    <w:rsid w:val="55A17967"/>
    <w:rsid w:val="55A41C2D"/>
    <w:rsid w:val="55B139E6"/>
    <w:rsid w:val="55CE0A58"/>
    <w:rsid w:val="55CE6156"/>
    <w:rsid w:val="55D50038"/>
    <w:rsid w:val="55E32A1C"/>
    <w:rsid w:val="55FE011D"/>
    <w:rsid w:val="561603B2"/>
    <w:rsid w:val="561641AD"/>
    <w:rsid w:val="561B7A15"/>
    <w:rsid w:val="561F5757"/>
    <w:rsid w:val="56290384"/>
    <w:rsid w:val="56356D29"/>
    <w:rsid w:val="563F1955"/>
    <w:rsid w:val="56464A92"/>
    <w:rsid w:val="564B20A8"/>
    <w:rsid w:val="565261F0"/>
    <w:rsid w:val="565753CA"/>
    <w:rsid w:val="567C24C2"/>
    <w:rsid w:val="56AB0D99"/>
    <w:rsid w:val="56AF6ADB"/>
    <w:rsid w:val="56B0015D"/>
    <w:rsid w:val="56B53FBE"/>
    <w:rsid w:val="56B57E6A"/>
    <w:rsid w:val="56C360E3"/>
    <w:rsid w:val="56C85EF8"/>
    <w:rsid w:val="56CD6F61"/>
    <w:rsid w:val="56D26326"/>
    <w:rsid w:val="56D96AA1"/>
    <w:rsid w:val="56E60023"/>
    <w:rsid w:val="56FC699D"/>
    <w:rsid w:val="570341F8"/>
    <w:rsid w:val="5705494D"/>
    <w:rsid w:val="570861EB"/>
    <w:rsid w:val="570E7AFD"/>
    <w:rsid w:val="571D4121"/>
    <w:rsid w:val="571D6A2B"/>
    <w:rsid w:val="57201A20"/>
    <w:rsid w:val="572648C3"/>
    <w:rsid w:val="57272455"/>
    <w:rsid w:val="572D5C52"/>
    <w:rsid w:val="57345792"/>
    <w:rsid w:val="57346FE0"/>
    <w:rsid w:val="573C5E95"/>
    <w:rsid w:val="57475C4D"/>
    <w:rsid w:val="575B27BF"/>
    <w:rsid w:val="57614BB9"/>
    <w:rsid w:val="576A47B0"/>
    <w:rsid w:val="576F40E4"/>
    <w:rsid w:val="57750F02"/>
    <w:rsid w:val="57835872"/>
    <w:rsid w:val="578C4726"/>
    <w:rsid w:val="57AC45D0"/>
    <w:rsid w:val="57AC711A"/>
    <w:rsid w:val="57AE1241"/>
    <w:rsid w:val="57B273E9"/>
    <w:rsid w:val="57B27F05"/>
    <w:rsid w:val="57B67C8D"/>
    <w:rsid w:val="57BA2943"/>
    <w:rsid w:val="57C00874"/>
    <w:rsid w:val="57D40540"/>
    <w:rsid w:val="57DB3854"/>
    <w:rsid w:val="57E04A72"/>
    <w:rsid w:val="57E5236D"/>
    <w:rsid w:val="57EE718F"/>
    <w:rsid w:val="57EF4CB5"/>
    <w:rsid w:val="57F4051E"/>
    <w:rsid w:val="58093FC9"/>
    <w:rsid w:val="58346B6C"/>
    <w:rsid w:val="58372C70"/>
    <w:rsid w:val="583E1656"/>
    <w:rsid w:val="58406917"/>
    <w:rsid w:val="584B2834"/>
    <w:rsid w:val="584E5E80"/>
    <w:rsid w:val="58562F86"/>
    <w:rsid w:val="58675193"/>
    <w:rsid w:val="586B07E0"/>
    <w:rsid w:val="58737694"/>
    <w:rsid w:val="588065AF"/>
    <w:rsid w:val="58922210"/>
    <w:rsid w:val="589D1393"/>
    <w:rsid w:val="58B55EFF"/>
    <w:rsid w:val="58C3061C"/>
    <w:rsid w:val="58CA4208"/>
    <w:rsid w:val="58D42829"/>
    <w:rsid w:val="58E70221"/>
    <w:rsid w:val="58F22CAF"/>
    <w:rsid w:val="58FE1654"/>
    <w:rsid w:val="59007A6C"/>
    <w:rsid w:val="5908019E"/>
    <w:rsid w:val="591B7FEB"/>
    <w:rsid w:val="59314975"/>
    <w:rsid w:val="594401C1"/>
    <w:rsid w:val="594E7A78"/>
    <w:rsid w:val="59550740"/>
    <w:rsid w:val="596279B4"/>
    <w:rsid w:val="5966544B"/>
    <w:rsid w:val="596F4300"/>
    <w:rsid w:val="597436C4"/>
    <w:rsid w:val="59814033"/>
    <w:rsid w:val="59886CC8"/>
    <w:rsid w:val="59B60181"/>
    <w:rsid w:val="59C10AB4"/>
    <w:rsid w:val="59C3202D"/>
    <w:rsid w:val="59CF4D9E"/>
    <w:rsid w:val="59D56296"/>
    <w:rsid w:val="59D95C1D"/>
    <w:rsid w:val="59DE3233"/>
    <w:rsid w:val="59DE62A0"/>
    <w:rsid w:val="59E6060A"/>
    <w:rsid w:val="59EA1BD8"/>
    <w:rsid w:val="59EF5441"/>
    <w:rsid w:val="59F80C76"/>
    <w:rsid w:val="5A026F22"/>
    <w:rsid w:val="5A162DC3"/>
    <w:rsid w:val="5A1D1FAE"/>
    <w:rsid w:val="5A2F2F5F"/>
    <w:rsid w:val="5A3563A3"/>
    <w:rsid w:val="5A57029D"/>
    <w:rsid w:val="5A90452E"/>
    <w:rsid w:val="5A953457"/>
    <w:rsid w:val="5AA004E9"/>
    <w:rsid w:val="5AA955EF"/>
    <w:rsid w:val="5AB3646E"/>
    <w:rsid w:val="5ABA30A6"/>
    <w:rsid w:val="5AD61FA7"/>
    <w:rsid w:val="5ADE798F"/>
    <w:rsid w:val="5AE568F8"/>
    <w:rsid w:val="5AE605F2"/>
    <w:rsid w:val="5AE64A95"/>
    <w:rsid w:val="5AEB5C08"/>
    <w:rsid w:val="5AEE74A6"/>
    <w:rsid w:val="5AF251E8"/>
    <w:rsid w:val="5AF54CD9"/>
    <w:rsid w:val="5AFD593B"/>
    <w:rsid w:val="5B0171D9"/>
    <w:rsid w:val="5B21162A"/>
    <w:rsid w:val="5B225A37"/>
    <w:rsid w:val="5B323837"/>
    <w:rsid w:val="5B4F0440"/>
    <w:rsid w:val="5B5B3298"/>
    <w:rsid w:val="5B5E287E"/>
    <w:rsid w:val="5B61236E"/>
    <w:rsid w:val="5B6A1223"/>
    <w:rsid w:val="5B722965"/>
    <w:rsid w:val="5B7E6A7C"/>
    <w:rsid w:val="5B8A42EF"/>
    <w:rsid w:val="5B9A7FFC"/>
    <w:rsid w:val="5BA20634"/>
    <w:rsid w:val="5BA76E58"/>
    <w:rsid w:val="5BB03038"/>
    <w:rsid w:val="5BB5565E"/>
    <w:rsid w:val="5BBC1352"/>
    <w:rsid w:val="5BD91F04"/>
    <w:rsid w:val="5BED16CF"/>
    <w:rsid w:val="5BFB631F"/>
    <w:rsid w:val="5BFE2260"/>
    <w:rsid w:val="5C003935"/>
    <w:rsid w:val="5C0351D3"/>
    <w:rsid w:val="5C036F81"/>
    <w:rsid w:val="5C11169E"/>
    <w:rsid w:val="5C12128F"/>
    <w:rsid w:val="5C2313D1"/>
    <w:rsid w:val="5C3E4412"/>
    <w:rsid w:val="5C3F3891"/>
    <w:rsid w:val="5C4577B4"/>
    <w:rsid w:val="5C484871"/>
    <w:rsid w:val="5C4A2E02"/>
    <w:rsid w:val="5C5D2B35"/>
    <w:rsid w:val="5C602626"/>
    <w:rsid w:val="5C60665C"/>
    <w:rsid w:val="5C7659A5"/>
    <w:rsid w:val="5C7A3771"/>
    <w:rsid w:val="5C7B120D"/>
    <w:rsid w:val="5C81323B"/>
    <w:rsid w:val="5C875E04"/>
    <w:rsid w:val="5C8A1451"/>
    <w:rsid w:val="5C8D658A"/>
    <w:rsid w:val="5C922E88"/>
    <w:rsid w:val="5C967DF5"/>
    <w:rsid w:val="5C99060D"/>
    <w:rsid w:val="5CA729BF"/>
    <w:rsid w:val="5CA83399"/>
    <w:rsid w:val="5CAF3A11"/>
    <w:rsid w:val="5CB53FD1"/>
    <w:rsid w:val="5CBF734C"/>
    <w:rsid w:val="5CC33E1F"/>
    <w:rsid w:val="5CC74453"/>
    <w:rsid w:val="5CCB371C"/>
    <w:rsid w:val="5CDD5A24"/>
    <w:rsid w:val="5CE6525A"/>
    <w:rsid w:val="5CE868B8"/>
    <w:rsid w:val="5CFF1E3E"/>
    <w:rsid w:val="5D1134E3"/>
    <w:rsid w:val="5D170F36"/>
    <w:rsid w:val="5D2D69AC"/>
    <w:rsid w:val="5D3B5199"/>
    <w:rsid w:val="5D4E06D0"/>
    <w:rsid w:val="5D682369"/>
    <w:rsid w:val="5D6B3030"/>
    <w:rsid w:val="5D6F2B20"/>
    <w:rsid w:val="5D706AD4"/>
    <w:rsid w:val="5D72616D"/>
    <w:rsid w:val="5D7A3273"/>
    <w:rsid w:val="5D9500AD"/>
    <w:rsid w:val="5D9C0A90"/>
    <w:rsid w:val="5DA327CA"/>
    <w:rsid w:val="5DA4235E"/>
    <w:rsid w:val="5DAA334D"/>
    <w:rsid w:val="5DB06C95"/>
    <w:rsid w:val="5DBA2E8C"/>
    <w:rsid w:val="5DBC06E1"/>
    <w:rsid w:val="5DDC5CDC"/>
    <w:rsid w:val="5DDF5B1F"/>
    <w:rsid w:val="5DE352BC"/>
    <w:rsid w:val="5DF748C4"/>
    <w:rsid w:val="5DFC53C5"/>
    <w:rsid w:val="5E1957DF"/>
    <w:rsid w:val="5E196EBA"/>
    <w:rsid w:val="5E253BAB"/>
    <w:rsid w:val="5E2A6A47"/>
    <w:rsid w:val="5E394EDC"/>
    <w:rsid w:val="5E3C677A"/>
    <w:rsid w:val="5E4D4235"/>
    <w:rsid w:val="5E504395"/>
    <w:rsid w:val="5E5B4E53"/>
    <w:rsid w:val="5E602469"/>
    <w:rsid w:val="5E677C9B"/>
    <w:rsid w:val="5E682A6C"/>
    <w:rsid w:val="5E6F283B"/>
    <w:rsid w:val="5E7561A4"/>
    <w:rsid w:val="5EA22A81"/>
    <w:rsid w:val="5EA93E10"/>
    <w:rsid w:val="5EC073AC"/>
    <w:rsid w:val="5ED21F55"/>
    <w:rsid w:val="5ED22BFF"/>
    <w:rsid w:val="5EDA6D5D"/>
    <w:rsid w:val="5EE035AA"/>
    <w:rsid w:val="5EE05174"/>
    <w:rsid w:val="5EE412EC"/>
    <w:rsid w:val="5EE61D7E"/>
    <w:rsid w:val="5EED717C"/>
    <w:rsid w:val="5EF20E67"/>
    <w:rsid w:val="5EF57055"/>
    <w:rsid w:val="5F0D76A3"/>
    <w:rsid w:val="5F10575F"/>
    <w:rsid w:val="5F117C07"/>
    <w:rsid w:val="5F230066"/>
    <w:rsid w:val="5F2931A3"/>
    <w:rsid w:val="5F334021"/>
    <w:rsid w:val="5F3538F6"/>
    <w:rsid w:val="5F381638"/>
    <w:rsid w:val="5F385194"/>
    <w:rsid w:val="5F3F6522"/>
    <w:rsid w:val="5F4104EC"/>
    <w:rsid w:val="5F4639E0"/>
    <w:rsid w:val="5F5B7C49"/>
    <w:rsid w:val="5F686E8E"/>
    <w:rsid w:val="5F73441E"/>
    <w:rsid w:val="5F8D1984"/>
    <w:rsid w:val="5F8E1258"/>
    <w:rsid w:val="5F93061C"/>
    <w:rsid w:val="5FAB0CC9"/>
    <w:rsid w:val="5FAD7930"/>
    <w:rsid w:val="5FC829BC"/>
    <w:rsid w:val="5FC911FE"/>
    <w:rsid w:val="5FCF3D4A"/>
    <w:rsid w:val="5FE21654"/>
    <w:rsid w:val="5FEA2B00"/>
    <w:rsid w:val="5FF22E45"/>
    <w:rsid w:val="5FFB4B3F"/>
    <w:rsid w:val="6005308E"/>
    <w:rsid w:val="60163727"/>
    <w:rsid w:val="60172FFB"/>
    <w:rsid w:val="602D6CC3"/>
    <w:rsid w:val="6042451C"/>
    <w:rsid w:val="607641C6"/>
    <w:rsid w:val="607E5A53"/>
    <w:rsid w:val="60883EF9"/>
    <w:rsid w:val="608A3882"/>
    <w:rsid w:val="608B2C81"/>
    <w:rsid w:val="608F34D9"/>
    <w:rsid w:val="609805E0"/>
    <w:rsid w:val="609A2C8F"/>
    <w:rsid w:val="60AA0313"/>
    <w:rsid w:val="60AF3879"/>
    <w:rsid w:val="60C56EFB"/>
    <w:rsid w:val="60D0769B"/>
    <w:rsid w:val="60D13AF2"/>
    <w:rsid w:val="60EA0735"/>
    <w:rsid w:val="60EE6452"/>
    <w:rsid w:val="60EF149E"/>
    <w:rsid w:val="610E057E"/>
    <w:rsid w:val="613C0A62"/>
    <w:rsid w:val="615200E1"/>
    <w:rsid w:val="61555058"/>
    <w:rsid w:val="615A3AE7"/>
    <w:rsid w:val="6162474A"/>
    <w:rsid w:val="61693230"/>
    <w:rsid w:val="61796113"/>
    <w:rsid w:val="6189617B"/>
    <w:rsid w:val="61972B6A"/>
    <w:rsid w:val="61A164B5"/>
    <w:rsid w:val="61B52ACC"/>
    <w:rsid w:val="61B84B09"/>
    <w:rsid w:val="61B84E22"/>
    <w:rsid w:val="61D4389A"/>
    <w:rsid w:val="61D45514"/>
    <w:rsid w:val="61F30033"/>
    <w:rsid w:val="61FD5295"/>
    <w:rsid w:val="62031A89"/>
    <w:rsid w:val="623065F6"/>
    <w:rsid w:val="623A400D"/>
    <w:rsid w:val="624502F4"/>
    <w:rsid w:val="624B51DE"/>
    <w:rsid w:val="62561697"/>
    <w:rsid w:val="625B7B17"/>
    <w:rsid w:val="626802E1"/>
    <w:rsid w:val="62791D4B"/>
    <w:rsid w:val="627A3F79"/>
    <w:rsid w:val="628250A4"/>
    <w:rsid w:val="62840A77"/>
    <w:rsid w:val="628D3A49"/>
    <w:rsid w:val="62AF39BF"/>
    <w:rsid w:val="62CD2127"/>
    <w:rsid w:val="62CF5E0F"/>
    <w:rsid w:val="62D277D9"/>
    <w:rsid w:val="62DD43B4"/>
    <w:rsid w:val="62E35572"/>
    <w:rsid w:val="62E83E16"/>
    <w:rsid w:val="62E95123"/>
    <w:rsid w:val="62E96ED1"/>
    <w:rsid w:val="62F35FA1"/>
    <w:rsid w:val="630261E5"/>
    <w:rsid w:val="63067FD3"/>
    <w:rsid w:val="631416F0"/>
    <w:rsid w:val="631D4DCC"/>
    <w:rsid w:val="631F28F3"/>
    <w:rsid w:val="6320028C"/>
    <w:rsid w:val="632443AD"/>
    <w:rsid w:val="632950E8"/>
    <w:rsid w:val="633839B4"/>
    <w:rsid w:val="6354674F"/>
    <w:rsid w:val="63620A31"/>
    <w:rsid w:val="636E387A"/>
    <w:rsid w:val="636E5E0F"/>
    <w:rsid w:val="636F130E"/>
    <w:rsid w:val="637349EC"/>
    <w:rsid w:val="6374344C"/>
    <w:rsid w:val="6390559E"/>
    <w:rsid w:val="63922BBB"/>
    <w:rsid w:val="639C3F43"/>
    <w:rsid w:val="63A45A71"/>
    <w:rsid w:val="63A66B70"/>
    <w:rsid w:val="63C35974"/>
    <w:rsid w:val="63DE394C"/>
    <w:rsid w:val="63DF2082"/>
    <w:rsid w:val="63EB41E9"/>
    <w:rsid w:val="63ED0C43"/>
    <w:rsid w:val="63ED479F"/>
    <w:rsid w:val="63F10999"/>
    <w:rsid w:val="63FD075A"/>
    <w:rsid w:val="63FE35FF"/>
    <w:rsid w:val="640815D9"/>
    <w:rsid w:val="641A498E"/>
    <w:rsid w:val="641B5816"/>
    <w:rsid w:val="641F4B74"/>
    <w:rsid w:val="642B587D"/>
    <w:rsid w:val="643367BB"/>
    <w:rsid w:val="64414AEB"/>
    <w:rsid w:val="64460353"/>
    <w:rsid w:val="645206D0"/>
    <w:rsid w:val="64532D8E"/>
    <w:rsid w:val="645E6CBF"/>
    <w:rsid w:val="646B1B68"/>
    <w:rsid w:val="64820ABF"/>
    <w:rsid w:val="64AA08E2"/>
    <w:rsid w:val="64D12312"/>
    <w:rsid w:val="64D37E39"/>
    <w:rsid w:val="64EA3B44"/>
    <w:rsid w:val="65002A2C"/>
    <w:rsid w:val="6502427A"/>
    <w:rsid w:val="65033830"/>
    <w:rsid w:val="6509385A"/>
    <w:rsid w:val="65201DEF"/>
    <w:rsid w:val="65382F87"/>
    <w:rsid w:val="653D1756"/>
    <w:rsid w:val="653E102A"/>
    <w:rsid w:val="65442AE4"/>
    <w:rsid w:val="654B78CA"/>
    <w:rsid w:val="65577BA6"/>
    <w:rsid w:val="65624D19"/>
    <w:rsid w:val="656C55D4"/>
    <w:rsid w:val="656E5DB3"/>
    <w:rsid w:val="657607C4"/>
    <w:rsid w:val="65986A82"/>
    <w:rsid w:val="65AD4482"/>
    <w:rsid w:val="65B25CA0"/>
    <w:rsid w:val="65C07C91"/>
    <w:rsid w:val="65D8322D"/>
    <w:rsid w:val="65DC4ACB"/>
    <w:rsid w:val="65E676F8"/>
    <w:rsid w:val="65F8567D"/>
    <w:rsid w:val="65FA13F5"/>
    <w:rsid w:val="66013B8E"/>
    <w:rsid w:val="660202AA"/>
    <w:rsid w:val="663012BB"/>
    <w:rsid w:val="66304E17"/>
    <w:rsid w:val="66326DE1"/>
    <w:rsid w:val="663D12E2"/>
    <w:rsid w:val="66417024"/>
    <w:rsid w:val="66424284"/>
    <w:rsid w:val="66504D19"/>
    <w:rsid w:val="665243A2"/>
    <w:rsid w:val="66552ACF"/>
    <w:rsid w:val="665533E3"/>
    <w:rsid w:val="665B6338"/>
    <w:rsid w:val="665E1984"/>
    <w:rsid w:val="66660838"/>
    <w:rsid w:val="66664CDC"/>
    <w:rsid w:val="667411A7"/>
    <w:rsid w:val="66742F55"/>
    <w:rsid w:val="6680605A"/>
    <w:rsid w:val="66837ED2"/>
    <w:rsid w:val="668C58AE"/>
    <w:rsid w:val="66A7157D"/>
    <w:rsid w:val="66AF32B2"/>
    <w:rsid w:val="66B5531C"/>
    <w:rsid w:val="66B94E0C"/>
    <w:rsid w:val="66BC37E2"/>
    <w:rsid w:val="66C7589F"/>
    <w:rsid w:val="66CE332E"/>
    <w:rsid w:val="66DB2FD4"/>
    <w:rsid w:val="66E60023"/>
    <w:rsid w:val="66F2611B"/>
    <w:rsid w:val="66F44096"/>
    <w:rsid w:val="670562A3"/>
    <w:rsid w:val="6707201B"/>
    <w:rsid w:val="670B7AEA"/>
    <w:rsid w:val="671E1113"/>
    <w:rsid w:val="67220595"/>
    <w:rsid w:val="67241800"/>
    <w:rsid w:val="672A3F5C"/>
    <w:rsid w:val="672C2A5E"/>
    <w:rsid w:val="672D3563"/>
    <w:rsid w:val="673D5A3D"/>
    <w:rsid w:val="67505B4F"/>
    <w:rsid w:val="6756421A"/>
    <w:rsid w:val="6759214B"/>
    <w:rsid w:val="67630CEF"/>
    <w:rsid w:val="67734619"/>
    <w:rsid w:val="67780EDA"/>
    <w:rsid w:val="67825B46"/>
    <w:rsid w:val="67857911"/>
    <w:rsid w:val="678673E4"/>
    <w:rsid w:val="678A67A9"/>
    <w:rsid w:val="67961A0A"/>
    <w:rsid w:val="679C7611"/>
    <w:rsid w:val="67A4786A"/>
    <w:rsid w:val="67A81366"/>
    <w:rsid w:val="67B6759E"/>
    <w:rsid w:val="67B9759D"/>
    <w:rsid w:val="67D11A4E"/>
    <w:rsid w:val="67D143D7"/>
    <w:rsid w:val="67D46CDE"/>
    <w:rsid w:val="67D87514"/>
    <w:rsid w:val="67F21A05"/>
    <w:rsid w:val="67F87BB6"/>
    <w:rsid w:val="67FA392E"/>
    <w:rsid w:val="67FB3202"/>
    <w:rsid w:val="68016A6B"/>
    <w:rsid w:val="68116E94"/>
    <w:rsid w:val="6819475B"/>
    <w:rsid w:val="681A3DE2"/>
    <w:rsid w:val="683230C8"/>
    <w:rsid w:val="683F7593"/>
    <w:rsid w:val="685F3791"/>
    <w:rsid w:val="68637725"/>
    <w:rsid w:val="688A7DAC"/>
    <w:rsid w:val="68906041"/>
    <w:rsid w:val="689B5EB5"/>
    <w:rsid w:val="68A5389A"/>
    <w:rsid w:val="68AF1D6D"/>
    <w:rsid w:val="68B161D3"/>
    <w:rsid w:val="68C9702B"/>
    <w:rsid w:val="68CF43EA"/>
    <w:rsid w:val="68D93544"/>
    <w:rsid w:val="68DC63DC"/>
    <w:rsid w:val="68E1070E"/>
    <w:rsid w:val="68F62120"/>
    <w:rsid w:val="690B56C7"/>
    <w:rsid w:val="690C3CE7"/>
    <w:rsid w:val="691B3B5C"/>
    <w:rsid w:val="69234CAD"/>
    <w:rsid w:val="693F160F"/>
    <w:rsid w:val="69416EAD"/>
    <w:rsid w:val="694C3FC0"/>
    <w:rsid w:val="695452C0"/>
    <w:rsid w:val="695F613F"/>
    <w:rsid w:val="696D1D00"/>
    <w:rsid w:val="69765D89"/>
    <w:rsid w:val="697D4F6A"/>
    <w:rsid w:val="698C6808"/>
    <w:rsid w:val="699163F6"/>
    <w:rsid w:val="699F653B"/>
    <w:rsid w:val="69C16928"/>
    <w:rsid w:val="69CD7914"/>
    <w:rsid w:val="69D47128"/>
    <w:rsid w:val="69DA5DFE"/>
    <w:rsid w:val="69EC374B"/>
    <w:rsid w:val="69F25583"/>
    <w:rsid w:val="69F66377"/>
    <w:rsid w:val="6A0C71FA"/>
    <w:rsid w:val="6A1C5DDE"/>
    <w:rsid w:val="6A1D56B2"/>
    <w:rsid w:val="6A1F767C"/>
    <w:rsid w:val="6A2627B9"/>
    <w:rsid w:val="6A3063C2"/>
    <w:rsid w:val="6A444CAE"/>
    <w:rsid w:val="6A462E5B"/>
    <w:rsid w:val="6A49294B"/>
    <w:rsid w:val="6A503CD9"/>
    <w:rsid w:val="6A55529A"/>
    <w:rsid w:val="6A692CB7"/>
    <w:rsid w:val="6A696B49"/>
    <w:rsid w:val="6A794FDE"/>
    <w:rsid w:val="6A7F43C0"/>
    <w:rsid w:val="6A8952C2"/>
    <w:rsid w:val="6A906D98"/>
    <w:rsid w:val="6AA6423E"/>
    <w:rsid w:val="6AB57FE0"/>
    <w:rsid w:val="6AC344AB"/>
    <w:rsid w:val="6AC65D4A"/>
    <w:rsid w:val="6AD46A66"/>
    <w:rsid w:val="6AED37F2"/>
    <w:rsid w:val="6AEF7DCE"/>
    <w:rsid w:val="6AF723A7"/>
    <w:rsid w:val="6AF92B44"/>
    <w:rsid w:val="6B170596"/>
    <w:rsid w:val="6B3A1E2C"/>
    <w:rsid w:val="6B3C7DBA"/>
    <w:rsid w:val="6B621F16"/>
    <w:rsid w:val="6B6F4633"/>
    <w:rsid w:val="6B717BCD"/>
    <w:rsid w:val="6B7B2FD8"/>
    <w:rsid w:val="6B7D161D"/>
    <w:rsid w:val="6B9023FF"/>
    <w:rsid w:val="6B9F5BAD"/>
    <w:rsid w:val="6BA442DD"/>
    <w:rsid w:val="6BA46BE1"/>
    <w:rsid w:val="6BA936A1"/>
    <w:rsid w:val="6BBE4C73"/>
    <w:rsid w:val="6BC04E8F"/>
    <w:rsid w:val="6BC06C3D"/>
    <w:rsid w:val="6BC26511"/>
    <w:rsid w:val="6BC404DB"/>
    <w:rsid w:val="6BC95AF1"/>
    <w:rsid w:val="6BCA6224"/>
    <w:rsid w:val="6BD10E4A"/>
    <w:rsid w:val="6BD41C61"/>
    <w:rsid w:val="6BD83F86"/>
    <w:rsid w:val="6BE91CF0"/>
    <w:rsid w:val="6BF32B6E"/>
    <w:rsid w:val="6BFB1A23"/>
    <w:rsid w:val="6BFF5A02"/>
    <w:rsid w:val="6C060AF4"/>
    <w:rsid w:val="6C0A614D"/>
    <w:rsid w:val="6C19152A"/>
    <w:rsid w:val="6C1D4188"/>
    <w:rsid w:val="6C303DC2"/>
    <w:rsid w:val="6C305B70"/>
    <w:rsid w:val="6C3952AC"/>
    <w:rsid w:val="6C3D676B"/>
    <w:rsid w:val="6C440EAF"/>
    <w:rsid w:val="6C5D448C"/>
    <w:rsid w:val="6C692E30"/>
    <w:rsid w:val="6C77379F"/>
    <w:rsid w:val="6C8C114B"/>
    <w:rsid w:val="6CA672D2"/>
    <w:rsid w:val="6CAD71C1"/>
    <w:rsid w:val="6CCB7647"/>
    <w:rsid w:val="6CD504C6"/>
    <w:rsid w:val="6CF21078"/>
    <w:rsid w:val="6CF9407C"/>
    <w:rsid w:val="6D002DFC"/>
    <w:rsid w:val="6D194017"/>
    <w:rsid w:val="6D1A412B"/>
    <w:rsid w:val="6D1B05CF"/>
    <w:rsid w:val="6D2A6A64"/>
    <w:rsid w:val="6D341ED3"/>
    <w:rsid w:val="6D364163"/>
    <w:rsid w:val="6D3A657B"/>
    <w:rsid w:val="6D571889"/>
    <w:rsid w:val="6D592EA5"/>
    <w:rsid w:val="6D837F22"/>
    <w:rsid w:val="6D8E5551"/>
    <w:rsid w:val="6DB56E82"/>
    <w:rsid w:val="6DBB52DB"/>
    <w:rsid w:val="6DBD6517"/>
    <w:rsid w:val="6DC132D7"/>
    <w:rsid w:val="6DC76061"/>
    <w:rsid w:val="6DCE3893"/>
    <w:rsid w:val="6DD10C8D"/>
    <w:rsid w:val="6DEF55B7"/>
    <w:rsid w:val="6DFA6436"/>
    <w:rsid w:val="6E0948CB"/>
    <w:rsid w:val="6E22773B"/>
    <w:rsid w:val="6E5D0773"/>
    <w:rsid w:val="6E602011"/>
    <w:rsid w:val="6E66587A"/>
    <w:rsid w:val="6E711527"/>
    <w:rsid w:val="6E751F61"/>
    <w:rsid w:val="6E761835"/>
    <w:rsid w:val="6E79211E"/>
    <w:rsid w:val="6E8126B3"/>
    <w:rsid w:val="6E82467D"/>
    <w:rsid w:val="6E8439ED"/>
    <w:rsid w:val="6E9323E7"/>
    <w:rsid w:val="6E9C129B"/>
    <w:rsid w:val="6E9C573F"/>
    <w:rsid w:val="6EA14B04"/>
    <w:rsid w:val="6EA6211A"/>
    <w:rsid w:val="6EAD16FA"/>
    <w:rsid w:val="6EC23191"/>
    <w:rsid w:val="6EC93EB4"/>
    <w:rsid w:val="6ED85841"/>
    <w:rsid w:val="6EEC3440"/>
    <w:rsid w:val="6EF530A1"/>
    <w:rsid w:val="6F141745"/>
    <w:rsid w:val="6F143F5C"/>
    <w:rsid w:val="6F241291"/>
    <w:rsid w:val="6F255735"/>
    <w:rsid w:val="6F3C65DA"/>
    <w:rsid w:val="6F5837CB"/>
    <w:rsid w:val="6F6D5423"/>
    <w:rsid w:val="6F7B1C18"/>
    <w:rsid w:val="6F7C0E3D"/>
    <w:rsid w:val="6F7E6BF3"/>
    <w:rsid w:val="6F7F4023"/>
    <w:rsid w:val="6F82185F"/>
    <w:rsid w:val="6F886353"/>
    <w:rsid w:val="6F88683F"/>
    <w:rsid w:val="6F887838"/>
    <w:rsid w:val="6F8E41A4"/>
    <w:rsid w:val="6FA32AFD"/>
    <w:rsid w:val="6FB677CD"/>
    <w:rsid w:val="6FB7179E"/>
    <w:rsid w:val="6FB940CF"/>
    <w:rsid w:val="6FBB7D3E"/>
    <w:rsid w:val="6FBD3BBF"/>
    <w:rsid w:val="6FDD600F"/>
    <w:rsid w:val="6FE4739E"/>
    <w:rsid w:val="6FE532F1"/>
    <w:rsid w:val="6FE86762"/>
    <w:rsid w:val="6FE949B4"/>
    <w:rsid w:val="6FEC0000"/>
    <w:rsid w:val="6FEE70E9"/>
    <w:rsid w:val="6FF01D9A"/>
    <w:rsid w:val="6FF54D17"/>
    <w:rsid w:val="6FF60851"/>
    <w:rsid w:val="70096E04"/>
    <w:rsid w:val="700C2451"/>
    <w:rsid w:val="70310109"/>
    <w:rsid w:val="703235D5"/>
    <w:rsid w:val="70380103"/>
    <w:rsid w:val="703A3D0A"/>
    <w:rsid w:val="703D6AAE"/>
    <w:rsid w:val="70433998"/>
    <w:rsid w:val="704E2AC7"/>
    <w:rsid w:val="70634139"/>
    <w:rsid w:val="7069758F"/>
    <w:rsid w:val="70705949"/>
    <w:rsid w:val="70744007"/>
    <w:rsid w:val="708244C1"/>
    <w:rsid w:val="708B529E"/>
    <w:rsid w:val="7097708A"/>
    <w:rsid w:val="709C5DB4"/>
    <w:rsid w:val="70B236B4"/>
    <w:rsid w:val="70BF6642"/>
    <w:rsid w:val="70CC7896"/>
    <w:rsid w:val="70F53102"/>
    <w:rsid w:val="70FF075C"/>
    <w:rsid w:val="710650F2"/>
    <w:rsid w:val="71066EA0"/>
    <w:rsid w:val="711C4915"/>
    <w:rsid w:val="71211F2C"/>
    <w:rsid w:val="71237A52"/>
    <w:rsid w:val="71431EA2"/>
    <w:rsid w:val="71473362"/>
    <w:rsid w:val="71525070"/>
    <w:rsid w:val="715C2F64"/>
    <w:rsid w:val="7162598C"/>
    <w:rsid w:val="71797038"/>
    <w:rsid w:val="71804EA4"/>
    <w:rsid w:val="71983729"/>
    <w:rsid w:val="71AF56C7"/>
    <w:rsid w:val="71B36501"/>
    <w:rsid w:val="71E259CA"/>
    <w:rsid w:val="71F66F14"/>
    <w:rsid w:val="71F907B3"/>
    <w:rsid w:val="721455EC"/>
    <w:rsid w:val="72247F25"/>
    <w:rsid w:val="722F68CA"/>
    <w:rsid w:val="723058B0"/>
    <w:rsid w:val="723143F0"/>
    <w:rsid w:val="724D08F0"/>
    <w:rsid w:val="72534367"/>
    <w:rsid w:val="725D51E5"/>
    <w:rsid w:val="72605EE6"/>
    <w:rsid w:val="726F6CC7"/>
    <w:rsid w:val="72807126"/>
    <w:rsid w:val="7282044A"/>
    <w:rsid w:val="728B1DE3"/>
    <w:rsid w:val="728C1627"/>
    <w:rsid w:val="728E1843"/>
    <w:rsid w:val="729C5939"/>
    <w:rsid w:val="72A4584D"/>
    <w:rsid w:val="72A5093A"/>
    <w:rsid w:val="72BF2E76"/>
    <w:rsid w:val="72D51220"/>
    <w:rsid w:val="72DF3E4C"/>
    <w:rsid w:val="72E75D66"/>
    <w:rsid w:val="72ED47BB"/>
    <w:rsid w:val="72F9401A"/>
    <w:rsid w:val="731E3A64"/>
    <w:rsid w:val="733221CE"/>
    <w:rsid w:val="73497518"/>
    <w:rsid w:val="734E4B2E"/>
    <w:rsid w:val="734F6035"/>
    <w:rsid w:val="73634A7D"/>
    <w:rsid w:val="73682094"/>
    <w:rsid w:val="73740A39"/>
    <w:rsid w:val="737C169B"/>
    <w:rsid w:val="73805E5E"/>
    <w:rsid w:val="73814F04"/>
    <w:rsid w:val="7388084A"/>
    <w:rsid w:val="73922C6D"/>
    <w:rsid w:val="73944C37"/>
    <w:rsid w:val="739C3AEB"/>
    <w:rsid w:val="73BA54D2"/>
    <w:rsid w:val="73BA5622"/>
    <w:rsid w:val="73BC5F3C"/>
    <w:rsid w:val="73C25DD5"/>
    <w:rsid w:val="73C343E4"/>
    <w:rsid w:val="73CD19B2"/>
    <w:rsid w:val="73E56BC8"/>
    <w:rsid w:val="73E831D5"/>
    <w:rsid w:val="73F25E01"/>
    <w:rsid w:val="73F506D6"/>
    <w:rsid w:val="73FC0A2E"/>
    <w:rsid w:val="740B2A1F"/>
    <w:rsid w:val="740E335C"/>
    <w:rsid w:val="74117C8D"/>
    <w:rsid w:val="741713C4"/>
    <w:rsid w:val="74220923"/>
    <w:rsid w:val="74257F85"/>
    <w:rsid w:val="7430772F"/>
    <w:rsid w:val="743C0E2B"/>
    <w:rsid w:val="743E2DF5"/>
    <w:rsid w:val="74450114"/>
    <w:rsid w:val="744A79EB"/>
    <w:rsid w:val="744E128A"/>
    <w:rsid w:val="745708AE"/>
    <w:rsid w:val="746B557E"/>
    <w:rsid w:val="746D7236"/>
    <w:rsid w:val="74806F69"/>
    <w:rsid w:val="74820F33"/>
    <w:rsid w:val="74852401"/>
    <w:rsid w:val="749F1AE5"/>
    <w:rsid w:val="749F7D37"/>
    <w:rsid w:val="74AE1D28"/>
    <w:rsid w:val="74B471B3"/>
    <w:rsid w:val="74B66E2F"/>
    <w:rsid w:val="74E03EAC"/>
    <w:rsid w:val="74E7348C"/>
    <w:rsid w:val="74F55BA9"/>
    <w:rsid w:val="7501454E"/>
    <w:rsid w:val="750202C6"/>
    <w:rsid w:val="75022074"/>
    <w:rsid w:val="75077FCA"/>
    <w:rsid w:val="751B27D2"/>
    <w:rsid w:val="75221B04"/>
    <w:rsid w:val="752B7759"/>
    <w:rsid w:val="75510906"/>
    <w:rsid w:val="75630D65"/>
    <w:rsid w:val="75643640"/>
    <w:rsid w:val="756B7C19"/>
    <w:rsid w:val="75717E89"/>
    <w:rsid w:val="75750A98"/>
    <w:rsid w:val="757A6A57"/>
    <w:rsid w:val="757D1115"/>
    <w:rsid w:val="758331B5"/>
    <w:rsid w:val="75947443"/>
    <w:rsid w:val="75AB270C"/>
    <w:rsid w:val="75C830D4"/>
    <w:rsid w:val="75CB06B8"/>
    <w:rsid w:val="75F419BD"/>
    <w:rsid w:val="760C31AA"/>
    <w:rsid w:val="761C4031"/>
    <w:rsid w:val="762878B8"/>
    <w:rsid w:val="762A27DA"/>
    <w:rsid w:val="76312C11"/>
    <w:rsid w:val="763E0E8A"/>
    <w:rsid w:val="76430936"/>
    <w:rsid w:val="76524935"/>
    <w:rsid w:val="765336FE"/>
    <w:rsid w:val="76630E87"/>
    <w:rsid w:val="76740D50"/>
    <w:rsid w:val="76764AC8"/>
    <w:rsid w:val="76816FC9"/>
    <w:rsid w:val="76832D41"/>
    <w:rsid w:val="769431A0"/>
    <w:rsid w:val="769614FB"/>
    <w:rsid w:val="76A50965"/>
    <w:rsid w:val="76A6461F"/>
    <w:rsid w:val="76AF3B36"/>
    <w:rsid w:val="76B80C3C"/>
    <w:rsid w:val="76C53359"/>
    <w:rsid w:val="76DE441B"/>
    <w:rsid w:val="76EB3A50"/>
    <w:rsid w:val="76F679B7"/>
    <w:rsid w:val="76FE20DF"/>
    <w:rsid w:val="77132317"/>
    <w:rsid w:val="772E316D"/>
    <w:rsid w:val="77356731"/>
    <w:rsid w:val="773D1603"/>
    <w:rsid w:val="77400C32"/>
    <w:rsid w:val="774A6156"/>
    <w:rsid w:val="7752668D"/>
    <w:rsid w:val="775E5C88"/>
    <w:rsid w:val="776E3C1A"/>
    <w:rsid w:val="77732652"/>
    <w:rsid w:val="777803CC"/>
    <w:rsid w:val="77876861"/>
    <w:rsid w:val="77972F48"/>
    <w:rsid w:val="77C11D73"/>
    <w:rsid w:val="77C34564"/>
    <w:rsid w:val="77D71596"/>
    <w:rsid w:val="77E31CE9"/>
    <w:rsid w:val="77EA751B"/>
    <w:rsid w:val="77EB35FA"/>
    <w:rsid w:val="780103C1"/>
    <w:rsid w:val="780B6A60"/>
    <w:rsid w:val="780D320A"/>
    <w:rsid w:val="781D3B03"/>
    <w:rsid w:val="781F6205"/>
    <w:rsid w:val="783F6BF7"/>
    <w:rsid w:val="78434E7D"/>
    <w:rsid w:val="78526E6F"/>
    <w:rsid w:val="786A41B8"/>
    <w:rsid w:val="786F5C73"/>
    <w:rsid w:val="7871660D"/>
    <w:rsid w:val="78987C84"/>
    <w:rsid w:val="789E20B4"/>
    <w:rsid w:val="78C4148F"/>
    <w:rsid w:val="78C961F4"/>
    <w:rsid w:val="78E21FA1"/>
    <w:rsid w:val="78EE4DE9"/>
    <w:rsid w:val="78FC33D7"/>
    <w:rsid w:val="790901FF"/>
    <w:rsid w:val="791B1956"/>
    <w:rsid w:val="7924080B"/>
    <w:rsid w:val="79254583"/>
    <w:rsid w:val="792D540E"/>
    <w:rsid w:val="794609F9"/>
    <w:rsid w:val="794F07DE"/>
    <w:rsid w:val="796919EA"/>
    <w:rsid w:val="796926C2"/>
    <w:rsid w:val="797F5A41"/>
    <w:rsid w:val="798B088A"/>
    <w:rsid w:val="798F3644"/>
    <w:rsid w:val="79933102"/>
    <w:rsid w:val="7993773F"/>
    <w:rsid w:val="799A287B"/>
    <w:rsid w:val="79C142AC"/>
    <w:rsid w:val="79D10450"/>
    <w:rsid w:val="79DC2E94"/>
    <w:rsid w:val="79E9124E"/>
    <w:rsid w:val="79F754BC"/>
    <w:rsid w:val="79FF2F9E"/>
    <w:rsid w:val="7A056BAC"/>
    <w:rsid w:val="7A0860A5"/>
    <w:rsid w:val="7A245426"/>
    <w:rsid w:val="7A286917"/>
    <w:rsid w:val="7A290118"/>
    <w:rsid w:val="7A3053BF"/>
    <w:rsid w:val="7A3607F1"/>
    <w:rsid w:val="7A3B5AEB"/>
    <w:rsid w:val="7A5C2227"/>
    <w:rsid w:val="7A601D17"/>
    <w:rsid w:val="7A6376BF"/>
    <w:rsid w:val="7A756E44"/>
    <w:rsid w:val="7A82542A"/>
    <w:rsid w:val="7A8E67CA"/>
    <w:rsid w:val="7A951295"/>
    <w:rsid w:val="7A97688D"/>
    <w:rsid w:val="7A9814B1"/>
    <w:rsid w:val="7AA65250"/>
    <w:rsid w:val="7AB43E11"/>
    <w:rsid w:val="7AD06D06"/>
    <w:rsid w:val="7ADD3367"/>
    <w:rsid w:val="7AEA338E"/>
    <w:rsid w:val="7AF256B6"/>
    <w:rsid w:val="7AF449C4"/>
    <w:rsid w:val="7B051225"/>
    <w:rsid w:val="7B0846E3"/>
    <w:rsid w:val="7B33544A"/>
    <w:rsid w:val="7B4235C8"/>
    <w:rsid w:val="7B457831"/>
    <w:rsid w:val="7B486307"/>
    <w:rsid w:val="7B4C229B"/>
    <w:rsid w:val="7B4C4049"/>
    <w:rsid w:val="7B4C5DF7"/>
    <w:rsid w:val="7B5178B1"/>
    <w:rsid w:val="7B5F5032"/>
    <w:rsid w:val="7B670E83"/>
    <w:rsid w:val="7B7F7F7B"/>
    <w:rsid w:val="7B914268"/>
    <w:rsid w:val="7B965AB3"/>
    <w:rsid w:val="7BA75723"/>
    <w:rsid w:val="7BBC1AD5"/>
    <w:rsid w:val="7BBD6CF5"/>
    <w:rsid w:val="7BC2255D"/>
    <w:rsid w:val="7BEF7850"/>
    <w:rsid w:val="7BFF2E69"/>
    <w:rsid w:val="7C036DFE"/>
    <w:rsid w:val="7C09018C"/>
    <w:rsid w:val="7C165667"/>
    <w:rsid w:val="7C1F275F"/>
    <w:rsid w:val="7C280612"/>
    <w:rsid w:val="7C3074C7"/>
    <w:rsid w:val="7C444D20"/>
    <w:rsid w:val="7C540FAC"/>
    <w:rsid w:val="7C5C650E"/>
    <w:rsid w:val="7C725D31"/>
    <w:rsid w:val="7C7C0DEA"/>
    <w:rsid w:val="7CAA7279"/>
    <w:rsid w:val="7CB00608"/>
    <w:rsid w:val="7CBE0DB4"/>
    <w:rsid w:val="7CD442F6"/>
    <w:rsid w:val="7CD6006E"/>
    <w:rsid w:val="7CE64A4C"/>
    <w:rsid w:val="7CF04F9F"/>
    <w:rsid w:val="7CF14EA8"/>
    <w:rsid w:val="7CF718EF"/>
    <w:rsid w:val="7CFC6873"/>
    <w:rsid w:val="7D07647A"/>
    <w:rsid w:val="7D146DE8"/>
    <w:rsid w:val="7D177DFD"/>
    <w:rsid w:val="7D1D5C9D"/>
    <w:rsid w:val="7D1F286A"/>
    <w:rsid w:val="7D2A03BA"/>
    <w:rsid w:val="7D31799A"/>
    <w:rsid w:val="7D3704A9"/>
    <w:rsid w:val="7D3935CB"/>
    <w:rsid w:val="7D3E3B69"/>
    <w:rsid w:val="7D5316BF"/>
    <w:rsid w:val="7D562F5D"/>
    <w:rsid w:val="7D5E593D"/>
    <w:rsid w:val="7D6513F2"/>
    <w:rsid w:val="7D72364A"/>
    <w:rsid w:val="7D731D61"/>
    <w:rsid w:val="7D7B0C16"/>
    <w:rsid w:val="7D7D6095"/>
    <w:rsid w:val="7D7F24B4"/>
    <w:rsid w:val="7D8E0CD4"/>
    <w:rsid w:val="7D99109C"/>
    <w:rsid w:val="7D9A4AFF"/>
    <w:rsid w:val="7D9E4E08"/>
    <w:rsid w:val="7DAC5273"/>
    <w:rsid w:val="7DAD28DC"/>
    <w:rsid w:val="7DB14637"/>
    <w:rsid w:val="7DBF464A"/>
    <w:rsid w:val="7DC15CCA"/>
    <w:rsid w:val="7DC97315"/>
    <w:rsid w:val="7DCD3331"/>
    <w:rsid w:val="7DE62533"/>
    <w:rsid w:val="7DF84014"/>
    <w:rsid w:val="7DFA4423"/>
    <w:rsid w:val="7E0105AB"/>
    <w:rsid w:val="7E0503B7"/>
    <w:rsid w:val="7E074257"/>
    <w:rsid w:val="7E0E55E6"/>
    <w:rsid w:val="7E1C7D03"/>
    <w:rsid w:val="7E384472"/>
    <w:rsid w:val="7E6E1B0B"/>
    <w:rsid w:val="7E795155"/>
    <w:rsid w:val="7E841FE0"/>
    <w:rsid w:val="7E843AFA"/>
    <w:rsid w:val="7E86748C"/>
    <w:rsid w:val="7E885398"/>
    <w:rsid w:val="7E9F4667"/>
    <w:rsid w:val="7EAD3051"/>
    <w:rsid w:val="7EB20667"/>
    <w:rsid w:val="7EBE27A4"/>
    <w:rsid w:val="7EC81C39"/>
    <w:rsid w:val="7EE55250"/>
    <w:rsid w:val="7EF94618"/>
    <w:rsid w:val="7F003D42"/>
    <w:rsid w:val="7F054C3B"/>
    <w:rsid w:val="7F076A8B"/>
    <w:rsid w:val="7F1430D0"/>
    <w:rsid w:val="7F211349"/>
    <w:rsid w:val="7F2B19DA"/>
    <w:rsid w:val="7F2C0419"/>
    <w:rsid w:val="7F2C21C7"/>
    <w:rsid w:val="7F3217A8"/>
    <w:rsid w:val="7F343772"/>
    <w:rsid w:val="7F3557C4"/>
    <w:rsid w:val="7F405C73"/>
    <w:rsid w:val="7F460DAF"/>
    <w:rsid w:val="7F4736ED"/>
    <w:rsid w:val="7F4946CE"/>
    <w:rsid w:val="7F5A5859"/>
    <w:rsid w:val="7F5D6825"/>
    <w:rsid w:val="7F625BE9"/>
    <w:rsid w:val="7F631B2A"/>
    <w:rsid w:val="7F65392B"/>
    <w:rsid w:val="7F743B6E"/>
    <w:rsid w:val="7F98785D"/>
    <w:rsid w:val="7FA501CC"/>
    <w:rsid w:val="7FAE52D2"/>
    <w:rsid w:val="7FBB354B"/>
    <w:rsid w:val="7FC66C16"/>
    <w:rsid w:val="7FC9626B"/>
    <w:rsid w:val="7FD0349B"/>
    <w:rsid w:val="7FD60385"/>
    <w:rsid w:val="7FDD1714"/>
    <w:rsid w:val="7FE27939"/>
    <w:rsid w:val="7FE505C8"/>
    <w:rsid w:val="7FEC7BA9"/>
    <w:rsid w:val="7FF5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CEE74B6"/>
  <w15:docId w15:val="{2486223A-82BB-446A-897A-85AC339D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8D6AF2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"/>
    <w:next w:val="a"/>
    <w:link w:val="10"/>
    <w:qFormat/>
    <w:rsid w:val="00325C0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basedOn w:val="a0"/>
    <w:autoRedefine/>
    <w:qFormat/>
    <w:rPr>
      <w:color w:val="0000FF"/>
      <w:u w:val="single"/>
    </w:rPr>
  </w:style>
  <w:style w:type="paragraph" w:customStyle="1" w:styleId="TableText">
    <w:name w:val="Table Text"/>
    <w:basedOn w:val="a"/>
    <w:autoRedefine/>
    <w:semiHidden/>
    <w:qFormat/>
    <w:rsid w:val="00B43F32"/>
    <w:pPr>
      <w:spacing w:before="230" w:line="191" w:lineRule="auto"/>
      <w:ind w:right="210"/>
      <w:jc w:val="center"/>
    </w:pPr>
    <w:rPr>
      <w:rFonts w:ascii="微软雅黑" w:eastAsia="微软雅黑" w:hAnsi="微软雅黑" w:cs="微软雅黑"/>
      <w:b/>
      <w:bCs/>
      <w:spacing w:val="3"/>
      <w:sz w:val="19"/>
      <w:szCs w:val="19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列表段落1"/>
    <w:basedOn w:val="a"/>
    <w:autoRedefine/>
    <w:uiPriority w:val="34"/>
    <w:qFormat/>
    <w:pPr>
      <w:ind w:leftChars="200" w:left="480"/>
    </w:pPr>
    <w:rPr>
      <w:rFonts w:asciiTheme="minorHAnsi" w:eastAsiaTheme="minorEastAsia" w:hAnsiTheme="minorHAnsi" w:cstheme="minorBidi"/>
      <w:sz w:val="24"/>
      <w:szCs w:val="22"/>
      <w:lang w:eastAsia="zh-TW"/>
    </w:rPr>
  </w:style>
  <w:style w:type="paragraph" w:styleId="aa">
    <w:name w:val="List Paragraph"/>
    <w:basedOn w:val="a"/>
    <w:uiPriority w:val="99"/>
    <w:rsid w:val="00DC0244"/>
    <w:pPr>
      <w:ind w:firstLineChars="200" w:firstLine="420"/>
    </w:pPr>
  </w:style>
  <w:style w:type="character" w:customStyle="1" w:styleId="10">
    <w:name w:val="标题 1 字符"/>
    <w:basedOn w:val="a0"/>
    <w:link w:val="1"/>
    <w:rsid w:val="00325C0E"/>
    <w:rPr>
      <w:rFonts w:ascii="Arial" w:eastAsia="Arial" w:hAnsi="Arial" w:cs="Arial"/>
      <w:b/>
      <w:bCs/>
      <w:snapToGrid w:val="0"/>
      <w:color w:val="000000"/>
      <w:kern w:val="44"/>
      <w:sz w:val="44"/>
      <w:szCs w:val="44"/>
      <w:lang w:eastAsia="en-US"/>
    </w:rPr>
  </w:style>
  <w:style w:type="character" w:customStyle="1" w:styleId="12">
    <w:name w:val="未处理的提及1"/>
    <w:basedOn w:val="a0"/>
    <w:uiPriority w:val="99"/>
    <w:semiHidden/>
    <w:unhideWhenUsed/>
    <w:rsid w:val="0048312F"/>
    <w:rPr>
      <w:color w:val="605E5C"/>
      <w:shd w:val="clear" w:color="auto" w:fill="E1DFDD"/>
    </w:rPr>
  </w:style>
  <w:style w:type="table" w:customStyle="1" w:styleId="TableNormal1">
    <w:name w:val="Table Normal1"/>
    <w:semiHidden/>
    <w:unhideWhenUsed/>
    <w:qFormat/>
    <w:rsid w:val="00231798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data-name-text">
    <w:name w:val="data-name-text"/>
    <w:basedOn w:val="a0"/>
    <w:rsid w:val="00C742BA"/>
  </w:style>
  <w:style w:type="character" w:customStyle="1" w:styleId="w-text-emphasis">
    <w:name w:val="w-text-emphasis"/>
    <w:basedOn w:val="a0"/>
    <w:rsid w:val="00EC57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9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4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4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0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4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1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8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0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5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20827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9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3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7695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5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4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9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2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0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9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4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0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2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1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8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0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0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8E0CEC-4255-49EB-B7D7-E215BA7C6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678</Words>
  <Characters>3867</Characters>
  <Application>Microsoft Office Word</Application>
  <DocSecurity>0</DocSecurity>
  <Lines>32</Lines>
  <Paragraphs>9</Paragraphs>
  <ScaleCrop>false</ScaleCrop>
  <Company/>
  <LinksUpToDate>false</LinksUpToDate>
  <CharactersWithSpaces>4536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陈伊霖</cp:lastModifiedBy>
  <cp:revision>2</cp:revision>
  <cp:lastPrinted>2025-10-24T01:06:00Z</cp:lastPrinted>
  <dcterms:created xsi:type="dcterms:W3CDTF">2026-02-27T01:43:00Z</dcterms:created>
  <dcterms:modified xsi:type="dcterms:W3CDTF">2026-02-27T01:43:00Z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D23AE21371AD4B2A936F48373C5D0EDD_13</vt:lpwstr>
  </property>
</Properties>
</file>