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57619" w14:textId="77777777" w:rsidR="009372C5" w:rsidRDefault="00115A1A">
      <w:pPr>
        <w:pStyle w:val="a3"/>
        <w:spacing w:line="256" w:lineRule="auto"/>
        <w:ind w:right="210" w:firstLine="420"/>
      </w:pPr>
      <w:r>
        <w:rPr>
          <w:noProof/>
          <w:lang w:eastAsia="zh-CN"/>
        </w:rPr>
        <mc:AlternateContent>
          <mc:Choice Requires="wps">
            <w:drawing>
              <wp:anchor distT="0" distB="0" distL="114300" distR="114300" simplePos="0" relativeHeight="251659264" behindDoc="0" locked="0" layoutInCell="0" allowOverlap="1" wp14:anchorId="402AB6D6" wp14:editId="41B50FA7">
                <wp:simplePos x="0" y="0"/>
                <wp:positionH relativeFrom="page">
                  <wp:posOffset>893445</wp:posOffset>
                </wp:positionH>
                <wp:positionV relativeFrom="page">
                  <wp:posOffset>3441700</wp:posOffset>
                </wp:positionV>
                <wp:extent cx="1376680" cy="31750"/>
                <wp:effectExtent l="0" t="0" r="13970" b="6350"/>
                <wp:wrapNone/>
                <wp:docPr id="21" name="矩形 21"/>
                <wp:cNvGraphicFramePr/>
                <a:graphic xmlns:a="http://schemas.openxmlformats.org/drawingml/2006/main">
                  <a:graphicData uri="http://schemas.microsoft.com/office/word/2010/wordprocessingShape">
                    <wps:wsp>
                      <wps:cNvSpPr/>
                      <wps:spPr>
                        <a:xfrm>
                          <a:off x="0" y="0"/>
                          <a:ext cx="1376680" cy="31750"/>
                        </a:xfrm>
                        <a:prstGeom prst="rect">
                          <a:avLst/>
                        </a:prstGeom>
                        <a:solidFill>
                          <a:srgbClr val="FFFFFF"/>
                        </a:solidFill>
                        <a:ln>
                          <a:noFill/>
                        </a:ln>
                      </wps:spPr>
                      <wps:bodyPr/>
                    </wps:wsp>
                  </a:graphicData>
                </a:graphic>
              </wp:anchor>
            </w:drawing>
          </mc:Choice>
          <mc:Fallback xmlns:wpsCustomData="http://www.wps.cn/officeDocument/2013/wpsCustomData" xmlns:w16cei="http://schemas.microsoft.com/office/word/2026/wordml/cei">
            <w:pict>
              <v:rect id="_x0000_s1026" o:spid="_x0000_s1026" o:spt="1" style="position:absolute;left:0pt;margin-left:70.35pt;margin-top:271pt;height:2.5pt;width:108.4pt;mso-position-horizontal-relative:page;mso-position-vertical-relative:page;z-index:251659264;mso-width-relative:page;mso-height-relative:page;" fillcolor="#FFFFFF" filled="t" stroked="f" coordsize="21600,21600" o:allowincell="f" o:gfxdata="UEsDBAoAAAAAAIdO4kAAAAAAAAAAAAAAAAAEAAAAZHJzL1BLAwQUAAAACACHTuJAsUlDCdgAAAAL&#10;AQAADwAAAGRycy9kb3ducmV2LnhtbE2PzU7DMBCE70i8g7VI3KjdNj8Q4vSA1BNwoEXiuo23SURs&#10;h9hpw9uzPdHjzH6anSk3s+3FicbQeadhuVAgyNXedK7R8LnfPjyCCBGdwd470vBLATbV7U2JhfFn&#10;90GnXWwEh7hQoIY2xqGQMtQtWQwLP5Dj29GPFiPLsZFmxDOH216ulMqkxc7xhxYHemmp/t5NVgNm&#10;ifl5P67f9q9Thk/NrLbpl9L6/m6pnkFEmuM/DJf6XB0q7nTwkzNB9KwTlTOqIU1WPIqJdZqnIA4X&#10;J1cgq1Jeb6j+AFBLAwQUAAAACACHTuJAoDXVMasBAABUAwAADgAAAGRycy9lMm9Eb2MueG1srVPN&#10;btswDL4P2DsIui+KUywtjDg9LMguw1ag2wMoshQL0B9INU6eZsBue4g9zrDXGCWn6dZdepgPMkmR&#10;H/l9tFe3R+/YQQPaGDrezOac6aBib8O+418+b9/ccIZZhl66GHTHTxr57fr1q9WYWr2IQ3S9BkYg&#10;AdsxdXzIObVCoBq0lziLSQe6NBG8zOTCXvQgR0L3Tizm86UYI/QJotKIFN1Ml/yMCC8BjMZYpTdR&#10;PXgd8oQK2slMlHCwCfm6TmuMVvmTMagzcx0nprme1ITsXTnFeiXbPcg0WHUeQb5khGecvLSBml6g&#10;NjJL9gD2HyhvFUSMJs9U9GIiUhUhFs38mTb3g0y6ciGpMV1Ex/8Hqz4e7oDZvuOLhrMgPW3819fv&#10;P398YxQgdcaELSXdpzs4e0hmoXo04MubSLBjVfR0UVQfM1MUbK6ul8sbElvR3VVz/bYqLp6KE2B+&#10;r6Nnxeg40MKqjvLwATM1pNTHlNILo7P91jpXHdjv3jlgB0nL3danTEwlf6W5UJJDLGXTdYmIQmyi&#10;Uqxd7E+VYY2T2BXn/GGUbf7p1+qnn2H9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LFJQwnYAAAA&#10;CwEAAA8AAAAAAAAAAQAgAAAAIgAAAGRycy9kb3ducmV2LnhtbFBLAQIUABQAAAAIAIdO4kCgNdUx&#10;qwEAAFQDAAAOAAAAAAAAAAEAIAAAACcBAABkcnMvZTJvRG9jLnhtbFBLBQYAAAAABgAGAFkBAABE&#10;BQAAAAA=&#10;">
                <v:fill on="t" focussize="0,0"/>
                <v:stroke on="f"/>
                <v:imagedata o:title=""/>
                <o:lock v:ext="edit" aspectratio="f"/>
              </v:rect>
            </w:pict>
          </mc:Fallback>
        </mc:AlternateContent>
      </w:r>
    </w:p>
    <w:p w14:paraId="465066BD" w14:textId="77777777" w:rsidR="009372C5" w:rsidRDefault="009372C5">
      <w:pPr>
        <w:pStyle w:val="a3"/>
        <w:spacing w:line="256" w:lineRule="auto"/>
        <w:ind w:right="210" w:firstLine="420"/>
      </w:pPr>
    </w:p>
    <w:p w14:paraId="15822958" w14:textId="77777777" w:rsidR="009372C5" w:rsidRDefault="009372C5">
      <w:pPr>
        <w:pStyle w:val="a3"/>
        <w:spacing w:line="256" w:lineRule="auto"/>
        <w:ind w:right="210" w:firstLine="420"/>
      </w:pPr>
    </w:p>
    <w:p w14:paraId="3D78CFCA" w14:textId="77777777" w:rsidR="009372C5" w:rsidRDefault="009372C5">
      <w:pPr>
        <w:pStyle w:val="a3"/>
        <w:spacing w:line="256" w:lineRule="auto"/>
        <w:ind w:right="210" w:firstLine="420"/>
      </w:pPr>
    </w:p>
    <w:p w14:paraId="5EC84269" w14:textId="77777777" w:rsidR="009372C5" w:rsidRDefault="009372C5">
      <w:pPr>
        <w:pStyle w:val="a3"/>
        <w:spacing w:line="256" w:lineRule="auto"/>
        <w:ind w:right="210" w:firstLine="420"/>
      </w:pPr>
    </w:p>
    <w:p w14:paraId="43A8A1AB" w14:textId="77777777" w:rsidR="009372C5" w:rsidRDefault="009372C5">
      <w:pPr>
        <w:pStyle w:val="a3"/>
        <w:spacing w:line="256" w:lineRule="auto"/>
        <w:ind w:right="210" w:firstLine="420"/>
      </w:pPr>
    </w:p>
    <w:p w14:paraId="374EE9B3" w14:textId="77777777" w:rsidR="009372C5" w:rsidRDefault="00115A1A">
      <w:pPr>
        <w:ind w:right="210" w:firstLine="420"/>
        <w:rPr>
          <w:rFonts w:eastAsia="宋体"/>
          <w:lang w:eastAsia="zh-CN"/>
        </w:rPr>
      </w:pPr>
      <w:r>
        <w:rPr>
          <w:rFonts w:eastAsia="宋体" w:hint="eastAsia"/>
          <w:noProof/>
          <w:lang w:eastAsia="zh-CN"/>
        </w:rPr>
        <w:drawing>
          <wp:inline distT="0" distB="0" distL="114300" distR="114300" wp14:anchorId="5A264053" wp14:editId="087E9502">
            <wp:extent cx="3300095" cy="1182370"/>
            <wp:effectExtent l="0" t="0" r="0" b="0"/>
            <wp:docPr id="1" name="图片 1" descr="瑞达国际股份LOGO-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瑞达国际股份LOGO-白"/>
                    <pic:cNvPicPr>
                      <a:picLocks noChangeAspect="1"/>
                    </pic:cNvPicPr>
                  </pic:nvPicPr>
                  <pic:blipFill>
                    <a:blip r:embed="rId9"/>
                    <a:stretch>
                      <a:fillRect/>
                    </a:stretch>
                  </pic:blipFill>
                  <pic:spPr>
                    <a:xfrm>
                      <a:off x="0" y="0"/>
                      <a:ext cx="3300095" cy="1182370"/>
                    </a:xfrm>
                    <a:prstGeom prst="rect">
                      <a:avLst/>
                    </a:prstGeom>
                  </pic:spPr>
                </pic:pic>
              </a:graphicData>
            </a:graphic>
          </wp:inline>
        </w:drawing>
      </w:r>
    </w:p>
    <w:p w14:paraId="696843ED" w14:textId="77777777" w:rsidR="009372C5" w:rsidRDefault="00115A1A">
      <w:pPr>
        <w:ind w:right="210" w:firstLine="1944"/>
        <w:rPr>
          <w:rFonts w:ascii="微软雅黑" w:eastAsia="微软雅黑" w:hAnsi="微软雅黑" w:cs="微软雅黑" w:hint="eastAsia"/>
          <w:sz w:val="96"/>
          <w:szCs w:val="96"/>
          <w:lang w:eastAsia="zh-CN"/>
        </w:rPr>
      </w:pPr>
      <w:r>
        <w:rPr>
          <w:rFonts w:ascii="微软雅黑" w:eastAsia="微软雅黑" w:hAnsi="微软雅黑" w:cs="微软雅黑" w:hint="eastAsia"/>
          <w:b/>
          <w:bCs/>
          <w:color w:val="FFFFFF"/>
          <w:spacing w:val="6"/>
          <w:sz w:val="96"/>
          <w:szCs w:val="96"/>
          <w:lang w:eastAsia="zh-CN"/>
        </w:rPr>
        <w:t>每日</w:t>
      </w:r>
      <w:r>
        <w:rPr>
          <w:rFonts w:ascii="微软雅黑" w:eastAsia="微软雅黑" w:hAnsi="微软雅黑" w:cs="微软雅黑"/>
          <w:b/>
          <w:bCs/>
          <w:color w:val="FFFFFF"/>
          <w:spacing w:val="6"/>
          <w:sz w:val="96"/>
          <w:szCs w:val="96"/>
          <w:lang w:eastAsia="zh-CN"/>
        </w:rPr>
        <w:t>市场报告</w:t>
      </w:r>
    </w:p>
    <w:p w14:paraId="6002DB60" w14:textId="77777777" w:rsidR="009372C5" w:rsidRDefault="009372C5">
      <w:pPr>
        <w:pStyle w:val="a3"/>
        <w:spacing w:line="244" w:lineRule="auto"/>
        <w:ind w:right="210" w:firstLine="420"/>
        <w:rPr>
          <w:lang w:eastAsia="zh-CN"/>
        </w:rPr>
      </w:pPr>
    </w:p>
    <w:p w14:paraId="68A6CA83" w14:textId="77777777" w:rsidR="009372C5" w:rsidRDefault="009372C5">
      <w:pPr>
        <w:pStyle w:val="a3"/>
        <w:spacing w:line="244" w:lineRule="auto"/>
        <w:ind w:right="210" w:firstLine="420"/>
        <w:rPr>
          <w:lang w:eastAsia="zh-CN"/>
        </w:rPr>
      </w:pPr>
    </w:p>
    <w:p w14:paraId="61B3FF38" w14:textId="77777777" w:rsidR="009372C5" w:rsidRDefault="009372C5">
      <w:pPr>
        <w:pStyle w:val="a3"/>
        <w:spacing w:line="244" w:lineRule="auto"/>
        <w:ind w:right="210" w:firstLine="420"/>
        <w:rPr>
          <w:lang w:eastAsia="zh-CN"/>
        </w:rPr>
      </w:pPr>
    </w:p>
    <w:p w14:paraId="5152FC4E" w14:textId="77777777" w:rsidR="009372C5" w:rsidRDefault="009372C5">
      <w:pPr>
        <w:pStyle w:val="a3"/>
        <w:spacing w:line="244" w:lineRule="auto"/>
        <w:ind w:right="210" w:firstLine="420"/>
        <w:rPr>
          <w:lang w:eastAsia="zh-CN"/>
        </w:rPr>
      </w:pPr>
    </w:p>
    <w:p w14:paraId="77A62AED" w14:textId="77777777" w:rsidR="009372C5" w:rsidRDefault="009372C5">
      <w:pPr>
        <w:pStyle w:val="a3"/>
        <w:spacing w:line="244" w:lineRule="auto"/>
        <w:ind w:right="210" w:firstLine="420"/>
        <w:rPr>
          <w:lang w:eastAsia="zh-CN"/>
        </w:rPr>
      </w:pPr>
    </w:p>
    <w:p w14:paraId="3CC9CA32" w14:textId="77777777" w:rsidR="009372C5" w:rsidRDefault="009372C5">
      <w:pPr>
        <w:pStyle w:val="a3"/>
        <w:spacing w:line="244" w:lineRule="auto"/>
        <w:ind w:right="210" w:firstLine="420"/>
        <w:rPr>
          <w:lang w:eastAsia="zh-CN"/>
        </w:rPr>
      </w:pPr>
    </w:p>
    <w:p w14:paraId="245EC2FF" w14:textId="77777777" w:rsidR="009372C5" w:rsidRDefault="009372C5">
      <w:pPr>
        <w:pStyle w:val="a3"/>
        <w:spacing w:line="244" w:lineRule="auto"/>
        <w:ind w:right="210" w:firstLine="420"/>
        <w:rPr>
          <w:lang w:eastAsia="zh-CN"/>
        </w:rPr>
      </w:pPr>
    </w:p>
    <w:p w14:paraId="626B7A84" w14:textId="77777777" w:rsidR="009372C5" w:rsidRDefault="009372C5">
      <w:pPr>
        <w:pStyle w:val="a3"/>
        <w:spacing w:line="244" w:lineRule="auto"/>
        <w:ind w:right="210" w:firstLine="420"/>
        <w:rPr>
          <w:lang w:eastAsia="zh-CN"/>
        </w:rPr>
      </w:pPr>
    </w:p>
    <w:p w14:paraId="5047F78A" w14:textId="77777777" w:rsidR="009372C5" w:rsidRDefault="009372C5">
      <w:pPr>
        <w:pStyle w:val="a3"/>
        <w:spacing w:line="245" w:lineRule="auto"/>
        <w:ind w:right="210" w:firstLine="420"/>
        <w:rPr>
          <w:lang w:eastAsia="zh-CN"/>
        </w:rPr>
      </w:pPr>
    </w:p>
    <w:p w14:paraId="73F03DF3" w14:textId="77777777" w:rsidR="009372C5" w:rsidRDefault="009372C5">
      <w:pPr>
        <w:pStyle w:val="a3"/>
        <w:spacing w:line="245" w:lineRule="auto"/>
        <w:ind w:right="210" w:firstLine="420"/>
        <w:rPr>
          <w:lang w:eastAsia="zh-CN"/>
        </w:rPr>
      </w:pPr>
    </w:p>
    <w:p w14:paraId="628584CB" w14:textId="77777777" w:rsidR="009372C5" w:rsidRDefault="009372C5">
      <w:pPr>
        <w:pStyle w:val="a3"/>
        <w:spacing w:line="245" w:lineRule="auto"/>
        <w:ind w:right="210" w:firstLine="420"/>
        <w:rPr>
          <w:lang w:eastAsia="zh-CN"/>
        </w:rPr>
      </w:pPr>
    </w:p>
    <w:p w14:paraId="374440C7" w14:textId="77777777" w:rsidR="009372C5" w:rsidRDefault="009372C5">
      <w:pPr>
        <w:pStyle w:val="a3"/>
        <w:spacing w:line="245" w:lineRule="auto"/>
        <w:ind w:right="210" w:firstLine="420"/>
        <w:rPr>
          <w:lang w:eastAsia="zh-CN"/>
        </w:rPr>
      </w:pPr>
    </w:p>
    <w:p w14:paraId="5075F4C0" w14:textId="77777777" w:rsidR="009372C5" w:rsidRDefault="009372C5">
      <w:pPr>
        <w:pStyle w:val="a3"/>
        <w:spacing w:line="245" w:lineRule="auto"/>
        <w:ind w:right="210" w:firstLine="420"/>
        <w:rPr>
          <w:lang w:eastAsia="zh-CN"/>
        </w:rPr>
      </w:pPr>
    </w:p>
    <w:p w14:paraId="583B3726" w14:textId="77777777" w:rsidR="009372C5" w:rsidRDefault="009372C5">
      <w:pPr>
        <w:pStyle w:val="a3"/>
        <w:spacing w:line="245" w:lineRule="auto"/>
        <w:ind w:right="210" w:firstLine="420"/>
        <w:rPr>
          <w:lang w:eastAsia="zh-CN"/>
        </w:rPr>
      </w:pPr>
    </w:p>
    <w:p w14:paraId="72BF9EFE" w14:textId="77777777" w:rsidR="009372C5" w:rsidRDefault="009372C5">
      <w:pPr>
        <w:pStyle w:val="a3"/>
        <w:spacing w:line="245" w:lineRule="auto"/>
        <w:ind w:right="210" w:firstLine="420"/>
        <w:rPr>
          <w:lang w:eastAsia="zh-CN"/>
        </w:rPr>
      </w:pPr>
    </w:p>
    <w:p w14:paraId="3C436F95" w14:textId="77777777" w:rsidR="009372C5" w:rsidRDefault="009372C5">
      <w:pPr>
        <w:pStyle w:val="a3"/>
        <w:spacing w:line="245" w:lineRule="auto"/>
        <w:ind w:right="210" w:firstLine="420"/>
        <w:rPr>
          <w:lang w:eastAsia="zh-CN"/>
        </w:rPr>
      </w:pPr>
    </w:p>
    <w:p w14:paraId="1AFF7698" w14:textId="77777777" w:rsidR="009372C5" w:rsidRDefault="009372C5">
      <w:pPr>
        <w:pStyle w:val="a3"/>
        <w:spacing w:line="245" w:lineRule="auto"/>
        <w:ind w:right="210" w:firstLine="420"/>
        <w:rPr>
          <w:lang w:eastAsia="zh-CN"/>
        </w:rPr>
      </w:pPr>
    </w:p>
    <w:p w14:paraId="55757338" w14:textId="77777777" w:rsidR="009372C5" w:rsidRDefault="009372C5">
      <w:pPr>
        <w:pStyle w:val="a3"/>
        <w:spacing w:line="245" w:lineRule="auto"/>
        <w:ind w:right="210" w:firstLine="420"/>
        <w:rPr>
          <w:lang w:eastAsia="zh-CN"/>
        </w:rPr>
      </w:pPr>
    </w:p>
    <w:p w14:paraId="15D21F8F" w14:textId="77777777" w:rsidR="009372C5" w:rsidRDefault="009372C5">
      <w:pPr>
        <w:pStyle w:val="a3"/>
        <w:spacing w:line="245" w:lineRule="auto"/>
        <w:ind w:right="210" w:firstLine="420"/>
        <w:rPr>
          <w:lang w:eastAsia="zh-CN"/>
        </w:rPr>
      </w:pPr>
    </w:p>
    <w:p w14:paraId="39118039" w14:textId="77777777" w:rsidR="009372C5" w:rsidRDefault="009372C5">
      <w:pPr>
        <w:pStyle w:val="a3"/>
        <w:spacing w:line="245" w:lineRule="auto"/>
        <w:ind w:right="210" w:firstLine="420"/>
        <w:rPr>
          <w:lang w:eastAsia="zh-CN"/>
        </w:rPr>
      </w:pPr>
    </w:p>
    <w:p w14:paraId="6F70EB49" w14:textId="77777777" w:rsidR="009372C5" w:rsidRDefault="009372C5">
      <w:pPr>
        <w:pStyle w:val="a3"/>
        <w:spacing w:line="245" w:lineRule="auto"/>
        <w:ind w:right="210" w:firstLine="420"/>
        <w:rPr>
          <w:lang w:eastAsia="zh-CN"/>
        </w:rPr>
      </w:pPr>
    </w:p>
    <w:p w14:paraId="59FF54E4" w14:textId="77777777" w:rsidR="009372C5" w:rsidRDefault="009372C5">
      <w:pPr>
        <w:pStyle w:val="a3"/>
        <w:spacing w:line="245" w:lineRule="auto"/>
        <w:ind w:right="210" w:firstLine="420"/>
        <w:rPr>
          <w:lang w:eastAsia="zh-CN"/>
        </w:rPr>
      </w:pPr>
    </w:p>
    <w:p w14:paraId="336894F5" w14:textId="77777777" w:rsidR="009372C5" w:rsidRDefault="009372C5">
      <w:pPr>
        <w:pStyle w:val="a3"/>
        <w:spacing w:line="245" w:lineRule="auto"/>
        <w:ind w:right="210" w:firstLine="420"/>
        <w:rPr>
          <w:lang w:eastAsia="zh-CN"/>
        </w:rPr>
      </w:pPr>
    </w:p>
    <w:p w14:paraId="4E274495" w14:textId="77777777" w:rsidR="009372C5" w:rsidRDefault="009372C5">
      <w:pPr>
        <w:pStyle w:val="a3"/>
        <w:spacing w:line="245" w:lineRule="auto"/>
        <w:ind w:right="210" w:firstLine="420"/>
        <w:rPr>
          <w:lang w:eastAsia="zh-CN"/>
        </w:rPr>
      </w:pPr>
    </w:p>
    <w:p w14:paraId="537EF034" w14:textId="77777777" w:rsidR="009372C5" w:rsidRDefault="009372C5">
      <w:pPr>
        <w:pStyle w:val="a3"/>
        <w:spacing w:line="245" w:lineRule="auto"/>
        <w:ind w:right="210" w:firstLine="420"/>
        <w:rPr>
          <w:lang w:eastAsia="zh-CN"/>
        </w:rPr>
      </w:pPr>
    </w:p>
    <w:p w14:paraId="47D1E032" w14:textId="77777777" w:rsidR="009372C5" w:rsidRDefault="009372C5">
      <w:pPr>
        <w:pStyle w:val="a3"/>
        <w:spacing w:line="245" w:lineRule="auto"/>
        <w:ind w:right="210" w:firstLine="420"/>
        <w:rPr>
          <w:lang w:eastAsia="zh-CN"/>
        </w:rPr>
      </w:pPr>
    </w:p>
    <w:p w14:paraId="5992A7D1" w14:textId="77777777" w:rsidR="009372C5" w:rsidRDefault="009372C5">
      <w:pPr>
        <w:pStyle w:val="a3"/>
        <w:spacing w:line="245" w:lineRule="auto"/>
        <w:ind w:right="210" w:firstLine="420"/>
        <w:rPr>
          <w:lang w:eastAsia="zh-CN"/>
        </w:rPr>
      </w:pPr>
    </w:p>
    <w:p w14:paraId="6A3CEBF8" w14:textId="77777777" w:rsidR="009372C5" w:rsidRDefault="009372C5">
      <w:pPr>
        <w:pStyle w:val="a3"/>
        <w:spacing w:line="245" w:lineRule="auto"/>
        <w:ind w:right="210" w:firstLine="420"/>
        <w:rPr>
          <w:lang w:eastAsia="zh-CN"/>
        </w:rPr>
      </w:pPr>
    </w:p>
    <w:p w14:paraId="3E356A47" w14:textId="77777777" w:rsidR="009372C5" w:rsidRDefault="009372C5">
      <w:pPr>
        <w:pStyle w:val="a3"/>
        <w:spacing w:line="245" w:lineRule="auto"/>
        <w:ind w:right="210" w:firstLine="420"/>
        <w:rPr>
          <w:lang w:eastAsia="zh-CN"/>
        </w:rPr>
      </w:pPr>
    </w:p>
    <w:p w14:paraId="223AEFD3" w14:textId="77777777" w:rsidR="009372C5" w:rsidRDefault="009372C5">
      <w:pPr>
        <w:pStyle w:val="a3"/>
        <w:spacing w:line="245" w:lineRule="auto"/>
        <w:ind w:right="210" w:firstLine="420"/>
        <w:rPr>
          <w:lang w:eastAsia="zh-CN"/>
        </w:rPr>
      </w:pPr>
    </w:p>
    <w:p w14:paraId="4A0F36D0" w14:textId="77777777" w:rsidR="009372C5" w:rsidRDefault="009372C5">
      <w:pPr>
        <w:pStyle w:val="a3"/>
        <w:spacing w:line="245" w:lineRule="auto"/>
        <w:ind w:right="210" w:firstLine="420"/>
        <w:rPr>
          <w:lang w:eastAsia="zh-CN"/>
        </w:rPr>
      </w:pPr>
    </w:p>
    <w:p w14:paraId="44B69624" w14:textId="77777777" w:rsidR="009372C5" w:rsidRDefault="009372C5">
      <w:pPr>
        <w:pStyle w:val="a3"/>
        <w:spacing w:line="245" w:lineRule="auto"/>
        <w:ind w:right="210" w:firstLine="420"/>
        <w:rPr>
          <w:lang w:eastAsia="zh-CN"/>
        </w:rPr>
      </w:pPr>
    </w:p>
    <w:p w14:paraId="2BAAAEFB" w14:textId="77777777" w:rsidR="009372C5" w:rsidRDefault="009372C5">
      <w:pPr>
        <w:pStyle w:val="a3"/>
        <w:spacing w:line="245" w:lineRule="auto"/>
        <w:ind w:right="210" w:firstLine="420"/>
        <w:rPr>
          <w:lang w:eastAsia="zh-CN"/>
        </w:rPr>
      </w:pPr>
    </w:p>
    <w:p w14:paraId="4E07AD19" w14:textId="77777777" w:rsidR="009372C5" w:rsidRPr="00785CA7" w:rsidRDefault="009372C5">
      <w:pPr>
        <w:pStyle w:val="a3"/>
        <w:spacing w:line="245" w:lineRule="auto"/>
        <w:ind w:right="210" w:firstLine="420"/>
        <w:rPr>
          <w:lang w:eastAsia="zh-CN"/>
        </w:rPr>
      </w:pPr>
    </w:p>
    <w:p w14:paraId="178870BA" w14:textId="2BE61F4D" w:rsidR="009372C5" w:rsidRDefault="00115A1A" w:rsidP="00FB2CD1">
      <w:pPr>
        <w:spacing w:before="206" w:line="204" w:lineRule="auto"/>
        <w:ind w:right="210" w:firstLineChars="1700" w:firstLine="7412"/>
        <w:rPr>
          <w:sz w:val="48"/>
          <w:szCs w:val="48"/>
          <w:lang w:eastAsia="zh-CN"/>
        </w:rPr>
      </w:pPr>
      <w:r>
        <w:rPr>
          <w:rFonts w:ascii="微软雅黑" w:eastAsia="微软雅黑" w:hAnsi="微软雅黑" w:cs="微软雅黑"/>
          <w:b/>
          <w:bCs/>
          <w:color w:val="005D97"/>
          <w:spacing w:val="-22"/>
          <w:sz w:val="48"/>
          <w:szCs w:val="48"/>
          <w:lang w:eastAsia="zh-CN"/>
        </w:rPr>
        <w:t>202</w:t>
      </w:r>
      <w:r w:rsidR="001A149F">
        <w:rPr>
          <w:rFonts w:ascii="微软雅黑" w:eastAsia="微软雅黑" w:hAnsi="微软雅黑" w:cs="微软雅黑" w:hint="eastAsia"/>
          <w:b/>
          <w:bCs/>
          <w:color w:val="005D97"/>
          <w:spacing w:val="-22"/>
          <w:sz w:val="48"/>
          <w:szCs w:val="48"/>
          <w:lang w:eastAsia="zh-CN"/>
        </w:rPr>
        <w:t>6</w:t>
      </w:r>
      <w:r>
        <w:rPr>
          <w:rFonts w:ascii="微软雅黑" w:eastAsia="微软雅黑" w:hAnsi="微软雅黑" w:cs="微软雅黑"/>
          <w:b/>
          <w:bCs/>
          <w:color w:val="005D97"/>
          <w:spacing w:val="-22"/>
          <w:sz w:val="48"/>
          <w:szCs w:val="48"/>
          <w:lang w:eastAsia="zh-CN"/>
        </w:rPr>
        <w:t>年</w:t>
      </w:r>
      <w:r w:rsidR="00CC43F9">
        <w:rPr>
          <w:rFonts w:ascii="微软雅黑" w:eastAsia="微软雅黑" w:hAnsi="微软雅黑" w:cs="微软雅黑" w:hint="eastAsia"/>
          <w:b/>
          <w:bCs/>
          <w:color w:val="005D97"/>
          <w:spacing w:val="-22"/>
          <w:sz w:val="48"/>
          <w:szCs w:val="48"/>
          <w:lang w:eastAsia="zh-CN"/>
        </w:rPr>
        <w:t>9</w:t>
      </w:r>
      <w:r>
        <w:rPr>
          <w:rFonts w:ascii="微软雅黑" w:eastAsia="微软雅黑" w:hAnsi="微软雅黑" w:cs="微软雅黑"/>
          <w:b/>
          <w:bCs/>
          <w:color w:val="005D97"/>
          <w:spacing w:val="-22"/>
          <w:sz w:val="48"/>
          <w:szCs w:val="48"/>
          <w:lang w:eastAsia="zh-CN"/>
        </w:rPr>
        <w:t>月</w:t>
      </w:r>
      <w:r w:rsidR="002658AB">
        <w:rPr>
          <w:rFonts w:ascii="微软雅黑" w:eastAsia="微软雅黑" w:hAnsi="微软雅黑" w:cs="微软雅黑" w:hint="eastAsia"/>
          <w:b/>
          <w:bCs/>
          <w:color w:val="005D97"/>
          <w:spacing w:val="-22"/>
          <w:sz w:val="48"/>
          <w:szCs w:val="48"/>
          <w:lang w:eastAsia="zh-CN"/>
        </w:rPr>
        <w:t>1</w:t>
      </w:r>
      <w:r w:rsidR="00C24AEB">
        <w:rPr>
          <w:rFonts w:ascii="微软雅黑" w:eastAsia="微软雅黑" w:hAnsi="微软雅黑" w:cs="微软雅黑" w:hint="eastAsia"/>
          <w:b/>
          <w:bCs/>
          <w:color w:val="005D97"/>
          <w:spacing w:val="-22"/>
          <w:sz w:val="48"/>
          <w:szCs w:val="48"/>
          <w:lang w:eastAsia="zh-CN"/>
        </w:rPr>
        <w:t>6</w:t>
      </w:r>
      <w:r>
        <w:rPr>
          <w:rFonts w:ascii="微软雅黑" w:eastAsia="微软雅黑" w:hAnsi="微软雅黑" w:cs="微软雅黑"/>
          <w:b/>
          <w:bCs/>
          <w:color w:val="005D97"/>
          <w:spacing w:val="-22"/>
          <w:sz w:val="48"/>
          <w:szCs w:val="48"/>
          <w:lang w:eastAsia="zh-CN"/>
        </w:rPr>
        <w:t>日</w:t>
      </w:r>
      <w:r>
        <w:rPr>
          <w:rFonts w:ascii="微软雅黑" w:eastAsia="微软雅黑" w:hAnsi="微软雅黑" w:cs="微软雅黑"/>
          <w:b/>
          <w:bCs/>
          <w:color w:val="005D97"/>
          <w:spacing w:val="38"/>
          <w:sz w:val="48"/>
          <w:szCs w:val="48"/>
          <w:lang w:eastAsia="zh-CN"/>
        </w:rPr>
        <w:t xml:space="preserve"> </w:t>
      </w:r>
      <w:r>
        <w:rPr>
          <w:noProof/>
          <w:position w:val="-3"/>
          <w:sz w:val="48"/>
          <w:szCs w:val="48"/>
          <w:lang w:eastAsia="zh-CN"/>
        </w:rPr>
        <w:drawing>
          <wp:inline distT="0" distB="0" distL="0" distR="0" wp14:anchorId="7B2733EE" wp14:editId="2A00393C">
            <wp:extent cx="201295" cy="232410"/>
            <wp:effectExtent l="0" t="0" r="8255" b="1524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
                    <a:stretch>
                      <a:fillRect/>
                    </a:stretch>
                  </pic:blipFill>
                  <pic:spPr>
                    <a:xfrm>
                      <a:off x="0" y="0"/>
                      <a:ext cx="201574" cy="232740"/>
                    </a:xfrm>
                    <a:prstGeom prst="rect">
                      <a:avLst/>
                    </a:prstGeom>
                  </pic:spPr>
                </pic:pic>
              </a:graphicData>
            </a:graphic>
          </wp:inline>
        </w:drawing>
      </w:r>
    </w:p>
    <w:p w14:paraId="68593E79" w14:textId="77777777" w:rsidR="009372C5" w:rsidRDefault="009372C5">
      <w:pPr>
        <w:spacing w:line="204" w:lineRule="auto"/>
        <w:ind w:right="210" w:firstLine="960"/>
        <w:rPr>
          <w:sz w:val="48"/>
          <w:szCs w:val="48"/>
          <w:lang w:eastAsia="zh-CN"/>
        </w:rPr>
        <w:sectPr w:rsidR="009372C5">
          <w:headerReference w:type="default" r:id="rId11"/>
          <w:pgSz w:w="11906" w:h="16838"/>
          <w:pgMar w:top="400" w:right="0" w:bottom="0" w:left="0" w:header="0" w:footer="340" w:gutter="0"/>
          <w:cols w:space="720"/>
        </w:sectPr>
      </w:pPr>
    </w:p>
    <w:p w14:paraId="42BE9CEC" w14:textId="77777777" w:rsidR="009372C5" w:rsidRPr="00ED4A18" w:rsidRDefault="00115A1A">
      <w:pPr>
        <w:spacing w:before="120" w:line="190" w:lineRule="auto"/>
        <w:ind w:right="210" w:firstLine="560"/>
        <w:rPr>
          <w:rFonts w:ascii="微软雅黑" w:eastAsia="微软雅黑" w:hAnsi="微软雅黑" w:cs="微软雅黑" w:hint="eastAsia"/>
          <w:spacing w:val="12"/>
          <w:lang w:eastAsia="zh-CN"/>
        </w:rPr>
      </w:pPr>
      <w:r>
        <w:rPr>
          <w:rFonts w:ascii="微软雅黑" w:eastAsia="微软雅黑" w:hAnsi="微软雅黑" w:cs="微软雅黑"/>
          <w:noProof/>
          <w:color w:val="036EB8"/>
          <w:position w:val="-4"/>
          <w:sz w:val="28"/>
          <w:szCs w:val="28"/>
          <w:lang w:eastAsia="zh-CN"/>
        </w:rPr>
        <w:lastRenderedPageBreak/>
        <w:drawing>
          <wp:inline distT="0" distB="0" distL="0" distR="0" wp14:anchorId="65A06B5E" wp14:editId="5643D44E">
            <wp:extent cx="128905" cy="173990"/>
            <wp:effectExtent l="0" t="0" r="4445" b="16510"/>
            <wp:docPr id="4" name="IM 14"/>
            <wp:cNvGraphicFramePr/>
            <a:graphic xmlns:a="http://schemas.openxmlformats.org/drawingml/2006/main">
              <a:graphicData uri="http://schemas.openxmlformats.org/drawingml/2006/picture">
                <pic:pic xmlns:pic="http://schemas.openxmlformats.org/drawingml/2006/picture">
                  <pic:nvPicPr>
                    <pic:cNvPr id="4" name="IM 14"/>
                    <pic:cNvPicPr/>
                  </pic:nvPicPr>
                  <pic:blipFill>
                    <a:blip r:embed="rId12"/>
                    <a:stretch>
                      <a:fillRect/>
                    </a:stretch>
                  </pic:blipFill>
                  <pic:spPr>
                    <a:xfrm>
                      <a:off x="0" y="0"/>
                      <a:ext cx="129197" cy="174371"/>
                    </a:xfrm>
                    <a:prstGeom prst="rect">
                      <a:avLst/>
                    </a:prstGeom>
                  </pic:spPr>
                </pic:pic>
              </a:graphicData>
            </a:graphic>
          </wp:inline>
        </w:drawing>
      </w:r>
      <w:r>
        <w:rPr>
          <w:rFonts w:ascii="微软雅黑" w:eastAsia="微软雅黑" w:hAnsi="微软雅黑" w:cs="微软雅黑"/>
          <w:b/>
          <w:bCs/>
          <w:color w:val="036EB8"/>
          <w:spacing w:val="15"/>
          <w:sz w:val="28"/>
          <w:szCs w:val="28"/>
          <w:lang w:eastAsia="zh-CN"/>
        </w:rPr>
        <w:t xml:space="preserve"> </w:t>
      </w:r>
      <w:r>
        <w:rPr>
          <w:rFonts w:ascii="微软雅黑" w:eastAsia="微软雅黑" w:hAnsi="微软雅黑" w:cs="微软雅黑" w:hint="eastAsia"/>
          <w:b/>
          <w:bCs/>
          <w:color w:val="036EB8"/>
          <w:spacing w:val="15"/>
          <w:sz w:val="28"/>
          <w:szCs w:val="28"/>
          <w:lang w:eastAsia="zh-CN"/>
        </w:rPr>
        <w:t>市</w:t>
      </w:r>
      <w:r w:rsidRPr="001A18B6">
        <w:rPr>
          <w:rFonts w:ascii="微软雅黑" w:eastAsia="微软雅黑" w:hAnsi="微软雅黑" w:cs="微软雅黑" w:hint="eastAsia"/>
          <w:b/>
          <w:bCs/>
          <w:color w:val="036EB8"/>
          <w:spacing w:val="15"/>
          <w:sz w:val="28"/>
          <w:szCs w:val="28"/>
          <w:lang w:eastAsia="zh-CN"/>
        </w:rPr>
        <w:t>场综述</w:t>
      </w:r>
    </w:p>
    <w:p w14:paraId="7EEFB9F4" w14:textId="381D5FD3" w:rsidR="007B3E0B" w:rsidRPr="00BB34FC" w:rsidRDefault="00C24AEB" w:rsidP="00426F5F">
      <w:pPr>
        <w:spacing w:before="103" w:line="257" w:lineRule="auto"/>
        <w:ind w:left="210" w:right="210" w:firstLineChars="200" w:firstLine="468"/>
        <w:jc w:val="both"/>
        <w:rPr>
          <w:rFonts w:ascii="微软雅黑" w:eastAsia="微软雅黑" w:hAnsi="微软雅黑" w:cs="微软雅黑" w:hint="eastAsia"/>
          <w:spacing w:val="12"/>
          <w:lang w:eastAsia="zh-CN"/>
        </w:rPr>
      </w:pPr>
      <w:r w:rsidRPr="00C24AEB">
        <w:rPr>
          <w:rFonts w:ascii="微软雅黑" w:eastAsia="微软雅黑" w:hAnsi="微软雅黑" w:cs="微软雅黑"/>
          <w:spacing w:val="12"/>
          <w:lang w:eastAsia="zh-CN"/>
        </w:rPr>
        <w:t>美国三大股指全线收跌，道指跌0.63%报52093.11点，标普500指数跌0.45%报7585.73点，纳指跌0.78%报25981.57点。美元指数涨0.16%报99.63，非美货币涨跌互现，欧元兑美元跌0.07%报1.1541，英镑兑美元跌0.18%报1.3477，澳元兑美元跌0.12%报0.7131，美元兑日元涨0.50%报155.1135，美元兑加元涨0.15%报1.3922，美元兑瑞郎涨0.17%报0.8188，离岸人民币对美元跌28个基点报6.7123。国际贵金属期货收盘涨跌不一，COMEX黄金期货跌0.43%报4333.40美元/盎司，COMEX白银期货涨0.07%报64.19美元/盎司。ICE原糖主力合约跌0.99%报17.98美分/磅，ICE棉花主力合约跌2.91%报82.18美分/磅。</w:t>
      </w:r>
    </w:p>
    <w:p w14:paraId="5FC9821C" w14:textId="2D931740" w:rsidR="007A7903" w:rsidRDefault="00115A1A" w:rsidP="00557736">
      <w:pPr>
        <w:spacing w:before="103" w:line="257" w:lineRule="auto"/>
        <w:ind w:left="210" w:right="210" w:firstLineChars="200" w:firstLine="468"/>
        <w:jc w:val="both"/>
        <w:rPr>
          <w:rFonts w:ascii="微软雅黑" w:eastAsia="微软雅黑" w:hAnsi="微软雅黑" w:cs="微软雅黑" w:hint="eastAsia"/>
          <w:spacing w:val="12"/>
          <w:lang w:eastAsia="zh-CN"/>
        </w:rPr>
      </w:pPr>
      <w:r>
        <w:rPr>
          <w:rFonts w:ascii="微软雅黑" w:eastAsia="微软雅黑" w:hAnsi="微软雅黑" w:cs="微软雅黑"/>
          <w:spacing w:val="12"/>
          <w:lang w:eastAsia="zh-CN"/>
        </w:rPr>
        <w:t>图表1</w:t>
      </w:r>
      <w:r>
        <w:rPr>
          <w:rFonts w:ascii="微软雅黑" w:eastAsia="微软雅黑" w:hAnsi="微软雅黑" w:cs="微软雅黑" w:hint="eastAsia"/>
          <w:spacing w:val="12"/>
          <w:lang w:eastAsia="zh-CN"/>
        </w:rPr>
        <w:t>：</w:t>
      </w:r>
      <w:r>
        <w:rPr>
          <w:rFonts w:ascii="微软雅黑" w:eastAsia="微软雅黑" w:hAnsi="微软雅黑" w:cs="微软雅黑"/>
          <w:spacing w:val="12"/>
          <w:lang w:eastAsia="zh-CN"/>
        </w:rPr>
        <w:t>全球</w:t>
      </w:r>
      <w:r>
        <w:rPr>
          <w:rFonts w:ascii="微软雅黑" w:eastAsia="微软雅黑" w:hAnsi="微软雅黑" w:cs="微软雅黑" w:hint="eastAsia"/>
          <w:spacing w:val="12"/>
          <w:lang w:eastAsia="zh-CN"/>
        </w:rPr>
        <w:t>主要股指</w:t>
      </w:r>
      <w:r>
        <w:rPr>
          <w:rFonts w:ascii="微软雅黑" w:eastAsia="微软雅黑" w:hAnsi="微软雅黑" w:cs="微软雅黑"/>
          <w:spacing w:val="12"/>
          <w:lang w:eastAsia="zh-CN"/>
        </w:rPr>
        <w:t>涨跌幅</w:t>
      </w:r>
      <w:r>
        <w:rPr>
          <w:rFonts w:ascii="微软雅黑" w:eastAsia="微软雅黑" w:hAnsi="微软雅黑" w:cs="微软雅黑" w:hint="eastAsia"/>
          <w:spacing w:val="12"/>
          <w:lang w:eastAsia="zh-CN"/>
        </w:rPr>
        <w:t>（%）</w:t>
      </w:r>
    </w:p>
    <w:p w14:paraId="16EA968A" w14:textId="486029BA" w:rsidR="00557736" w:rsidRPr="0022448B" w:rsidRDefault="00C24AEB" w:rsidP="002C222F">
      <w:pPr>
        <w:spacing w:before="103" w:line="257" w:lineRule="auto"/>
        <w:ind w:left="210" w:right="210" w:firstLineChars="200" w:firstLine="420"/>
        <w:jc w:val="center"/>
        <w:rPr>
          <w:rFonts w:ascii="微软雅黑" w:eastAsia="微软雅黑" w:hAnsi="微软雅黑" w:cs="微软雅黑" w:hint="eastAsia"/>
          <w:spacing w:val="12"/>
          <w:lang w:eastAsia="zh-CN"/>
        </w:rPr>
      </w:pPr>
      <w:r>
        <w:rPr>
          <w:rFonts w:ascii="微软雅黑" w:eastAsia="微软雅黑" w:hAnsi="微软雅黑" w:cs="微软雅黑" w:hint="eastAsia"/>
          <w:noProof/>
          <w:spacing w:val="12"/>
          <w:lang w:eastAsia="zh-CN"/>
        </w:rPr>
        <w:drawing>
          <wp:inline distT="0" distB="0" distL="0" distR="0" wp14:anchorId="5AD60083" wp14:editId="5EF3EB14">
            <wp:extent cx="5479576" cy="3835179"/>
            <wp:effectExtent l="0" t="0" r="6985" b="0"/>
            <wp:docPr id="8720676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01730" cy="3850685"/>
                    </a:xfrm>
                    <a:prstGeom prst="rect">
                      <a:avLst/>
                    </a:prstGeom>
                    <a:noFill/>
                  </pic:spPr>
                </pic:pic>
              </a:graphicData>
            </a:graphic>
          </wp:inline>
        </w:drawing>
      </w:r>
    </w:p>
    <w:p w14:paraId="15502052" w14:textId="31919441" w:rsidR="00761650" w:rsidRDefault="00115A1A" w:rsidP="00761650">
      <w:pPr>
        <w:spacing w:before="103" w:line="257" w:lineRule="auto"/>
        <w:ind w:right="210" w:firstLineChars="200" w:firstLine="468"/>
        <w:jc w:val="both"/>
        <w:rPr>
          <w:rFonts w:ascii="微软雅黑" w:eastAsia="微软雅黑" w:hAnsi="微软雅黑" w:cs="微软雅黑" w:hint="eastAsia"/>
          <w:spacing w:val="12"/>
          <w:lang w:eastAsia="zh-CN"/>
        </w:rPr>
      </w:pPr>
      <w:r>
        <w:rPr>
          <w:rFonts w:ascii="微软雅黑" w:eastAsia="微软雅黑" w:hAnsi="微软雅黑" w:cs="微软雅黑" w:hint="eastAsia"/>
          <w:spacing w:val="12"/>
          <w:lang w:eastAsia="zh-CN"/>
        </w:rPr>
        <w:t>资料来源：公开资料整理、瑞达国际</w:t>
      </w:r>
    </w:p>
    <w:p w14:paraId="38F150F7" w14:textId="77777777" w:rsidR="0049175A" w:rsidRDefault="0049175A" w:rsidP="00761650">
      <w:pPr>
        <w:spacing w:before="103" w:line="257" w:lineRule="auto"/>
        <w:ind w:right="210" w:firstLineChars="200" w:firstLine="468"/>
        <w:jc w:val="both"/>
        <w:rPr>
          <w:rFonts w:ascii="微软雅黑" w:eastAsia="微软雅黑" w:hAnsi="微软雅黑" w:cs="微软雅黑" w:hint="eastAsia"/>
          <w:spacing w:val="12"/>
          <w:lang w:eastAsia="zh-CN"/>
        </w:rPr>
      </w:pPr>
    </w:p>
    <w:p w14:paraId="502C7302" w14:textId="5AB22FE9" w:rsidR="008E1CCA" w:rsidRPr="008E1CCA" w:rsidRDefault="00115A1A" w:rsidP="008E1CCA">
      <w:pPr>
        <w:pStyle w:val="aa"/>
        <w:numPr>
          <w:ilvl w:val="0"/>
          <w:numId w:val="6"/>
        </w:numPr>
        <w:spacing w:before="120" w:line="190" w:lineRule="auto"/>
        <w:ind w:right="210" w:firstLineChars="0"/>
        <w:rPr>
          <w:rFonts w:ascii="微软雅黑" w:eastAsia="微软雅黑" w:hAnsi="微软雅黑" w:cs="微软雅黑" w:hint="eastAsia"/>
          <w:b/>
          <w:bCs/>
          <w:color w:val="036EB8"/>
          <w:spacing w:val="15"/>
          <w:sz w:val="28"/>
          <w:szCs w:val="28"/>
          <w:lang w:eastAsia="zh-CN"/>
        </w:rPr>
      </w:pPr>
      <w:r w:rsidRPr="00D62A77">
        <w:rPr>
          <w:rFonts w:ascii="微软雅黑" w:eastAsia="微软雅黑" w:hAnsi="微软雅黑" w:cs="微软雅黑" w:hint="eastAsia"/>
          <w:b/>
          <w:bCs/>
          <w:color w:val="036EB8"/>
          <w:spacing w:val="15"/>
          <w:sz w:val="28"/>
          <w:szCs w:val="28"/>
          <w:lang w:eastAsia="zh-CN"/>
        </w:rPr>
        <w:t>消息回顾</w:t>
      </w:r>
    </w:p>
    <w:p w14:paraId="44D59D47" w14:textId="63BA0E8D" w:rsidR="002E37FC" w:rsidRPr="00C24AEB" w:rsidRDefault="002E37FC" w:rsidP="002E37FC">
      <w:pPr>
        <w:spacing w:before="102" w:line="257" w:lineRule="auto"/>
        <w:ind w:right="210" w:firstLine="436"/>
        <w:jc w:val="both"/>
        <w:rPr>
          <w:rFonts w:ascii="微软雅黑" w:eastAsia="微软雅黑" w:hAnsi="微软雅黑" w:cs="微软雅黑" w:hint="eastAsia"/>
          <w:color w:val="auto"/>
          <w:spacing w:val="4"/>
          <w:lang w:eastAsia="zh-CN"/>
        </w:rPr>
      </w:pPr>
      <w:r w:rsidRPr="00CC43F9">
        <w:rPr>
          <w:rFonts w:ascii="微软雅黑" w:eastAsia="微软雅黑" w:hAnsi="微软雅黑" w:cs="微软雅黑" w:hint="eastAsia"/>
          <w:color w:val="auto"/>
          <w:spacing w:val="4"/>
          <w:lang w:eastAsia="zh-CN"/>
        </w:rPr>
        <w:t>【</w:t>
      </w:r>
      <w:r w:rsidR="00C24AEB" w:rsidRPr="00C24AEB">
        <w:rPr>
          <w:rFonts w:ascii="微软雅黑" w:eastAsia="微软雅黑" w:hAnsi="微软雅黑" w:cs="微软雅黑"/>
          <w:color w:val="auto"/>
          <w:spacing w:val="4"/>
          <w:lang w:eastAsia="zh-CN"/>
        </w:rPr>
        <w:t>美联储利率决议即将出炉，美国国债抛售潮进一步加剧。周二10年期美债收益率一度上涨5.35bp至5.041%，30年期美债收益率上涨5.1bp至5.399%，均创2007年以来新高；20年期美债收益率上涨5.3bp至5.441%，创2020年恢复发行以来最高水平。CME美联储观察工具显示，交易员认为美联储9月加息25个基点概率超过90%。</w:t>
      </w:r>
      <w:r w:rsidRPr="00C24AEB">
        <w:rPr>
          <w:rFonts w:ascii="微软雅黑" w:eastAsia="微软雅黑" w:hAnsi="微软雅黑" w:cs="微软雅黑" w:hint="eastAsia"/>
          <w:color w:val="auto"/>
          <w:spacing w:val="4"/>
          <w:lang w:eastAsia="zh-CN"/>
        </w:rPr>
        <w:t>】</w:t>
      </w:r>
    </w:p>
    <w:p w14:paraId="32E97BC2" w14:textId="37BC6863" w:rsidR="00E20302" w:rsidRPr="00C24AEB" w:rsidRDefault="00E20302" w:rsidP="002E37FC">
      <w:pPr>
        <w:spacing w:before="102" w:line="257" w:lineRule="auto"/>
        <w:ind w:right="210" w:firstLine="436"/>
        <w:jc w:val="both"/>
        <w:rPr>
          <w:rFonts w:ascii="微软雅黑" w:eastAsia="微软雅黑" w:hAnsi="微软雅黑" w:cs="微软雅黑" w:hint="eastAsia"/>
          <w:color w:val="auto"/>
          <w:spacing w:val="4"/>
          <w:lang w:eastAsia="zh-CN"/>
        </w:rPr>
      </w:pPr>
      <w:r w:rsidRPr="00C24AEB">
        <w:rPr>
          <w:rFonts w:ascii="微软雅黑" w:eastAsia="微软雅黑" w:hAnsi="微软雅黑" w:cs="微软雅黑" w:hint="eastAsia"/>
          <w:color w:val="auto"/>
          <w:spacing w:val="4"/>
          <w:lang w:eastAsia="zh-CN"/>
        </w:rPr>
        <w:t>【</w:t>
      </w:r>
      <w:r w:rsidR="00C24AEB" w:rsidRPr="00C24AEB">
        <w:rPr>
          <w:rFonts w:ascii="微软雅黑" w:eastAsia="微软雅黑" w:hAnsi="微软雅黑" w:cs="微软雅黑"/>
          <w:color w:val="auto"/>
          <w:spacing w:val="4"/>
          <w:lang w:eastAsia="zh-CN"/>
        </w:rPr>
        <w:t>美国财政部周二拍卖130亿美元20年期国债，得标收益率达到5.420%，较上次同期限拍卖的5.204%上升21.6个基点，创该期限国债拍卖收益率历史新高。美国财长贝森特表示，债券收益率上升是“全球性问题”，并承认也反映了“解决赤字的需要”等因素。</w:t>
      </w:r>
      <w:r w:rsidRPr="00C24AEB">
        <w:rPr>
          <w:rFonts w:ascii="微软雅黑" w:eastAsia="微软雅黑" w:hAnsi="微软雅黑" w:cs="微软雅黑" w:hint="eastAsia"/>
          <w:color w:val="auto"/>
          <w:spacing w:val="4"/>
          <w:lang w:eastAsia="zh-CN"/>
        </w:rPr>
        <w:t>】</w:t>
      </w:r>
    </w:p>
    <w:p w14:paraId="0E9F8FB0" w14:textId="06D6EDB8" w:rsidR="002658AB" w:rsidRPr="00C24AEB" w:rsidRDefault="002658AB" w:rsidP="002658AB">
      <w:pPr>
        <w:spacing w:before="102" w:line="257" w:lineRule="auto"/>
        <w:ind w:right="210" w:firstLine="436"/>
        <w:jc w:val="both"/>
        <w:rPr>
          <w:rFonts w:ascii="微软雅黑" w:eastAsia="微软雅黑" w:hAnsi="微软雅黑" w:cs="微软雅黑" w:hint="eastAsia"/>
          <w:color w:val="auto"/>
          <w:spacing w:val="4"/>
          <w:lang w:eastAsia="zh-CN"/>
        </w:rPr>
      </w:pPr>
      <w:r w:rsidRPr="00C24AEB">
        <w:rPr>
          <w:rFonts w:ascii="微软雅黑" w:eastAsia="微软雅黑" w:hAnsi="微软雅黑" w:cs="微软雅黑" w:hint="eastAsia"/>
          <w:color w:val="auto"/>
          <w:spacing w:val="4"/>
          <w:lang w:eastAsia="zh-CN"/>
        </w:rPr>
        <w:lastRenderedPageBreak/>
        <w:t>【</w:t>
      </w:r>
      <w:r w:rsidR="00C24AEB" w:rsidRPr="00C24AEB">
        <w:rPr>
          <w:rFonts w:ascii="微软雅黑" w:eastAsia="微软雅黑" w:hAnsi="微软雅黑" w:cs="微软雅黑"/>
          <w:color w:val="auto"/>
          <w:spacing w:val="4"/>
          <w:lang w:eastAsia="zh-CN"/>
        </w:rPr>
        <w:t>日本内阁会议敲定税制改正大纲，明确2027年4月起将食品消费税限时两年降至1%，2029年4月恢复8%税率。此次食品消费税减税预计每年将减少4.3万亿日元税收收入。</w:t>
      </w:r>
      <w:r w:rsidRPr="00C24AEB">
        <w:rPr>
          <w:rFonts w:ascii="微软雅黑" w:eastAsia="微软雅黑" w:hAnsi="微软雅黑" w:cs="微软雅黑" w:hint="eastAsia"/>
          <w:color w:val="auto"/>
          <w:spacing w:val="4"/>
          <w:lang w:eastAsia="zh-CN"/>
        </w:rPr>
        <w:t>】</w:t>
      </w:r>
    </w:p>
    <w:p w14:paraId="1B86A45E" w14:textId="095B357C" w:rsidR="00C74DF7" w:rsidRPr="00BB34FC" w:rsidRDefault="00C74DF7" w:rsidP="002658AB">
      <w:pPr>
        <w:spacing w:before="102" w:line="257" w:lineRule="auto"/>
        <w:ind w:right="210" w:firstLine="436"/>
        <w:jc w:val="both"/>
        <w:rPr>
          <w:rFonts w:ascii="微软雅黑" w:eastAsia="微软雅黑" w:hAnsi="微软雅黑" w:cs="微软雅黑" w:hint="eastAsia"/>
          <w:color w:val="auto"/>
          <w:spacing w:val="4"/>
          <w:lang w:eastAsia="zh-CN"/>
        </w:rPr>
      </w:pPr>
      <w:r w:rsidRPr="00C24AEB">
        <w:rPr>
          <w:rFonts w:ascii="微软雅黑" w:eastAsia="微软雅黑" w:hAnsi="微软雅黑" w:cs="微软雅黑" w:hint="eastAsia"/>
          <w:color w:val="auto"/>
          <w:spacing w:val="4"/>
          <w:lang w:eastAsia="zh-CN"/>
        </w:rPr>
        <w:t>【</w:t>
      </w:r>
      <w:r w:rsidR="00C24AEB" w:rsidRPr="00C24AEB">
        <w:rPr>
          <w:rFonts w:ascii="微软雅黑" w:eastAsia="微软雅黑" w:hAnsi="微软雅黑" w:cs="微软雅黑"/>
          <w:color w:val="auto"/>
          <w:spacing w:val="4"/>
          <w:lang w:eastAsia="zh-CN"/>
        </w:rPr>
        <w:t>英国劳动力市场继续降温。截至7月的三个月，平均工资同比增长3.9%，为2020年11月以来最低水平。8月企业薪资名单人数环比减少2.6万，远超市场预期的减少5000人。职位空缺降至70.2万个的五年新低。</w:t>
      </w:r>
      <w:r>
        <w:rPr>
          <w:rFonts w:ascii="微软雅黑" w:eastAsia="微软雅黑" w:hAnsi="微软雅黑" w:cs="微软雅黑" w:hint="eastAsia"/>
          <w:color w:val="auto"/>
          <w:spacing w:val="4"/>
          <w:lang w:eastAsia="zh-CN"/>
        </w:rPr>
        <w:t>】</w:t>
      </w:r>
    </w:p>
    <w:p w14:paraId="368E0BBD" w14:textId="77777777" w:rsidR="00013073" w:rsidRDefault="00013073" w:rsidP="00A209AB">
      <w:pPr>
        <w:spacing w:before="102" w:line="257" w:lineRule="auto"/>
        <w:ind w:right="210" w:firstLine="436"/>
        <w:jc w:val="both"/>
        <w:rPr>
          <w:rFonts w:ascii="微软雅黑" w:eastAsia="微软雅黑" w:hAnsi="微软雅黑" w:cs="微软雅黑" w:hint="eastAsia"/>
          <w:color w:val="auto"/>
          <w:spacing w:val="4"/>
          <w:lang w:eastAsia="zh-CN"/>
        </w:rPr>
      </w:pPr>
    </w:p>
    <w:p w14:paraId="71525625" w14:textId="73580A99" w:rsidR="009372C5" w:rsidRDefault="00115A1A" w:rsidP="00DF6375">
      <w:pPr>
        <w:spacing w:before="120" w:line="190" w:lineRule="auto"/>
        <w:ind w:rightChars="100" w:right="210" w:firstLine="560"/>
        <w:rPr>
          <w:rFonts w:ascii="微软雅黑" w:eastAsia="微软雅黑" w:hAnsi="微软雅黑" w:cs="微软雅黑" w:hint="eastAsia"/>
          <w:sz w:val="28"/>
          <w:szCs w:val="28"/>
          <w:lang w:eastAsia="zh-CN"/>
        </w:rPr>
      </w:pPr>
      <w:r>
        <w:rPr>
          <w:rFonts w:ascii="微软雅黑" w:eastAsia="微软雅黑" w:hAnsi="微软雅黑" w:cs="微软雅黑"/>
          <w:noProof/>
          <w:color w:val="036EB8"/>
          <w:position w:val="-4"/>
          <w:sz w:val="28"/>
          <w:szCs w:val="28"/>
          <w:lang w:eastAsia="zh-CN"/>
        </w:rPr>
        <w:drawing>
          <wp:inline distT="0" distB="0" distL="0" distR="0" wp14:anchorId="0AE967E3" wp14:editId="3743165A">
            <wp:extent cx="128905" cy="173990"/>
            <wp:effectExtent l="0" t="0" r="4445" b="16510"/>
            <wp:docPr id="7" name="IM 14"/>
            <wp:cNvGraphicFramePr/>
            <a:graphic xmlns:a="http://schemas.openxmlformats.org/drawingml/2006/main">
              <a:graphicData uri="http://schemas.openxmlformats.org/drawingml/2006/picture">
                <pic:pic xmlns:pic="http://schemas.openxmlformats.org/drawingml/2006/picture">
                  <pic:nvPicPr>
                    <pic:cNvPr id="7" name="IM 14"/>
                    <pic:cNvPicPr/>
                  </pic:nvPicPr>
                  <pic:blipFill>
                    <a:blip r:embed="rId12"/>
                    <a:stretch>
                      <a:fillRect/>
                    </a:stretch>
                  </pic:blipFill>
                  <pic:spPr>
                    <a:xfrm>
                      <a:off x="0" y="0"/>
                      <a:ext cx="129197" cy="174371"/>
                    </a:xfrm>
                    <a:prstGeom prst="rect">
                      <a:avLst/>
                    </a:prstGeom>
                  </pic:spPr>
                </pic:pic>
              </a:graphicData>
            </a:graphic>
          </wp:inline>
        </w:drawing>
      </w:r>
      <w:r>
        <w:rPr>
          <w:rFonts w:ascii="微软雅黑" w:eastAsia="微软雅黑" w:hAnsi="微软雅黑" w:cs="微软雅黑"/>
          <w:b/>
          <w:bCs/>
          <w:color w:val="036EB8"/>
          <w:spacing w:val="15"/>
          <w:sz w:val="28"/>
          <w:szCs w:val="28"/>
          <w:lang w:eastAsia="zh-CN"/>
        </w:rPr>
        <w:t xml:space="preserve"> </w:t>
      </w:r>
      <w:r>
        <w:rPr>
          <w:rFonts w:ascii="微软雅黑" w:eastAsia="微软雅黑" w:hAnsi="微软雅黑" w:cs="微软雅黑" w:hint="eastAsia"/>
          <w:b/>
          <w:bCs/>
          <w:color w:val="036EB8"/>
          <w:spacing w:val="19"/>
          <w:sz w:val="28"/>
          <w:szCs w:val="28"/>
          <w:lang w:eastAsia="zh-CN"/>
        </w:rPr>
        <w:t>今日关注</w:t>
      </w:r>
    </w:p>
    <w:tbl>
      <w:tblPr>
        <w:tblStyle w:val="TableNormal"/>
        <w:tblW w:w="9389" w:type="dxa"/>
        <w:tblInd w:w="25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2865"/>
        <w:gridCol w:w="6524"/>
      </w:tblGrid>
      <w:tr w:rsidR="00653A5D" w:rsidRPr="00E43653" w14:paraId="1D7AD70B" w14:textId="77777777" w:rsidTr="00A12895">
        <w:trPr>
          <w:trHeight w:val="640"/>
        </w:trPr>
        <w:tc>
          <w:tcPr>
            <w:tcW w:w="2865" w:type="dxa"/>
            <w:shd w:val="clear" w:color="auto" w:fill="3D85C1"/>
          </w:tcPr>
          <w:p w14:paraId="30572D81" w14:textId="77777777" w:rsidR="00653A5D" w:rsidRPr="00653A5D" w:rsidRDefault="00653A5D" w:rsidP="00653A5D">
            <w:pPr>
              <w:spacing w:before="230" w:line="191" w:lineRule="auto"/>
              <w:ind w:right="210" w:firstLine="392"/>
              <w:jc w:val="center"/>
              <w:rPr>
                <w:rFonts w:ascii="微软雅黑" w:eastAsia="微软雅黑" w:hAnsi="微软雅黑" w:cs="微软雅黑" w:hint="eastAsia"/>
                <w:b/>
                <w:bCs/>
                <w:spacing w:val="3"/>
                <w:sz w:val="19"/>
                <w:szCs w:val="19"/>
                <w:lang w:eastAsia="zh-CN"/>
              </w:rPr>
            </w:pPr>
            <w:bookmarkStart w:id="0" w:name="_Hlk185920439"/>
            <w:r w:rsidRPr="00653A5D">
              <w:rPr>
                <w:rFonts w:ascii="微软雅黑" w:eastAsia="微软雅黑" w:hAnsi="微软雅黑" w:cs="微软雅黑"/>
                <w:b/>
                <w:bCs/>
                <w:spacing w:val="3"/>
                <w:sz w:val="19"/>
                <w:szCs w:val="19"/>
                <w:lang w:eastAsia="zh-CN"/>
              </w:rPr>
              <w:t>时间</w:t>
            </w:r>
          </w:p>
        </w:tc>
        <w:tc>
          <w:tcPr>
            <w:tcW w:w="6524" w:type="dxa"/>
            <w:shd w:val="clear" w:color="auto" w:fill="3D85C1"/>
          </w:tcPr>
          <w:p w14:paraId="1B797499" w14:textId="77777777" w:rsidR="00653A5D" w:rsidRPr="00653A5D" w:rsidRDefault="00653A5D" w:rsidP="00653A5D">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653A5D">
              <w:rPr>
                <w:rFonts w:ascii="微软雅黑" w:eastAsia="微软雅黑" w:hAnsi="微软雅黑" w:cs="微软雅黑"/>
                <w:b/>
                <w:bCs/>
                <w:spacing w:val="3"/>
                <w:sz w:val="19"/>
                <w:szCs w:val="19"/>
                <w:lang w:eastAsia="zh-CN"/>
              </w:rPr>
              <w:t>数据/事件</w:t>
            </w:r>
          </w:p>
        </w:tc>
      </w:tr>
    </w:tbl>
    <w:tbl>
      <w:tblPr>
        <w:tblStyle w:val="TableNormal1"/>
        <w:tblW w:w="9359" w:type="dxa"/>
        <w:tblInd w:w="28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left w:w="108" w:type="dxa"/>
          <w:right w:w="108" w:type="dxa"/>
        </w:tblCellMar>
        <w:tblLook w:val="04A0" w:firstRow="1" w:lastRow="0" w:firstColumn="1" w:lastColumn="0" w:noHBand="0" w:noVBand="1"/>
      </w:tblPr>
      <w:tblGrid>
        <w:gridCol w:w="1984"/>
        <w:gridCol w:w="1418"/>
        <w:gridCol w:w="5957"/>
      </w:tblGrid>
      <w:tr w:rsidR="00C24AEB" w:rsidRPr="008D0ACF" w14:paraId="2120A809" w14:textId="77777777" w:rsidTr="002658AB">
        <w:trPr>
          <w:trHeight w:val="620"/>
        </w:trPr>
        <w:tc>
          <w:tcPr>
            <w:tcW w:w="1984" w:type="dxa"/>
          </w:tcPr>
          <w:bookmarkEnd w:id="0"/>
          <w:p w14:paraId="5AEE1463" w14:textId="5088A0E2" w:rsidR="00C24AEB" w:rsidRPr="00C427B8" w:rsidRDefault="00C24AEB" w:rsidP="00C24AEB">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C24AEB">
              <w:rPr>
                <w:rFonts w:ascii="微软雅黑" w:eastAsia="微软雅黑" w:hAnsi="微软雅黑" w:cs="微软雅黑"/>
                <w:b/>
                <w:bCs/>
                <w:spacing w:val="3"/>
                <w:sz w:val="19"/>
                <w:szCs w:val="19"/>
                <w:lang w:eastAsia="zh-CN"/>
              </w:rPr>
              <w:t>2026/9/16</w:t>
            </w:r>
          </w:p>
        </w:tc>
        <w:tc>
          <w:tcPr>
            <w:tcW w:w="1418" w:type="dxa"/>
          </w:tcPr>
          <w:p w14:paraId="7A911059" w14:textId="30786D40" w:rsidR="00C24AEB" w:rsidRDefault="00C24AEB" w:rsidP="00C24AEB">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BB34FC">
              <w:rPr>
                <w:rFonts w:ascii="微软雅黑" w:eastAsia="微软雅黑" w:hAnsi="微软雅黑" w:cs="微软雅黑"/>
                <w:b/>
                <w:bCs/>
                <w:spacing w:val="3"/>
                <w:sz w:val="19"/>
                <w:szCs w:val="19"/>
                <w:lang w:eastAsia="zh-CN"/>
              </w:rPr>
              <w:t>17:00</w:t>
            </w:r>
          </w:p>
        </w:tc>
        <w:tc>
          <w:tcPr>
            <w:tcW w:w="5957" w:type="dxa"/>
          </w:tcPr>
          <w:p w14:paraId="2A2D263C" w14:textId="165998FD" w:rsidR="00C24AEB" w:rsidRPr="005C0045" w:rsidRDefault="00C24AEB" w:rsidP="00C24AEB">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C24AEB">
              <w:rPr>
                <w:rFonts w:ascii="微软雅黑" w:eastAsia="微软雅黑" w:hAnsi="微软雅黑" w:cs="微软雅黑"/>
                <w:b/>
                <w:bCs/>
                <w:spacing w:val="3"/>
                <w:sz w:val="19"/>
                <w:szCs w:val="19"/>
                <w:lang w:eastAsia="zh-CN"/>
              </w:rPr>
              <w:t>欧盟 7 月工业生产指数</w:t>
            </w:r>
          </w:p>
        </w:tc>
      </w:tr>
      <w:tr w:rsidR="00C24AEB" w:rsidRPr="008D0ACF" w14:paraId="6CB27548" w14:textId="77777777" w:rsidTr="002658AB">
        <w:trPr>
          <w:trHeight w:val="620"/>
        </w:trPr>
        <w:tc>
          <w:tcPr>
            <w:tcW w:w="1984" w:type="dxa"/>
            <w:shd w:val="clear" w:color="auto" w:fill="DAE3F4" w:themeFill="accent1" w:themeFillTint="33"/>
          </w:tcPr>
          <w:p w14:paraId="06D90DF4" w14:textId="66B5A7D2" w:rsidR="00C24AEB" w:rsidRPr="00A47960" w:rsidRDefault="00C24AEB" w:rsidP="00C24AEB">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C24AEB">
              <w:rPr>
                <w:rFonts w:ascii="微软雅黑" w:eastAsia="微软雅黑" w:hAnsi="微软雅黑" w:cs="微软雅黑"/>
                <w:b/>
                <w:bCs/>
                <w:spacing w:val="3"/>
                <w:sz w:val="19"/>
                <w:szCs w:val="19"/>
                <w:lang w:eastAsia="zh-CN"/>
              </w:rPr>
              <w:t>2026/9/16</w:t>
            </w:r>
          </w:p>
        </w:tc>
        <w:tc>
          <w:tcPr>
            <w:tcW w:w="1418" w:type="dxa"/>
            <w:shd w:val="clear" w:color="auto" w:fill="DAE3F4" w:themeFill="accent1" w:themeFillTint="33"/>
          </w:tcPr>
          <w:p w14:paraId="4FF8F240" w14:textId="224C3B9A" w:rsidR="00C24AEB" w:rsidRPr="00A47960" w:rsidRDefault="00C24AEB" w:rsidP="00C24AEB">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BB34FC">
              <w:rPr>
                <w:rFonts w:ascii="微软雅黑" w:eastAsia="微软雅黑" w:hAnsi="微软雅黑" w:cs="微软雅黑"/>
                <w:b/>
                <w:bCs/>
                <w:spacing w:val="3"/>
                <w:sz w:val="19"/>
                <w:szCs w:val="19"/>
                <w:lang w:eastAsia="zh-CN"/>
              </w:rPr>
              <w:t>20:30</w:t>
            </w:r>
          </w:p>
        </w:tc>
        <w:tc>
          <w:tcPr>
            <w:tcW w:w="5957" w:type="dxa"/>
            <w:shd w:val="clear" w:color="auto" w:fill="DAE3F4" w:themeFill="accent1" w:themeFillTint="33"/>
          </w:tcPr>
          <w:p w14:paraId="1C726C53" w14:textId="66A778A7" w:rsidR="00C24AEB" w:rsidRPr="007B4F11" w:rsidRDefault="00C24AEB" w:rsidP="00C24AEB">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C24AEB">
              <w:rPr>
                <w:rFonts w:ascii="微软雅黑" w:eastAsia="微软雅黑" w:hAnsi="微软雅黑" w:cs="微软雅黑"/>
                <w:b/>
                <w:bCs/>
                <w:spacing w:val="3"/>
                <w:sz w:val="19"/>
                <w:szCs w:val="19"/>
                <w:lang w:eastAsia="zh-CN"/>
              </w:rPr>
              <w:t>美国 8 月进出口价格指数、零售</w:t>
            </w:r>
          </w:p>
        </w:tc>
      </w:tr>
      <w:tr w:rsidR="00C24AEB" w:rsidRPr="008D0ACF" w14:paraId="3E2CDFE7" w14:textId="77777777" w:rsidTr="002658AB">
        <w:trPr>
          <w:trHeight w:val="620"/>
        </w:trPr>
        <w:tc>
          <w:tcPr>
            <w:tcW w:w="1984" w:type="dxa"/>
          </w:tcPr>
          <w:p w14:paraId="70D1AE03" w14:textId="6AA4113E" w:rsidR="00C24AEB" w:rsidRPr="00900B4E" w:rsidRDefault="00C24AEB" w:rsidP="00C24AEB">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C24AEB">
              <w:rPr>
                <w:rFonts w:ascii="微软雅黑" w:eastAsia="微软雅黑" w:hAnsi="微软雅黑" w:cs="微软雅黑"/>
                <w:b/>
                <w:bCs/>
                <w:spacing w:val="3"/>
                <w:sz w:val="19"/>
                <w:szCs w:val="19"/>
                <w:lang w:eastAsia="zh-CN"/>
              </w:rPr>
              <w:t>2026/9/16</w:t>
            </w:r>
          </w:p>
        </w:tc>
        <w:tc>
          <w:tcPr>
            <w:tcW w:w="1418" w:type="dxa"/>
          </w:tcPr>
          <w:p w14:paraId="370DAA91" w14:textId="1CC7D07F" w:rsidR="00C24AEB" w:rsidRPr="00292AD2" w:rsidRDefault="00C24AEB" w:rsidP="00C24AEB">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C24AEB">
              <w:rPr>
                <w:rFonts w:ascii="微软雅黑" w:eastAsia="微软雅黑" w:hAnsi="微软雅黑" w:cs="微软雅黑"/>
                <w:b/>
                <w:bCs/>
                <w:spacing w:val="3"/>
                <w:sz w:val="19"/>
                <w:szCs w:val="19"/>
                <w:lang w:eastAsia="zh-CN"/>
              </w:rPr>
              <w:t>22:00</w:t>
            </w:r>
          </w:p>
        </w:tc>
        <w:tc>
          <w:tcPr>
            <w:tcW w:w="5957" w:type="dxa"/>
          </w:tcPr>
          <w:p w14:paraId="225551B9" w14:textId="44025262" w:rsidR="00C24AEB" w:rsidRPr="00900B4E" w:rsidRDefault="00C24AEB" w:rsidP="00C24AEB">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C24AEB">
              <w:rPr>
                <w:rFonts w:ascii="微软雅黑" w:eastAsia="微软雅黑" w:hAnsi="微软雅黑" w:cs="微软雅黑"/>
                <w:b/>
                <w:bCs/>
                <w:spacing w:val="3"/>
                <w:sz w:val="19"/>
                <w:szCs w:val="19"/>
                <w:lang w:eastAsia="zh-CN"/>
              </w:rPr>
              <w:t>EIA 公布美国周度能源报告</w:t>
            </w:r>
          </w:p>
        </w:tc>
      </w:tr>
    </w:tbl>
    <w:p w14:paraId="61DAEED5" w14:textId="77777777" w:rsidR="00904B93" w:rsidRPr="00C24AEB" w:rsidRDefault="00904B93" w:rsidP="008D0ACF">
      <w:pPr>
        <w:spacing w:before="230" w:line="191" w:lineRule="auto"/>
        <w:ind w:right="210" w:firstLine="392"/>
        <w:rPr>
          <w:rFonts w:ascii="微软雅黑" w:eastAsia="微软雅黑" w:hAnsi="微软雅黑" w:cs="微软雅黑" w:hint="eastAsia"/>
          <w:b/>
          <w:bCs/>
          <w:spacing w:val="3"/>
          <w:sz w:val="19"/>
          <w:szCs w:val="19"/>
          <w:lang w:eastAsia="zh-CN"/>
        </w:rPr>
      </w:pPr>
    </w:p>
    <w:p w14:paraId="2818CA01" w14:textId="260FFB9E" w:rsidR="000C1C42" w:rsidRPr="00C32B59" w:rsidRDefault="00115A1A" w:rsidP="00C32B59">
      <w:pPr>
        <w:pStyle w:val="aa"/>
        <w:numPr>
          <w:ilvl w:val="0"/>
          <w:numId w:val="2"/>
        </w:numPr>
        <w:spacing w:before="120" w:line="190" w:lineRule="auto"/>
        <w:ind w:left="210" w:right="210" w:firstLineChars="0"/>
        <w:rPr>
          <w:rFonts w:ascii="微软雅黑" w:eastAsia="微软雅黑" w:hAnsi="微软雅黑" w:cs="微软雅黑" w:hint="eastAsia"/>
          <w:b/>
          <w:bCs/>
          <w:color w:val="036EB8"/>
          <w:spacing w:val="15"/>
          <w:sz w:val="28"/>
          <w:szCs w:val="28"/>
          <w:lang w:eastAsia="zh-CN"/>
        </w:rPr>
      </w:pPr>
      <w:r w:rsidRPr="009577DA">
        <w:rPr>
          <w:rFonts w:ascii="微软雅黑" w:eastAsia="微软雅黑" w:hAnsi="微软雅黑" w:cs="微软雅黑" w:hint="eastAsia"/>
          <w:b/>
          <w:bCs/>
          <w:color w:val="036EB8"/>
          <w:spacing w:val="15"/>
          <w:sz w:val="28"/>
          <w:szCs w:val="28"/>
          <w:lang w:eastAsia="zh-CN"/>
        </w:rPr>
        <w:t>观点汇总</w:t>
      </w:r>
    </w:p>
    <w:p w14:paraId="34AF528A" w14:textId="46E3B162" w:rsidR="006E4A37" w:rsidRDefault="00115A1A">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美元指数</w:t>
      </w:r>
    </w:p>
    <w:p w14:paraId="74B29DC6" w14:textId="77777777" w:rsidR="00956ED3" w:rsidRPr="00956ED3" w:rsidRDefault="00956ED3" w:rsidP="00956ED3">
      <w:pPr>
        <w:spacing w:before="103" w:line="256" w:lineRule="auto"/>
        <w:ind w:right="210" w:firstLineChars="200" w:firstLine="448"/>
        <w:rPr>
          <w:rFonts w:ascii="微软雅黑" w:eastAsia="微软雅黑" w:hAnsi="微软雅黑" w:cs="微软雅黑"/>
          <w:spacing w:val="7"/>
          <w:lang w:eastAsia="zh-CN"/>
        </w:rPr>
      </w:pPr>
      <w:r w:rsidRPr="00956ED3">
        <w:rPr>
          <w:rFonts w:ascii="微软雅黑" w:eastAsia="微软雅黑" w:hAnsi="微软雅黑" w:cs="微软雅黑" w:hint="eastAsia"/>
          <w:spacing w:val="7"/>
          <w:lang w:eastAsia="zh-CN"/>
        </w:rPr>
        <w:t>隔夜，美元指数涨</w:t>
      </w:r>
      <w:r w:rsidRPr="00956ED3">
        <w:rPr>
          <w:rFonts w:ascii="微软雅黑" w:eastAsia="微软雅黑" w:hAnsi="微软雅黑" w:cs="微软雅黑"/>
          <w:spacing w:val="7"/>
          <w:lang w:eastAsia="zh-CN"/>
        </w:rPr>
        <w:t>0.16%</w:t>
      </w:r>
      <w:r w:rsidRPr="00956ED3">
        <w:rPr>
          <w:rFonts w:ascii="微软雅黑" w:eastAsia="微软雅黑" w:hAnsi="微软雅黑" w:cs="微软雅黑" w:hint="eastAsia"/>
          <w:spacing w:val="7"/>
          <w:lang w:eastAsia="zh-CN"/>
        </w:rPr>
        <w:t>报</w:t>
      </w:r>
      <w:r w:rsidRPr="00956ED3">
        <w:rPr>
          <w:rFonts w:ascii="微软雅黑" w:eastAsia="微软雅黑" w:hAnsi="微软雅黑" w:cs="微软雅黑"/>
          <w:spacing w:val="7"/>
          <w:lang w:eastAsia="zh-CN"/>
        </w:rPr>
        <w:t>99.63</w:t>
      </w:r>
      <w:r w:rsidRPr="00956ED3">
        <w:rPr>
          <w:rFonts w:ascii="微软雅黑" w:eastAsia="微软雅黑" w:hAnsi="微软雅黑" w:cs="微软雅黑" w:hint="eastAsia"/>
          <w:spacing w:val="7"/>
          <w:lang w:eastAsia="zh-CN"/>
        </w:rPr>
        <w:t>，非美货币涨跌互现，欧元兑美元跌</w:t>
      </w:r>
      <w:r w:rsidRPr="00956ED3">
        <w:rPr>
          <w:rFonts w:ascii="微软雅黑" w:eastAsia="微软雅黑" w:hAnsi="微软雅黑" w:cs="微软雅黑"/>
          <w:spacing w:val="7"/>
          <w:lang w:eastAsia="zh-CN"/>
        </w:rPr>
        <w:t>0.07%</w:t>
      </w:r>
      <w:r w:rsidRPr="00956ED3">
        <w:rPr>
          <w:rFonts w:ascii="微软雅黑" w:eastAsia="微软雅黑" w:hAnsi="微软雅黑" w:cs="微软雅黑" w:hint="eastAsia"/>
          <w:spacing w:val="7"/>
          <w:lang w:eastAsia="zh-CN"/>
        </w:rPr>
        <w:t>报</w:t>
      </w:r>
      <w:r w:rsidRPr="00956ED3">
        <w:rPr>
          <w:rFonts w:ascii="微软雅黑" w:eastAsia="微软雅黑" w:hAnsi="微软雅黑" w:cs="微软雅黑"/>
          <w:spacing w:val="7"/>
          <w:lang w:eastAsia="zh-CN"/>
        </w:rPr>
        <w:t>1.1541</w:t>
      </w:r>
      <w:r w:rsidRPr="00956ED3">
        <w:rPr>
          <w:rFonts w:ascii="微软雅黑" w:eastAsia="微软雅黑" w:hAnsi="微软雅黑" w:cs="微软雅黑" w:hint="eastAsia"/>
          <w:spacing w:val="7"/>
          <w:lang w:eastAsia="zh-CN"/>
        </w:rPr>
        <w:t>，英镑兑美元跌</w:t>
      </w:r>
      <w:r w:rsidRPr="00956ED3">
        <w:rPr>
          <w:rFonts w:ascii="微软雅黑" w:eastAsia="微软雅黑" w:hAnsi="微软雅黑" w:cs="微软雅黑"/>
          <w:spacing w:val="7"/>
          <w:lang w:eastAsia="zh-CN"/>
        </w:rPr>
        <w:t>0.18%</w:t>
      </w:r>
      <w:r w:rsidRPr="00956ED3">
        <w:rPr>
          <w:rFonts w:ascii="微软雅黑" w:eastAsia="微软雅黑" w:hAnsi="微软雅黑" w:cs="微软雅黑" w:hint="eastAsia"/>
          <w:spacing w:val="7"/>
          <w:lang w:eastAsia="zh-CN"/>
        </w:rPr>
        <w:t>报</w:t>
      </w:r>
      <w:r w:rsidRPr="00956ED3">
        <w:rPr>
          <w:rFonts w:ascii="微软雅黑" w:eastAsia="微软雅黑" w:hAnsi="微软雅黑" w:cs="微软雅黑"/>
          <w:spacing w:val="7"/>
          <w:lang w:eastAsia="zh-CN"/>
        </w:rPr>
        <w:t>1.3477</w:t>
      </w:r>
      <w:r w:rsidRPr="00956ED3">
        <w:rPr>
          <w:rFonts w:ascii="微软雅黑" w:eastAsia="微软雅黑" w:hAnsi="微软雅黑" w:cs="微软雅黑" w:hint="eastAsia"/>
          <w:spacing w:val="7"/>
          <w:lang w:eastAsia="zh-CN"/>
        </w:rPr>
        <w:t>，美元兑日元涨</w:t>
      </w:r>
      <w:r w:rsidRPr="00956ED3">
        <w:rPr>
          <w:rFonts w:ascii="微软雅黑" w:eastAsia="微软雅黑" w:hAnsi="微软雅黑" w:cs="微软雅黑"/>
          <w:spacing w:val="7"/>
          <w:lang w:eastAsia="zh-CN"/>
        </w:rPr>
        <w:t>0.50%</w:t>
      </w:r>
      <w:r w:rsidRPr="00956ED3">
        <w:rPr>
          <w:rFonts w:ascii="微软雅黑" w:eastAsia="微软雅黑" w:hAnsi="微软雅黑" w:cs="微软雅黑" w:hint="eastAsia"/>
          <w:spacing w:val="7"/>
          <w:lang w:eastAsia="zh-CN"/>
        </w:rPr>
        <w:t>报</w:t>
      </w:r>
      <w:r w:rsidRPr="00956ED3">
        <w:rPr>
          <w:rFonts w:ascii="微软雅黑" w:eastAsia="微软雅黑" w:hAnsi="微软雅黑" w:cs="微软雅黑"/>
          <w:spacing w:val="7"/>
          <w:lang w:eastAsia="zh-CN"/>
        </w:rPr>
        <w:t>155.1135</w:t>
      </w:r>
      <w:r w:rsidRPr="00956ED3">
        <w:rPr>
          <w:rFonts w:ascii="微软雅黑" w:eastAsia="微软雅黑" w:hAnsi="微软雅黑" w:cs="微软雅黑" w:hint="eastAsia"/>
          <w:spacing w:val="7"/>
          <w:lang w:eastAsia="zh-CN"/>
        </w:rPr>
        <w:t>。</w:t>
      </w:r>
    </w:p>
    <w:p w14:paraId="035BB1EA" w14:textId="77777777" w:rsidR="00956ED3" w:rsidRPr="00956ED3" w:rsidRDefault="00956ED3" w:rsidP="00956ED3">
      <w:pPr>
        <w:spacing w:before="103" w:line="256" w:lineRule="auto"/>
        <w:ind w:right="210" w:firstLineChars="200" w:firstLine="448"/>
        <w:rPr>
          <w:rFonts w:ascii="微软雅黑" w:eastAsia="微软雅黑" w:hAnsi="微软雅黑" w:cs="微软雅黑"/>
          <w:spacing w:val="7"/>
          <w:lang w:eastAsia="zh-CN"/>
        </w:rPr>
      </w:pPr>
      <w:r w:rsidRPr="00956ED3">
        <w:rPr>
          <w:rFonts w:ascii="微软雅黑" w:eastAsia="微软雅黑" w:hAnsi="微软雅黑" w:cs="微软雅黑" w:hint="eastAsia"/>
          <w:spacing w:val="7"/>
          <w:lang w:eastAsia="zh-CN"/>
        </w:rPr>
        <w:t>高盛加入华尔街</w:t>
      </w:r>
      <w:proofErr w:type="gramStart"/>
      <w:r w:rsidRPr="00956ED3">
        <w:rPr>
          <w:rFonts w:ascii="微软雅黑" w:eastAsia="微软雅黑" w:hAnsi="微软雅黑" w:cs="微软雅黑"/>
          <w:spacing w:val="7"/>
          <w:lang w:eastAsia="zh-CN"/>
        </w:rPr>
        <w:t>"</w:t>
      </w:r>
      <w:r w:rsidRPr="00956ED3">
        <w:rPr>
          <w:rFonts w:ascii="微软雅黑" w:eastAsia="微软雅黑" w:hAnsi="微软雅黑" w:cs="微软雅黑" w:hint="eastAsia"/>
          <w:spacing w:val="7"/>
          <w:lang w:eastAsia="zh-CN"/>
        </w:rPr>
        <w:t>转鹰</w:t>
      </w:r>
      <w:r w:rsidRPr="00956ED3">
        <w:rPr>
          <w:rFonts w:ascii="微软雅黑" w:eastAsia="微软雅黑" w:hAnsi="微软雅黑" w:cs="微软雅黑"/>
          <w:spacing w:val="7"/>
          <w:lang w:eastAsia="zh-CN"/>
        </w:rPr>
        <w:t>"</w:t>
      </w:r>
      <w:proofErr w:type="gramEnd"/>
      <w:r w:rsidRPr="00956ED3">
        <w:rPr>
          <w:rFonts w:ascii="微软雅黑" w:eastAsia="微软雅黑" w:hAnsi="微软雅黑" w:cs="微软雅黑" w:hint="eastAsia"/>
          <w:spacing w:val="7"/>
          <w:lang w:eastAsia="zh-CN"/>
        </w:rPr>
        <w:t>阵营，预计美联储将在</w:t>
      </w:r>
      <w:r w:rsidRPr="00956ED3">
        <w:rPr>
          <w:rFonts w:ascii="微软雅黑" w:eastAsia="微软雅黑" w:hAnsi="微软雅黑" w:cs="微软雅黑"/>
          <w:spacing w:val="7"/>
          <w:lang w:eastAsia="zh-CN"/>
        </w:rPr>
        <w:t>9</w:t>
      </w:r>
      <w:r w:rsidRPr="00956ED3">
        <w:rPr>
          <w:rFonts w:ascii="微软雅黑" w:eastAsia="微软雅黑" w:hAnsi="微软雅黑" w:cs="微软雅黑" w:hint="eastAsia"/>
          <w:spacing w:val="7"/>
          <w:lang w:eastAsia="zh-CN"/>
        </w:rPr>
        <w:t>月加息</w:t>
      </w:r>
      <w:r w:rsidRPr="00956ED3">
        <w:rPr>
          <w:rFonts w:ascii="微软雅黑" w:eastAsia="微软雅黑" w:hAnsi="微软雅黑" w:cs="微软雅黑"/>
          <w:spacing w:val="7"/>
          <w:lang w:eastAsia="zh-CN"/>
        </w:rPr>
        <w:t>25</w:t>
      </w:r>
      <w:r w:rsidRPr="00956ED3">
        <w:rPr>
          <w:rFonts w:ascii="微软雅黑" w:eastAsia="微软雅黑" w:hAnsi="微软雅黑" w:cs="微软雅黑" w:hint="eastAsia"/>
          <w:spacing w:val="7"/>
          <w:lang w:eastAsia="zh-CN"/>
        </w:rPr>
        <w:t>个基点，此前该行判断为维持利率不变。该团队利率预期发生转变，源于美国</w:t>
      </w:r>
      <w:r w:rsidRPr="00956ED3">
        <w:rPr>
          <w:rFonts w:ascii="微软雅黑" w:eastAsia="微软雅黑" w:hAnsi="微软雅黑" w:cs="微软雅黑"/>
          <w:spacing w:val="7"/>
          <w:lang w:eastAsia="zh-CN"/>
        </w:rPr>
        <w:t>8</w:t>
      </w:r>
      <w:r w:rsidRPr="00956ED3">
        <w:rPr>
          <w:rFonts w:ascii="微软雅黑" w:eastAsia="微软雅黑" w:hAnsi="微软雅黑" w:cs="微软雅黑" w:hint="eastAsia"/>
          <w:spacing w:val="7"/>
          <w:lang w:eastAsia="zh-CN"/>
        </w:rPr>
        <w:t>月核心</w:t>
      </w:r>
      <w:r w:rsidRPr="00956ED3">
        <w:rPr>
          <w:rFonts w:ascii="微软雅黑" w:eastAsia="微软雅黑" w:hAnsi="微软雅黑" w:cs="微软雅黑"/>
          <w:spacing w:val="7"/>
          <w:lang w:eastAsia="zh-CN"/>
        </w:rPr>
        <w:t>CPI</w:t>
      </w:r>
      <w:r w:rsidRPr="00956ED3">
        <w:rPr>
          <w:rFonts w:ascii="微软雅黑" w:eastAsia="微软雅黑" w:hAnsi="微软雅黑" w:cs="微软雅黑" w:hint="eastAsia"/>
          <w:spacing w:val="7"/>
          <w:lang w:eastAsia="zh-CN"/>
        </w:rPr>
        <w:t>高于市场预期，市场定价显示</w:t>
      </w:r>
      <w:r w:rsidRPr="00956ED3">
        <w:rPr>
          <w:rFonts w:ascii="微软雅黑" w:eastAsia="微软雅黑" w:hAnsi="微软雅黑" w:cs="微软雅黑"/>
          <w:spacing w:val="7"/>
          <w:lang w:eastAsia="zh-CN"/>
        </w:rPr>
        <w:t>9</w:t>
      </w:r>
      <w:r w:rsidRPr="00956ED3">
        <w:rPr>
          <w:rFonts w:ascii="微软雅黑" w:eastAsia="微软雅黑" w:hAnsi="微软雅黑" w:cs="微软雅黑" w:hint="eastAsia"/>
          <w:spacing w:val="7"/>
          <w:lang w:eastAsia="zh-CN"/>
        </w:rPr>
        <w:t>月加息概率约</w:t>
      </w:r>
      <w:r w:rsidRPr="00956ED3">
        <w:rPr>
          <w:rFonts w:ascii="微软雅黑" w:eastAsia="微软雅黑" w:hAnsi="微软雅黑" w:cs="微软雅黑"/>
          <w:spacing w:val="7"/>
          <w:lang w:eastAsia="zh-CN"/>
        </w:rPr>
        <w:t>90%</w:t>
      </w:r>
      <w:r w:rsidRPr="00956ED3">
        <w:rPr>
          <w:rFonts w:ascii="微软雅黑" w:eastAsia="微软雅黑" w:hAnsi="微软雅黑" w:cs="微软雅黑" w:hint="eastAsia"/>
          <w:spacing w:val="7"/>
          <w:lang w:eastAsia="zh-CN"/>
        </w:rPr>
        <w:t>，美债收益率同步反弹。美国</w:t>
      </w:r>
      <w:r w:rsidRPr="00956ED3">
        <w:rPr>
          <w:rFonts w:ascii="微软雅黑" w:eastAsia="微软雅黑" w:hAnsi="微软雅黑" w:cs="微软雅黑"/>
          <w:spacing w:val="7"/>
          <w:lang w:eastAsia="zh-CN"/>
        </w:rPr>
        <w:t>8</w:t>
      </w:r>
      <w:r w:rsidRPr="00956ED3">
        <w:rPr>
          <w:rFonts w:ascii="微软雅黑" w:eastAsia="微软雅黑" w:hAnsi="微软雅黑" w:cs="微软雅黑" w:hint="eastAsia"/>
          <w:spacing w:val="7"/>
          <w:lang w:eastAsia="zh-CN"/>
        </w:rPr>
        <w:t>月</w:t>
      </w:r>
      <w:r w:rsidRPr="00956ED3">
        <w:rPr>
          <w:rFonts w:ascii="微软雅黑" w:eastAsia="微软雅黑" w:hAnsi="微软雅黑" w:cs="微软雅黑"/>
          <w:spacing w:val="7"/>
          <w:lang w:eastAsia="zh-CN"/>
        </w:rPr>
        <w:t>CPI</w:t>
      </w:r>
      <w:r w:rsidRPr="00956ED3">
        <w:rPr>
          <w:rFonts w:ascii="微软雅黑" w:eastAsia="微软雅黑" w:hAnsi="微软雅黑" w:cs="微软雅黑" w:hint="eastAsia"/>
          <w:spacing w:val="7"/>
          <w:lang w:eastAsia="zh-CN"/>
        </w:rPr>
        <w:t>环比上涨</w:t>
      </w:r>
      <w:r w:rsidRPr="00956ED3">
        <w:rPr>
          <w:rFonts w:ascii="微软雅黑" w:eastAsia="微软雅黑" w:hAnsi="微软雅黑" w:cs="微软雅黑"/>
          <w:spacing w:val="7"/>
          <w:lang w:eastAsia="zh-CN"/>
        </w:rPr>
        <w:t>0.4%</w:t>
      </w:r>
      <w:r w:rsidRPr="00956ED3">
        <w:rPr>
          <w:rFonts w:ascii="微软雅黑" w:eastAsia="微软雅黑" w:hAnsi="微软雅黑" w:cs="微软雅黑" w:hint="eastAsia"/>
          <w:spacing w:val="7"/>
          <w:lang w:eastAsia="zh-CN"/>
        </w:rPr>
        <w:t>，较</w:t>
      </w:r>
      <w:r w:rsidRPr="00956ED3">
        <w:rPr>
          <w:rFonts w:ascii="微软雅黑" w:eastAsia="微软雅黑" w:hAnsi="微软雅黑" w:cs="微软雅黑"/>
          <w:spacing w:val="7"/>
          <w:lang w:eastAsia="zh-CN"/>
        </w:rPr>
        <w:t>7</w:t>
      </w:r>
      <w:r w:rsidRPr="00956ED3">
        <w:rPr>
          <w:rFonts w:ascii="微软雅黑" w:eastAsia="微软雅黑" w:hAnsi="微软雅黑" w:cs="微软雅黑" w:hint="eastAsia"/>
          <w:spacing w:val="7"/>
          <w:lang w:eastAsia="zh-CN"/>
        </w:rPr>
        <w:t>月的</w:t>
      </w:r>
      <w:r w:rsidRPr="00956ED3">
        <w:rPr>
          <w:rFonts w:ascii="微软雅黑" w:eastAsia="微软雅黑" w:hAnsi="微软雅黑" w:cs="微软雅黑"/>
          <w:spacing w:val="7"/>
          <w:lang w:eastAsia="zh-CN"/>
        </w:rPr>
        <w:t>0.1%</w:t>
      </w:r>
      <w:r w:rsidRPr="00956ED3">
        <w:rPr>
          <w:rFonts w:ascii="微软雅黑" w:eastAsia="微软雅黑" w:hAnsi="微软雅黑" w:cs="微软雅黑" w:hint="eastAsia"/>
          <w:spacing w:val="7"/>
          <w:lang w:eastAsia="zh-CN"/>
        </w:rPr>
        <w:t>明显加快，同比维持</w:t>
      </w:r>
      <w:r w:rsidRPr="00956ED3">
        <w:rPr>
          <w:rFonts w:ascii="微软雅黑" w:eastAsia="微软雅黑" w:hAnsi="微软雅黑" w:cs="微软雅黑"/>
          <w:spacing w:val="7"/>
          <w:lang w:eastAsia="zh-CN"/>
        </w:rPr>
        <w:t>3.4%</w:t>
      </w:r>
      <w:r w:rsidRPr="00956ED3">
        <w:rPr>
          <w:rFonts w:ascii="微软雅黑" w:eastAsia="微软雅黑" w:hAnsi="微软雅黑" w:cs="微软雅黑" w:hint="eastAsia"/>
          <w:spacing w:val="7"/>
          <w:lang w:eastAsia="zh-CN"/>
        </w:rPr>
        <w:t>；核心</w:t>
      </w:r>
      <w:r w:rsidRPr="00956ED3">
        <w:rPr>
          <w:rFonts w:ascii="微软雅黑" w:eastAsia="微软雅黑" w:hAnsi="微软雅黑" w:cs="微软雅黑"/>
          <w:spacing w:val="7"/>
          <w:lang w:eastAsia="zh-CN"/>
        </w:rPr>
        <w:t>CPI</w:t>
      </w:r>
      <w:r w:rsidRPr="00956ED3">
        <w:rPr>
          <w:rFonts w:ascii="微软雅黑" w:eastAsia="微软雅黑" w:hAnsi="微软雅黑" w:cs="微软雅黑" w:hint="eastAsia"/>
          <w:spacing w:val="7"/>
          <w:lang w:eastAsia="zh-CN"/>
        </w:rPr>
        <w:t>环比上涨</w:t>
      </w:r>
      <w:r w:rsidRPr="00956ED3">
        <w:rPr>
          <w:rFonts w:ascii="微软雅黑" w:eastAsia="微软雅黑" w:hAnsi="微软雅黑" w:cs="微软雅黑"/>
          <w:spacing w:val="7"/>
          <w:lang w:eastAsia="zh-CN"/>
        </w:rPr>
        <w:t>0.3%</w:t>
      </w:r>
      <w:r w:rsidRPr="00956ED3">
        <w:rPr>
          <w:rFonts w:ascii="微软雅黑" w:eastAsia="微软雅黑" w:hAnsi="微软雅黑" w:cs="微软雅黑" w:hint="eastAsia"/>
          <w:spacing w:val="7"/>
          <w:lang w:eastAsia="zh-CN"/>
        </w:rPr>
        <w:t>，高于</w:t>
      </w:r>
      <w:r w:rsidRPr="00956ED3">
        <w:rPr>
          <w:rFonts w:ascii="微软雅黑" w:eastAsia="微软雅黑" w:hAnsi="微软雅黑" w:cs="微软雅黑"/>
          <w:spacing w:val="7"/>
          <w:lang w:eastAsia="zh-CN"/>
        </w:rPr>
        <w:t>0.2%</w:t>
      </w:r>
      <w:r w:rsidRPr="00956ED3">
        <w:rPr>
          <w:rFonts w:ascii="微软雅黑" w:eastAsia="微软雅黑" w:hAnsi="微软雅黑" w:cs="微软雅黑" w:hint="eastAsia"/>
          <w:spacing w:val="7"/>
          <w:lang w:eastAsia="zh-CN"/>
        </w:rPr>
        <w:t>的市场预期，同比则由</w:t>
      </w:r>
      <w:r w:rsidRPr="00956ED3">
        <w:rPr>
          <w:rFonts w:ascii="微软雅黑" w:eastAsia="微软雅黑" w:hAnsi="微软雅黑" w:cs="微软雅黑"/>
          <w:spacing w:val="7"/>
          <w:lang w:eastAsia="zh-CN"/>
        </w:rPr>
        <w:t>2.5%</w:t>
      </w:r>
      <w:r w:rsidRPr="00956ED3">
        <w:rPr>
          <w:rFonts w:ascii="微软雅黑" w:eastAsia="微软雅黑" w:hAnsi="微软雅黑" w:cs="微软雅黑" w:hint="eastAsia"/>
          <w:spacing w:val="7"/>
          <w:lang w:eastAsia="zh-CN"/>
        </w:rPr>
        <w:t>降至</w:t>
      </w:r>
      <w:r w:rsidRPr="00956ED3">
        <w:rPr>
          <w:rFonts w:ascii="微软雅黑" w:eastAsia="微软雅黑" w:hAnsi="微软雅黑" w:cs="微软雅黑"/>
          <w:spacing w:val="7"/>
          <w:lang w:eastAsia="zh-CN"/>
        </w:rPr>
        <w:t>2.4%</w:t>
      </w:r>
      <w:r w:rsidRPr="00956ED3">
        <w:rPr>
          <w:rFonts w:ascii="微软雅黑" w:eastAsia="微软雅黑" w:hAnsi="微软雅黑" w:cs="微软雅黑" w:hint="eastAsia"/>
          <w:spacing w:val="7"/>
          <w:lang w:eastAsia="zh-CN"/>
        </w:rPr>
        <w:t>。其中汽油价格单月上涨</w:t>
      </w:r>
      <w:r w:rsidRPr="00956ED3">
        <w:rPr>
          <w:rFonts w:ascii="微软雅黑" w:eastAsia="微软雅黑" w:hAnsi="微软雅黑" w:cs="微软雅黑"/>
          <w:spacing w:val="7"/>
          <w:lang w:eastAsia="zh-CN"/>
        </w:rPr>
        <w:t>3.9%</w:t>
      </w:r>
      <w:r w:rsidRPr="00956ED3">
        <w:rPr>
          <w:rFonts w:ascii="微软雅黑" w:eastAsia="微软雅黑" w:hAnsi="微软雅黑" w:cs="微软雅黑" w:hint="eastAsia"/>
          <w:spacing w:val="7"/>
          <w:lang w:eastAsia="zh-CN"/>
        </w:rPr>
        <w:t>，对总体</w:t>
      </w:r>
      <w:r w:rsidRPr="00956ED3">
        <w:rPr>
          <w:rFonts w:ascii="微软雅黑" w:eastAsia="微软雅黑" w:hAnsi="微软雅黑" w:cs="微软雅黑"/>
          <w:spacing w:val="7"/>
          <w:lang w:eastAsia="zh-CN"/>
        </w:rPr>
        <w:t>CPI</w:t>
      </w:r>
      <w:r w:rsidRPr="00956ED3">
        <w:rPr>
          <w:rFonts w:ascii="微软雅黑" w:eastAsia="微软雅黑" w:hAnsi="微软雅黑" w:cs="微软雅黑" w:hint="eastAsia"/>
          <w:spacing w:val="7"/>
          <w:lang w:eastAsia="zh-CN"/>
        </w:rPr>
        <w:t>月度增幅的贡献超过三分之一。美国财政部上周四对</w:t>
      </w:r>
      <w:r w:rsidRPr="00956ED3">
        <w:rPr>
          <w:rFonts w:ascii="微软雅黑" w:eastAsia="微软雅黑" w:hAnsi="微软雅黑" w:cs="微软雅黑"/>
          <w:spacing w:val="7"/>
          <w:lang w:eastAsia="zh-CN"/>
        </w:rPr>
        <w:t>10</w:t>
      </w:r>
      <w:r w:rsidRPr="00956ED3">
        <w:rPr>
          <w:rFonts w:ascii="微软雅黑" w:eastAsia="微软雅黑" w:hAnsi="微软雅黑" w:cs="微软雅黑" w:hint="eastAsia"/>
          <w:spacing w:val="7"/>
          <w:lang w:eastAsia="zh-CN"/>
        </w:rPr>
        <w:t>年至</w:t>
      </w:r>
      <w:r w:rsidRPr="00956ED3">
        <w:rPr>
          <w:rFonts w:ascii="微软雅黑" w:eastAsia="微软雅黑" w:hAnsi="微软雅黑" w:cs="微软雅黑"/>
          <w:spacing w:val="7"/>
          <w:lang w:eastAsia="zh-CN"/>
        </w:rPr>
        <w:t>20</w:t>
      </w:r>
      <w:r w:rsidRPr="00956ED3">
        <w:rPr>
          <w:rFonts w:ascii="微软雅黑" w:eastAsia="微软雅黑" w:hAnsi="微软雅黑" w:cs="微软雅黑" w:hint="eastAsia"/>
          <w:spacing w:val="7"/>
          <w:lang w:eastAsia="zh-CN"/>
        </w:rPr>
        <w:t>年期国债的回购规模低于计划上限，导致国债收益率进一步走高。美国</w:t>
      </w:r>
      <w:r w:rsidRPr="00956ED3">
        <w:rPr>
          <w:rFonts w:ascii="微软雅黑" w:eastAsia="微软雅黑" w:hAnsi="微软雅黑" w:cs="微软雅黑"/>
          <w:spacing w:val="7"/>
          <w:lang w:eastAsia="zh-CN"/>
        </w:rPr>
        <w:t>8</w:t>
      </w:r>
      <w:r w:rsidRPr="00956ED3">
        <w:rPr>
          <w:rFonts w:ascii="微软雅黑" w:eastAsia="微软雅黑" w:hAnsi="微软雅黑" w:cs="微软雅黑" w:hint="eastAsia"/>
          <w:spacing w:val="7"/>
          <w:lang w:eastAsia="zh-CN"/>
        </w:rPr>
        <w:t>月</w:t>
      </w:r>
      <w:r w:rsidRPr="00956ED3">
        <w:rPr>
          <w:rFonts w:ascii="微软雅黑" w:eastAsia="微软雅黑" w:hAnsi="微软雅黑" w:cs="微软雅黑"/>
          <w:spacing w:val="7"/>
          <w:lang w:eastAsia="zh-CN"/>
        </w:rPr>
        <w:t>CPI</w:t>
      </w:r>
      <w:r w:rsidRPr="00956ED3">
        <w:rPr>
          <w:rFonts w:ascii="微软雅黑" w:eastAsia="微软雅黑" w:hAnsi="微软雅黑" w:cs="微软雅黑" w:hint="eastAsia"/>
          <w:spacing w:val="7"/>
          <w:lang w:eastAsia="zh-CN"/>
        </w:rPr>
        <w:t>与非农数据组合表现，为美联储</w:t>
      </w:r>
      <w:r w:rsidRPr="00956ED3">
        <w:rPr>
          <w:rFonts w:ascii="微软雅黑" w:eastAsia="微软雅黑" w:hAnsi="微软雅黑" w:cs="微软雅黑"/>
          <w:spacing w:val="7"/>
          <w:lang w:eastAsia="zh-CN"/>
        </w:rPr>
        <w:t>9</w:t>
      </w:r>
      <w:r w:rsidRPr="00956ED3">
        <w:rPr>
          <w:rFonts w:ascii="微软雅黑" w:eastAsia="微软雅黑" w:hAnsi="微软雅黑" w:cs="微软雅黑" w:hint="eastAsia"/>
          <w:spacing w:val="7"/>
          <w:lang w:eastAsia="zh-CN"/>
        </w:rPr>
        <w:t>月重启加息提供了重要数据支撑，美联储内部鹰派阵营进一步壮大，能源价格仍是决定后续通胀路径的核心变量。往前看，美联储鹰派政策预期存在反复，美财政部政策干预对长端利率形成潜在上方压制，市场重新就美元主权信用叙事展开定价，避险资金呈边际流出态势，叠加欧洲及日本央行均呈现偏鹰姿态，美元指数上行仍面临较强阻力。</w:t>
      </w:r>
    </w:p>
    <w:p w14:paraId="502379A4" w14:textId="6FC51095" w:rsidR="002760F0" w:rsidRPr="002760F0" w:rsidRDefault="00956ED3" w:rsidP="00956ED3">
      <w:pPr>
        <w:spacing w:before="103" w:line="256" w:lineRule="auto"/>
        <w:ind w:right="210" w:firstLineChars="200" w:firstLine="448"/>
        <w:rPr>
          <w:rFonts w:ascii="微软雅黑" w:eastAsia="微软雅黑" w:hAnsi="微软雅黑" w:cs="微软雅黑" w:hint="eastAsia"/>
          <w:spacing w:val="7"/>
          <w:lang w:eastAsia="zh-CN"/>
        </w:rPr>
      </w:pPr>
      <w:r w:rsidRPr="00956ED3">
        <w:rPr>
          <w:rFonts w:ascii="微软雅黑" w:eastAsia="微软雅黑" w:hAnsi="微软雅黑" w:cs="微软雅黑" w:hint="eastAsia"/>
          <w:spacing w:val="7"/>
          <w:lang w:eastAsia="zh-CN"/>
        </w:rPr>
        <w:t>欧元区方面，欧央行如期展开</w:t>
      </w:r>
      <w:r w:rsidRPr="00956ED3">
        <w:rPr>
          <w:rFonts w:ascii="微软雅黑" w:eastAsia="微软雅黑" w:hAnsi="微软雅黑" w:cs="微软雅黑"/>
          <w:spacing w:val="7"/>
          <w:lang w:eastAsia="zh-CN"/>
        </w:rPr>
        <w:t>25</w:t>
      </w:r>
      <w:r w:rsidRPr="00956ED3">
        <w:rPr>
          <w:rFonts w:ascii="微软雅黑" w:eastAsia="微软雅黑" w:hAnsi="微软雅黑" w:cs="微软雅黑" w:hint="eastAsia"/>
          <w:spacing w:val="7"/>
          <w:lang w:eastAsia="zh-CN"/>
        </w:rPr>
        <w:t>基点加息，符合市场预期，央行官员表示能源成本上涨可能令通胀高于当前预期，预计通胀率将在较长时间内远高于目标水平，但美国</w:t>
      </w:r>
      <w:r w:rsidRPr="00956ED3">
        <w:rPr>
          <w:rFonts w:ascii="微软雅黑" w:eastAsia="微软雅黑" w:hAnsi="微软雅黑" w:cs="微软雅黑"/>
          <w:spacing w:val="7"/>
          <w:lang w:eastAsia="zh-CN"/>
        </w:rPr>
        <w:t>FOMC</w:t>
      </w:r>
      <w:r w:rsidRPr="00956ED3">
        <w:rPr>
          <w:rFonts w:ascii="微软雅黑" w:eastAsia="微软雅黑" w:hAnsi="微软雅黑" w:cs="微软雅黑" w:hint="eastAsia"/>
          <w:spacing w:val="7"/>
          <w:lang w:eastAsia="zh-CN"/>
        </w:rPr>
        <w:t>加息预期同步回升，欧元震荡收跌。日本央行官员维持偏鹰姿态，</w:t>
      </w:r>
      <w:r w:rsidRPr="00956ED3">
        <w:rPr>
          <w:rFonts w:ascii="微软雅黑" w:eastAsia="微软雅黑" w:hAnsi="微软雅黑" w:cs="微软雅黑"/>
          <w:spacing w:val="7"/>
          <w:lang w:eastAsia="zh-CN"/>
        </w:rPr>
        <w:t>9</w:t>
      </w:r>
      <w:r w:rsidRPr="00956ED3">
        <w:rPr>
          <w:rFonts w:ascii="微软雅黑" w:eastAsia="微软雅黑" w:hAnsi="微软雅黑" w:cs="微软雅黑" w:hint="eastAsia"/>
          <w:spacing w:val="7"/>
          <w:lang w:eastAsia="zh-CN"/>
        </w:rPr>
        <w:t>月加息概率大幅走高，日元震荡偏强运行。展望后市，美就业数据偏强推动美联储加息预期回升，短线或对非美货币形成压制，但欧央行及日本央行的偏鹰立场或提供利差修复空间</w:t>
      </w:r>
      <w:r w:rsidR="00A27DD1" w:rsidRPr="00A27DD1">
        <w:rPr>
          <w:rFonts w:ascii="微软雅黑" w:eastAsia="微软雅黑" w:hAnsi="微软雅黑" w:cs="微软雅黑" w:hint="eastAsia"/>
          <w:spacing w:val="7"/>
          <w:lang w:eastAsia="zh-CN"/>
        </w:rPr>
        <w:t>。</w:t>
      </w:r>
    </w:p>
    <w:p w14:paraId="6659CB59" w14:textId="37D4D49F" w:rsidR="009372C5" w:rsidRPr="007A477E" w:rsidRDefault="00115A1A" w:rsidP="007A477E">
      <w:pPr>
        <w:spacing w:before="235" w:line="176" w:lineRule="auto"/>
        <w:ind w:right="210" w:firstLineChars="250" w:firstLine="560"/>
        <w:jc w:val="both"/>
        <w:rPr>
          <w:rFonts w:ascii="微软雅黑" w:eastAsia="微软雅黑" w:hAnsi="微软雅黑" w:cs="微软雅黑" w:hint="eastAsia"/>
          <w:spacing w:val="7"/>
          <w:lang w:eastAsia="zh-CN"/>
        </w:rPr>
      </w:pPr>
      <w:r w:rsidRPr="00C07FA3">
        <w:rPr>
          <w:rFonts w:ascii="微软雅黑" w:eastAsia="微软雅黑" w:hAnsi="微软雅黑" w:cs="微软雅黑"/>
          <w:spacing w:val="7"/>
          <w:lang w:eastAsia="zh-CN"/>
        </w:rPr>
        <w:t>图表</w:t>
      </w:r>
      <w:r w:rsidR="008E3AE8">
        <w:rPr>
          <w:rFonts w:ascii="微软雅黑" w:eastAsia="微软雅黑" w:hAnsi="微软雅黑" w:cs="微软雅黑" w:hint="eastAsia"/>
          <w:spacing w:val="7"/>
          <w:lang w:eastAsia="zh-CN"/>
        </w:rPr>
        <w:t>1</w:t>
      </w:r>
      <w:r w:rsidRPr="00C07FA3">
        <w:rPr>
          <w:rFonts w:ascii="微软雅黑" w:eastAsia="微软雅黑" w:hAnsi="微软雅黑" w:cs="微软雅黑" w:hint="eastAsia"/>
          <w:spacing w:val="7"/>
          <w:lang w:eastAsia="zh-CN"/>
        </w:rPr>
        <w:t>：美元指数走势图</w:t>
      </w:r>
    </w:p>
    <w:p w14:paraId="6C2B0B08" w14:textId="6F118E24" w:rsidR="007A477E" w:rsidRDefault="00956ED3" w:rsidP="002B2EDC">
      <w:pPr>
        <w:spacing w:before="120" w:line="190" w:lineRule="auto"/>
        <w:ind w:right="210" w:firstLineChars="200" w:firstLine="440"/>
        <w:jc w:val="center"/>
        <w:rPr>
          <w:rFonts w:ascii="微软雅黑" w:eastAsia="微软雅黑" w:hAnsi="微软雅黑" w:cs="微软雅黑" w:hint="eastAsia"/>
          <w:spacing w:val="7"/>
          <w:lang w:eastAsia="zh-CN"/>
        </w:rPr>
      </w:pPr>
      <w:r w:rsidRPr="001127F8">
        <w:rPr>
          <w:rFonts w:ascii="黑体" w:eastAsia="黑体" w:hAnsi="黑体" w:cs="黑体"/>
          <w:noProof/>
          <w:color w:val="000000" w:themeColor="text1"/>
          <w:sz w:val="22"/>
          <w:szCs w:val="22"/>
          <w:shd w:val="clear" w:color="auto" w:fill="FFFFFF"/>
        </w:rPr>
        <w:lastRenderedPageBreak/>
        <w:drawing>
          <wp:inline distT="0" distB="0" distL="0" distR="0" wp14:anchorId="0F86F584" wp14:editId="09ABF25C">
            <wp:extent cx="5274310" cy="1597692"/>
            <wp:effectExtent l="0" t="0" r="2540" b="2540"/>
            <wp:docPr id="1368028131" name="图片 1368028131" descr="C:\Users\Administrator\xwechat_files\wxid_vkxlzo0vqu7s22_6f5b\temp\InputTemp\5ffc9e11-0660-4208-8258-3c3fa922b0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xwechat_files\wxid_vkxlzo0vqu7s22_6f5b\temp\InputTemp\5ffc9e11-0660-4208-8258-3c3fa922b056.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1597692"/>
                    </a:xfrm>
                    <a:prstGeom prst="rect">
                      <a:avLst/>
                    </a:prstGeom>
                    <a:noFill/>
                    <a:ln>
                      <a:noFill/>
                    </a:ln>
                  </pic:spPr>
                </pic:pic>
              </a:graphicData>
            </a:graphic>
          </wp:inline>
        </w:drawing>
      </w:r>
    </w:p>
    <w:p w14:paraId="7DEA6408" w14:textId="282ADC6E" w:rsidR="00C56663" w:rsidRDefault="00115A1A" w:rsidP="00767F30">
      <w:pPr>
        <w:spacing w:before="120" w:line="190" w:lineRule="auto"/>
        <w:ind w:right="210" w:firstLineChars="200" w:firstLine="448"/>
        <w:jc w:val="both"/>
        <w:rPr>
          <w:rFonts w:ascii="微软雅黑" w:eastAsia="微软雅黑" w:hAnsi="微软雅黑" w:cs="微软雅黑" w:hint="eastAsia"/>
          <w:spacing w:val="7"/>
          <w:lang w:eastAsia="zh-CN"/>
        </w:rPr>
      </w:pPr>
      <w:r w:rsidRPr="00C07FA3">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sidRPr="00C07FA3">
        <w:rPr>
          <w:rFonts w:ascii="微软雅黑" w:eastAsia="微软雅黑" w:hAnsi="微软雅黑" w:cs="微软雅黑" w:hint="eastAsia"/>
          <w:spacing w:val="7"/>
          <w:lang w:eastAsia="zh-CN"/>
        </w:rPr>
        <w:t>、瑞达国际</w:t>
      </w:r>
    </w:p>
    <w:p w14:paraId="3FB622A8" w14:textId="77777777" w:rsidR="001D4F46" w:rsidRPr="00767F30" w:rsidRDefault="001D4F46" w:rsidP="00767F30">
      <w:pPr>
        <w:spacing w:before="120" w:line="190" w:lineRule="auto"/>
        <w:ind w:right="210" w:firstLineChars="200" w:firstLine="448"/>
        <w:jc w:val="both"/>
        <w:rPr>
          <w:rFonts w:ascii="微软雅黑" w:eastAsia="微软雅黑" w:hAnsi="微软雅黑" w:cs="微软雅黑" w:hint="eastAsia"/>
          <w:spacing w:val="7"/>
          <w:lang w:eastAsia="zh-CN"/>
        </w:rPr>
      </w:pPr>
    </w:p>
    <w:p w14:paraId="760F4347" w14:textId="0B024F5C" w:rsidR="009372C5" w:rsidRPr="00C07FA3" w:rsidRDefault="00115A1A">
      <w:pPr>
        <w:spacing w:before="103" w:line="256" w:lineRule="auto"/>
        <w:ind w:right="210"/>
        <w:jc w:val="both"/>
        <w:rPr>
          <w:rFonts w:ascii="微软雅黑" w:eastAsia="微软雅黑" w:hAnsi="微软雅黑" w:cs="微软雅黑" w:hint="eastAsia"/>
          <w:spacing w:val="12"/>
          <w:lang w:eastAsia="zh-CN"/>
        </w:rPr>
      </w:pPr>
      <w:r w:rsidRPr="00C07FA3">
        <w:rPr>
          <w:rFonts w:ascii="微软雅黑" w:eastAsia="微软雅黑" w:hAnsi="微软雅黑" w:cs="微软雅黑" w:hint="eastAsia"/>
          <w:b/>
          <w:bCs/>
          <w:spacing w:val="12"/>
          <w:lang w:eastAsia="zh-CN"/>
        </w:rPr>
        <w:t>S&amp;P500</w:t>
      </w:r>
    </w:p>
    <w:p w14:paraId="119023F0" w14:textId="39F88ED3" w:rsidR="00ED4A18" w:rsidRDefault="00956ED3" w:rsidP="00B00DB4">
      <w:pPr>
        <w:spacing w:before="103" w:line="256" w:lineRule="auto"/>
        <w:ind w:right="210" w:firstLine="448"/>
        <w:rPr>
          <w:rFonts w:ascii="微软雅黑" w:eastAsia="微软雅黑" w:hAnsi="微软雅黑" w:cs="微软雅黑" w:hint="eastAsia"/>
          <w:spacing w:val="7"/>
          <w:lang w:eastAsia="zh-CN"/>
        </w:rPr>
      </w:pPr>
      <w:r w:rsidRPr="00956ED3">
        <w:rPr>
          <w:rFonts w:ascii="微软雅黑" w:eastAsia="微软雅黑" w:hAnsi="微软雅黑" w:cs="微软雅黑"/>
          <w:spacing w:val="7"/>
          <w:lang w:eastAsia="zh-CN"/>
        </w:rPr>
        <w:t>截至9月15日，标普500指数下跌0.45%至7585.73；迷你标普500主力合约下跌0.47%至7596.75点。经济数据上，美国8月CPI同比涨幅符合市场预期，但环比涨幅明显升高且超市场预期上行，创今年6月以来新高，目前市场已完全定价9月美联储加息25个基点。地缘局势上，特朗普声称伊朗迫切达成协议，对此，伊朗方面再度予以否认，表示不希望与美国政府就达成协议进行谈判。此外，昨日有油轮在试图穿越霍尔木兹海峡时因触碰水雷而发生爆炸。受消息影响，昨日国际油价大幅走高。10年期美债收益率一度上涨5.35bp至5.041%。整体来看，在地缘局势持续紧张推升油价的背景下，成本推动型通胀压力，使得美联储加息已成为市场基准情形，重点关注美联储会后声明立场</w:t>
      </w:r>
      <w:r w:rsidR="00ED4A18" w:rsidRPr="00ED4A18">
        <w:rPr>
          <w:rFonts w:ascii="微软雅黑" w:eastAsia="微软雅黑" w:hAnsi="微软雅黑" w:cs="微软雅黑"/>
          <w:spacing w:val="7"/>
          <w:lang w:eastAsia="zh-CN"/>
        </w:rPr>
        <w:t>。</w:t>
      </w:r>
    </w:p>
    <w:p w14:paraId="3E7D9146" w14:textId="38CC52C5" w:rsidR="00FF1877" w:rsidRPr="00B00DB4" w:rsidRDefault="00115A1A" w:rsidP="00B00DB4">
      <w:pPr>
        <w:spacing w:before="103" w:line="256" w:lineRule="auto"/>
        <w:ind w:right="210" w:firstLine="448"/>
        <w:rPr>
          <w:rFonts w:ascii="新宋体" w:eastAsia="新宋体" w:hAnsi="新宋体" w:hint="eastAsia"/>
          <w:b/>
          <w:lang w:eastAsia="zh-CN"/>
        </w:rPr>
      </w:pPr>
      <w:r w:rsidRPr="00EE7376">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2</w:t>
      </w:r>
      <w:r w:rsidRPr="00EE7376">
        <w:rPr>
          <w:rFonts w:ascii="微软雅黑" w:eastAsia="微软雅黑" w:hAnsi="微软雅黑" w:cs="微软雅黑" w:hint="eastAsia"/>
          <w:spacing w:val="7"/>
          <w:lang w:eastAsia="zh-CN"/>
        </w:rPr>
        <w:t>：S&amp;P500走势图</w:t>
      </w:r>
    </w:p>
    <w:p w14:paraId="7BA22CF1" w14:textId="1032541F" w:rsidR="007A477E" w:rsidRPr="00EE7376" w:rsidRDefault="00956ED3" w:rsidP="006B6996">
      <w:pPr>
        <w:spacing w:before="103" w:line="256" w:lineRule="auto"/>
        <w:ind w:right="210" w:firstLine="420"/>
        <w:jc w:val="center"/>
        <w:rPr>
          <w:rFonts w:ascii="微软雅黑" w:eastAsia="微软雅黑" w:hAnsi="微软雅黑" w:cs="微软雅黑" w:hint="eastAsia"/>
          <w:spacing w:val="7"/>
          <w:lang w:eastAsia="zh-CN"/>
        </w:rPr>
      </w:pPr>
      <w:r w:rsidRPr="00B460A0">
        <w:rPr>
          <w:rFonts w:ascii="Helvetica" w:hAnsi="Helvetica" w:cs="Helvetica"/>
          <w:noProof/>
          <w:shd w:val="clear" w:color="auto" w:fill="FFFFFF"/>
        </w:rPr>
        <w:drawing>
          <wp:inline distT="0" distB="0" distL="0" distR="0" wp14:anchorId="75D1EE45" wp14:editId="509BF251">
            <wp:extent cx="5274310" cy="1591276"/>
            <wp:effectExtent l="0" t="0" r="2540" b="9525"/>
            <wp:docPr id="308331597" name="图片 308331597" descr="C:\Users\Administrator\xwechat_files\wxid_vkxlzo0vqu7s22_6f5b\temp\InputTemp\002ab838-3a29-4d08-add9-cb443681d8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xwechat_files\wxid_vkxlzo0vqu7s22_6f5b\temp\InputTemp\002ab838-3a29-4d08-add9-cb443681d882.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1591276"/>
                    </a:xfrm>
                    <a:prstGeom prst="rect">
                      <a:avLst/>
                    </a:prstGeom>
                    <a:noFill/>
                    <a:ln>
                      <a:noFill/>
                    </a:ln>
                  </pic:spPr>
                </pic:pic>
              </a:graphicData>
            </a:graphic>
          </wp:inline>
        </w:drawing>
      </w:r>
    </w:p>
    <w:p w14:paraId="11BC8174" w14:textId="27EC0DC4" w:rsidR="00FE5A7E" w:rsidRDefault="00115A1A" w:rsidP="005122B0">
      <w:pPr>
        <w:spacing w:before="120" w:line="190" w:lineRule="auto"/>
        <w:ind w:right="210" w:firstLine="448"/>
        <w:jc w:val="both"/>
        <w:rPr>
          <w:rFonts w:ascii="微软雅黑" w:eastAsia="微软雅黑" w:hAnsi="微软雅黑" w:cs="微软雅黑" w:hint="eastAsia"/>
          <w:spacing w:val="7"/>
          <w:lang w:eastAsia="zh-CN"/>
        </w:rPr>
      </w:pPr>
      <w:r w:rsidRPr="00EE7376">
        <w:rPr>
          <w:rFonts w:ascii="微软雅黑" w:eastAsia="微软雅黑" w:hAnsi="微软雅黑" w:cs="微软雅黑" w:hint="eastAsia"/>
          <w:spacing w:val="7"/>
          <w:lang w:eastAsia="zh-CN"/>
        </w:rPr>
        <w:t xml:space="preserve"> 资料来源：</w:t>
      </w:r>
      <w:proofErr w:type="spellStart"/>
      <w:r w:rsidR="00DC342D">
        <w:rPr>
          <w:rFonts w:ascii="微软雅黑" w:eastAsia="微软雅黑" w:hAnsi="微软雅黑" w:cs="微软雅黑"/>
          <w:spacing w:val="7"/>
          <w:lang w:eastAsia="zh-CN"/>
        </w:rPr>
        <w:t>iFin</w:t>
      </w:r>
      <w:r w:rsidR="00990758">
        <w:rPr>
          <w:rFonts w:ascii="微软雅黑" w:eastAsia="微软雅黑" w:hAnsi="微软雅黑" w:cs="微软雅黑" w:hint="eastAsia"/>
          <w:spacing w:val="7"/>
          <w:lang w:eastAsia="zh-CN"/>
        </w:rPr>
        <w:t>D</w:t>
      </w:r>
      <w:proofErr w:type="spellEnd"/>
      <w:r w:rsidRPr="00EE7376">
        <w:rPr>
          <w:rFonts w:ascii="微软雅黑" w:eastAsia="微软雅黑" w:hAnsi="微软雅黑" w:cs="微软雅黑" w:hint="eastAsia"/>
          <w:spacing w:val="7"/>
          <w:lang w:eastAsia="zh-CN"/>
        </w:rPr>
        <w:t>、瑞达国际</w:t>
      </w:r>
    </w:p>
    <w:p w14:paraId="168B4DB1" w14:textId="39342E58" w:rsidR="001A581E" w:rsidRPr="005122B0" w:rsidRDefault="001A581E" w:rsidP="005122B0">
      <w:pPr>
        <w:spacing w:before="120" w:line="190" w:lineRule="auto"/>
        <w:ind w:right="210" w:firstLine="448"/>
        <w:jc w:val="both"/>
        <w:rPr>
          <w:rFonts w:ascii="微软雅黑" w:eastAsia="微软雅黑" w:hAnsi="微软雅黑" w:cs="微软雅黑" w:hint="eastAsia"/>
          <w:spacing w:val="7"/>
          <w:lang w:eastAsia="zh-CN"/>
        </w:rPr>
      </w:pPr>
    </w:p>
    <w:p w14:paraId="49E16F9B" w14:textId="530F6C59" w:rsidR="009372C5" w:rsidRPr="00EE7376" w:rsidRDefault="00115A1A">
      <w:pPr>
        <w:spacing w:before="103" w:line="256" w:lineRule="auto"/>
        <w:ind w:right="210"/>
        <w:jc w:val="both"/>
        <w:rPr>
          <w:rFonts w:ascii="微软雅黑" w:eastAsia="微软雅黑" w:hAnsi="微软雅黑" w:cs="微软雅黑" w:hint="eastAsia"/>
          <w:b/>
          <w:bCs/>
          <w:spacing w:val="12"/>
          <w:lang w:eastAsia="zh-CN"/>
        </w:rPr>
      </w:pPr>
      <w:r w:rsidRPr="00EE7376">
        <w:rPr>
          <w:rFonts w:ascii="微软雅黑" w:eastAsia="微软雅黑" w:hAnsi="微软雅黑" w:cs="微软雅黑" w:hint="eastAsia"/>
          <w:b/>
          <w:bCs/>
          <w:spacing w:val="12"/>
          <w:lang w:eastAsia="zh-CN"/>
        </w:rPr>
        <w:t>富时中国A50</w:t>
      </w:r>
    </w:p>
    <w:p w14:paraId="26802A9D" w14:textId="5B75E10B" w:rsidR="004F4EDC" w:rsidRDefault="00956ED3" w:rsidP="000511AA">
      <w:pPr>
        <w:spacing w:before="103" w:line="256" w:lineRule="auto"/>
        <w:ind w:right="210" w:firstLine="448"/>
        <w:jc w:val="both"/>
        <w:rPr>
          <w:rFonts w:ascii="微软雅黑" w:eastAsia="微软雅黑" w:hAnsi="微软雅黑" w:cs="微软雅黑" w:hint="eastAsia"/>
          <w:spacing w:val="7"/>
          <w:lang w:eastAsia="zh-CN"/>
        </w:rPr>
      </w:pPr>
      <w:r w:rsidRPr="00956ED3">
        <w:rPr>
          <w:rFonts w:ascii="微软雅黑" w:eastAsia="微软雅黑" w:hAnsi="微软雅黑" w:cs="微软雅黑"/>
          <w:spacing w:val="7"/>
          <w:lang w:eastAsia="zh-CN"/>
        </w:rPr>
        <w:t>截至9月15日，富时中国A50指数下跌1.06%至14316.37；新交所富时A50期指主力合约下跌1.24%至14271。海外方面，美国财政部周二拍卖130亿美元20年期国债，得标收益率达到5.420%，较上次同期限拍卖的5.204%上升21.6个基点，创该期限国债拍卖收益率历史新高。同时，10年期美债收益率一度上涨5.35bp至5.041%，30年期美债收益率上涨5.1bp至5.399%，均创2007年以来新高。国内方面，经济基本面，8月份，国内社零、固投增速进一步回落，而进出口、规上工业增加值增速较上月加快，主要受到高新技术产品出口价格上涨支撑。资金面，8月非银存款同比少增，居民存款-M2增速负剪刀差进一步收敛。整体来看，国内经济K型分化仍在延续，经济呈现外需强、内虚弱，传产弱，科技强的特点。同时居民存款搬家连续四个月放缓。此外，海外地缘局势依旧紧张，本周美联储将召开议息会议，在美国通胀形势日趋严峻的环境下，加息已成为市场基准情形，关注美联储会后声明立场</w:t>
      </w:r>
      <w:r w:rsidR="004F4EDC" w:rsidRPr="004F4EDC">
        <w:rPr>
          <w:rFonts w:ascii="微软雅黑" w:eastAsia="微软雅黑" w:hAnsi="微软雅黑" w:cs="微软雅黑"/>
          <w:spacing w:val="7"/>
          <w:lang w:eastAsia="zh-CN"/>
        </w:rPr>
        <w:t>。</w:t>
      </w:r>
    </w:p>
    <w:p w14:paraId="11AC0A6A" w14:textId="558D3D94" w:rsidR="009372C5" w:rsidRPr="00C07FA3" w:rsidRDefault="00115A1A" w:rsidP="000511AA">
      <w:pPr>
        <w:spacing w:before="103" w:line="256" w:lineRule="auto"/>
        <w:ind w:right="210" w:firstLine="448"/>
        <w:jc w:val="both"/>
        <w:rPr>
          <w:rFonts w:ascii="微软雅黑" w:eastAsia="微软雅黑" w:hAnsi="微软雅黑" w:cs="微软雅黑" w:hint="eastAsia"/>
          <w:spacing w:val="12"/>
          <w:lang w:eastAsia="zh-CN"/>
        </w:rPr>
      </w:pPr>
      <w:r w:rsidRPr="00C07FA3">
        <w:rPr>
          <w:rFonts w:ascii="微软雅黑" w:eastAsia="微软雅黑" w:hAnsi="微软雅黑" w:cs="微软雅黑" w:hint="eastAsia"/>
          <w:spacing w:val="7"/>
          <w:lang w:eastAsia="zh-CN"/>
        </w:rPr>
        <w:lastRenderedPageBreak/>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3</w:t>
      </w:r>
      <w:r w:rsidRPr="00C07FA3">
        <w:rPr>
          <w:rFonts w:ascii="微软雅黑" w:eastAsia="微软雅黑" w:hAnsi="微软雅黑" w:cs="微软雅黑" w:hint="eastAsia"/>
          <w:spacing w:val="7"/>
          <w:lang w:eastAsia="zh-CN"/>
        </w:rPr>
        <w:t>：富时中国A50走势图</w:t>
      </w:r>
    </w:p>
    <w:p w14:paraId="67385332" w14:textId="79779E3B" w:rsidR="00A10388" w:rsidRDefault="00956ED3" w:rsidP="00A10388">
      <w:pPr>
        <w:spacing w:before="120" w:line="190" w:lineRule="auto"/>
        <w:ind w:right="210" w:firstLine="422"/>
        <w:jc w:val="center"/>
        <w:rPr>
          <w:rFonts w:ascii="新宋体" w:eastAsia="新宋体" w:hAnsi="新宋体" w:hint="eastAsia"/>
          <w:lang w:eastAsia="zh-CN"/>
        </w:rPr>
      </w:pPr>
      <w:r w:rsidRPr="00B460A0">
        <w:rPr>
          <w:rFonts w:ascii="宋体" w:eastAsia="宋体" w:hAnsi="宋体"/>
          <w:b/>
          <w:noProof/>
        </w:rPr>
        <w:drawing>
          <wp:inline distT="0" distB="0" distL="0" distR="0" wp14:anchorId="7CFE36F7" wp14:editId="28689EAC">
            <wp:extent cx="5274310" cy="1587102"/>
            <wp:effectExtent l="0" t="0" r="2540" b="0"/>
            <wp:docPr id="694108247" name="图片 694108247" descr="C:\Users\Administrator\xwechat_files\wxid_vkxlzo0vqu7s22_6f5b\temp\InputTemp\cfdb51cc-6e58-456b-b8c1-45fbf15957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xwechat_files\wxid_vkxlzo0vqu7s22_6f5b\temp\InputTemp\cfdb51cc-6e58-456b-b8c1-45fbf1595746.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1587102"/>
                    </a:xfrm>
                    <a:prstGeom prst="rect">
                      <a:avLst/>
                    </a:prstGeom>
                    <a:noFill/>
                    <a:ln>
                      <a:noFill/>
                    </a:ln>
                  </pic:spPr>
                </pic:pic>
              </a:graphicData>
            </a:graphic>
          </wp:inline>
        </w:drawing>
      </w:r>
    </w:p>
    <w:p w14:paraId="0F993890" w14:textId="1AD0C707" w:rsidR="00205476" w:rsidRDefault="00115A1A" w:rsidP="00205476">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1563C823" w14:textId="77777777" w:rsidR="005930AF" w:rsidRDefault="005930AF" w:rsidP="00205476">
      <w:pPr>
        <w:spacing w:before="120" w:line="190" w:lineRule="auto"/>
        <w:ind w:right="210" w:firstLine="448"/>
        <w:jc w:val="both"/>
        <w:rPr>
          <w:rFonts w:ascii="微软雅黑" w:eastAsia="微软雅黑" w:hAnsi="微软雅黑" w:cs="微软雅黑" w:hint="eastAsia"/>
          <w:spacing w:val="7"/>
          <w:lang w:eastAsia="zh-CN"/>
        </w:rPr>
      </w:pPr>
    </w:p>
    <w:p w14:paraId="4A4DE765" w14:textId="3A8615D2" w:rsidR="009372C5" w:rsidRPr="006E4A37" w:rsidRDefault="00115A1A">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铜</w:t>
      </w:r>
    </w:p>
    <w:p w14:paraId="1A1F9EDC" w14:textId="2758A740" w:rsidR="005B5E6A" w:rsidRDefault="00956ED3" w:rsidP="00F51117">
      <w:pPr>
        <w:spacing w:before="103" w:line="256" w:lineRule="auto"/>
        <w:ind w:right="210" w:firstLine="468"/>
        <w:jc w:val="both"/>
        <w:rPr>
          <w:rFonts w:ascii="微软雅黑" w:eastAsia="微软雅黑" w:hAnsi="微软雅黑" w:cs="微软雅黑" w:hint="eastAsia"/>
          <w:spacing w:val="12"/>
          <w:lang w:eastAsia="zh-CN"/>
        </w:rPr>
      </w:pPr>
      <w:r w:rsidRPr="00956ED3">
        <w:rPr>
          <w:rFonts w:ascii="微软雅黑" w:eastAsia="微软雅黑" w:hAnsi="微软雅黑" w:cs="微软雅黑"/>
          <w:spacing w:val="12"/>
          <w:lang w:eastAsia="zh-CN"/>
        </w:rPr>
        <w:t>隔夜COMEX铜小幅反弹，报收6.459元/磅，涨跌幅+0.85%。国际方面，美联储利率决议即将出炉，美国国债抛售潮进一步加剧。CME美联储观察工具显示，交易员认为美联储9月加息25个基点概率超过90%。国内方面，中国8月经济“成绩单”公布。8月份，全国规模以上工业增加值同比增长5.2%，比7月加快0.7个百分点；社会消费品零售总额增长0.4%。1-8月份，全国固定资产投资同比下降7.2%，房地产开发投资下降19.9%；高技术产业投资增长5.2%，累计增速连续三个月加快。8月份，以高技术制造业、数字产品制造业为代表的新动能对规模以上工业增长的贡献率超过六成。库存方面，截至2026年9月15日，COMEX铜库存为767599短吨，环比+95短吨；LME铜库存为249225吨，环比+6325吨；SHFE每日仓单31850吨，环比+10003吨。美元美债方面，随着市场避险情绪抬升，美元指数延续涨势，最终收涨0.13%，报99.613，创月初以来新高。基准的10年期美债收益率盘中触及5.04%，创2007年以来最高水平，最终收报5.008%；对美联储政策利率敏感的2年期美债收益率涨至4.676%。操作建议，纽铜主力合约轻仓逢低短多交易，仅供参考</w:t>
      </w:r>
      <w:r w:rsidR="005B5E6A" w:rsidRPr="005B5E6A">
        <w:rPr>
          <w:rFonts w:ascii="微软雅黑" w:eastAsia="微软雅黑" w:hAnsi="微软雅黑" w:cs="微软雅黑"/>
          <w:spacing w:val="12"/>
          <w:lang w:eastAsia="zh-CN"/>
        </w:rPr>
        <w:t>。</w:t>
      </w:r>
    </w:p>
    <w:p w14:paraId="18E9CDAF" w14:textId="68442A82" w:rsidR="00F51117" w:rsidRPr="00F51117" w:rsidRDefault="00115A1A" w:rsidP="00F51117">
      <w:pPr>
        <w:spacing w:before="103" w:line="256" w:lineRule="auto"/>
        <w:ind w:right="210" w:firstLine="448"/>
        <w:jc w:val="both"/>
        <w:rPr>
          <w:rFonts w:ascii="微软雅黑" w:eastAsia="微软雅黑" w:hAnsi="微软雅黑" w:cs="微软雅黑" w:hint="eastAsia"/>
          <w:spacing w:val="12"/>
          <w:sz w:val="24"/>
          <w:szCs w:val="24"/>
          <w:lang w:eastAsia="zh-CN"/>
        </w:rPr>
      </w:pPr>
      <w:r>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4</w:t>
      </w:r>
      <w:r>
        <w:rPr>
          <w:rFonts w:ascii="微软雅黑" w:eastAsia="微软雅黑" w:hAnsi="微软雅黑" w:cs="微软雅黑" w:hint="eastAsia"/>
          <w:spacing w:val="7"/>
          <w:lang w:eastAsia="zh-CN"/>
        </w:rPr>
        <w:t>：铜日线走势图</w:t>
      </w:r>
    </w:p>
    <w:p w14:paraId="44011355" w14:textId="7D2EBBF6" w:rsidR="00A02266" w:rsidRDefault="00956ED3" w:rsidP="006B6996">
      <w:pPr>
        <w:spacing w:before="103" w:line="256" w:lineRule="auto"/>
        <w:ind w:right="210" w:firstLine="420"/>
        <w:jc w:val="center"/>
      </w:pPr>
      <w:r>
        <w:rPr>
          <w:noProof/>
        </w:rPr>
        <w:drawing>
          <wp:inline distT="0" distB="0" distL="0" distR="0" wp14:anchorId="04EDC142" wp14:editId="301BC23E">
            <wp:extent cx="5274310" cy="2879090"/>
            <wp:effectExtent l="0" t="0" r="2540" b="0"/>
            <wp:docPr id="10287108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710823" name=""/>
                    <pic:cNvPicPr/>
                  </pic:nvPicPr>
                  <pic:blipFill>
                    <a:blip r:embed="rId17"/>
                    <a:stretch>
                      <a:fillRect/>
                    </a:stretch>
                  </pic:blipFill>
                  <pic:spPr>
                    <a:xfrm>
                      <a:off x="0" y="0"/>
                      <a:ext cx="5274310" cy="2879090"/>
                    </a:xfrm>
                    <a:prstGeom prst="rect">
                      <a:avLst/>
                    </a:prstGeom>
                  </pic:spPr>
                </pic:pic>
              </a:graphicData>
            </a:graphic>
          </wp:inline>
        </w:drawing>
      </w:r>
    </w:p>
    <w:p w14:paraId="7E3F135E" w14:textId="648AE1CF" w:rsidR="00E85F1D" w:rsidRDefault="00115A1A" w:rsidP="007147B2">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5515E3E0" w14:textId="77777777" w:rsidR="00F7434E" w:rsidRPr="00D71D03" w:rsidRDefault="00F7434E" w:rsidP="007147B2">
      <w:pPr>
        <w:spacing w:before="120" w:line="190" w:lineRule="auto"/>
        <w:ind w:right="210" w:firstLine="448"/>
        <w:jc w:val="both"/>
        <w:rPr>
          <w:rFonts w:ascii="微软雅黑" w:eastAsia="微软雅黑" w:hAnsi="微软雅黑" w:cs="微软雅黑" w:hint="eastAsia"/>
          <w:spacing w:val="7"/>
          <w:lang w:eastAsia="zh-CN"/>
        </w:rPr>
      </w:pPr>
    </w:p>
    <w:p w14:paraId="262D510E" w14:textId="67E31079" w:rsidR="009372C5" w:rsidRPr="002D3C2B" w:rsidRDefault="00115A1A" w:rsidP="002D3C2B">
      <w:pPr>
        <w:spacing w:before="120" w:line="190" w:lineRule="auto"/>
        <w:ind w:right="210"/>
        <w:jc w:val="both"/>
        <w:rPr>
          <w:rFonts w:ascii="微软雅黑" w:eastAsia="微软雅黑" w:hAnsi="微软雅黑" w:cs="微软雅黑" w:hint="eastAsia"/>
          <w:spacing w:val="7"/>
          <w:lang w:eastAsia="zh-CN"/>
        </w:rPr>
      </w:pPr>
      <w:r>
        <w:rPr>
          <w:rFonts w:ascii="微软雅黑" w:eastAsia="微软雅黑" w:hAnsi="微软雅黑" w:cs="微软雅黑" w:hint="eastAsia"/>
          <w:b/>
          <w:bCs/>
          <w:spacing w:val="12"/>
          <w:lang w:eastAsia="zh-CN"/>
        </w:rPr>
        <w:lastRenderedPageBreak/>
        <w:t>黄金</w:t>
      </w:r>
    </w:p>
    <w:p w14:paraId="3202DDBA" w14:textId="570A4285" w:rsidR="00F850DC" w:rsidRDefault="00956ED3" w:rsidP="00B00DB4">
      <w:pPr>
        <w:spacing w:before="103" w:line="256" w:lineRule="auto"/>
        <w:ind w:right="210" w:firstLine="448"/>
        <w:jc w:val="both"/>
        <w:rPr>
          <w:rFonts w:ascii="微软雅黑" w:eastAsia="微软雅黑" w:hAnsi="微软雅黑" w:cs="微软雅黑" w:hint="eastAsia"/>
          <w:noProof/>
          <w:spacing w:val="7"/>
          <w:lang w:eastAsia="zh-CN"/>
        </w:rPr>
      </w:pPr>
      <w:r w:rsidRPr="00956ED3">
        <w:rPr>
          <w:rFonts w:ascii="微软雅黑" w:eastAsia="微软雅黑" w:hAnsi="微软雅黑" w:cs="微软雅黑"/>
          <w:noProof/>
          <w:spacing w:val="7"/>
          <w:lang w:eastAsia="zh-CN"/>
        </w:rPr>
        <w:t>隔夜，国际贵金属期货涨跌互现，COMEX黄金期货跌0.15%报4333.40美元/盎司，COMEX白银期货涨0.67%报64.19美元/盎司。地缘局势上，特朗普声称伊朗迫切达成协议，对此，伊朗方面再度予以否认，表示不希望与美国政府就达成协议进行谈判。此外，昨日有油轮在试图穿越霍尔木兹海峡时因触碰水雷而发生爆炸。受消息影响，国际油价大幅上涨。10年期美债收益率一度上涨5.35bp至5.041%。经济数据上，美国8月未季调CPI同比上涨3.4%，符合市场预期，环比上涨0.4%，创今年6月以来新高；季调后核心CPI环比上涨0.3%，高于市场预期的0.2%。目前市场完全定价美联储9月加息25个基点。整体来看，本周市场将迎来全球央行周，在地缘局势持续紧张推升油价的背景下，成本推动型通胀压力，使得主要央行，尤其是美联储加息已成为市场基准情形，若美联储会后声明立场偏鸽，市场或存在利空出尽的可能；若声明态度强硬，则有加剧回调的可能</w:t>
      </w:r>
      <w:r w:rsidR="003B1539">
        <w:rPr>
          <w:rFonts w:ascii="微软雅黑" w:eastAsia="微软雅黑" w:hAnsi="微软雅黑" w:cs="微软雅黑" w:hint="eastAsia"/>
          <w:noProof/>
          <w:spacing w:val="7"/>
          <w:lang w:eastAsia="zh-CN"/>
        </w:rPr>
        <w:t>。</w:t>
      </w:r>
    </w:p>
    <w:p w14:paraId="6AF3D94C" w14:textId="0418445A" w:rsidR="009372C5" w:rsidRPr="00B00DB4" w:rsidRDefault="00115A1A" w:rsidP="00B00DB4">
      <w:pPr>
        <w:spacing w:before="103" w:line="256" w:lineRule="auto"/>
        <w:ind w:right="210" w:firstLine="468"/>
        <w:jc w:val="both"/>
        <w:rPr>
          <w:rFonts w:ascii="微软雅黑" w:eastAsia="微软雅黑" w:hAnsi="微软雅黑" w:cs="微软雅黑" w:hint="eastAsia"/>
          <w:spacing w:val="7"/>
          <w:lang w:eastAsia="zh-CN"/>
        </w:rPr>
      </w:pPr>
      <w:r w:rsidRPr="009B4F28">
        <w:rPr>
          <w:rFonts w:ascii="微软雅黑" w:eastAsia="微软雅黑" w:hAnsi="微软雅黑" w:cs="微软雅黑" w:hint="eastAsia"/>
          <w:spacing w:val="12"/>
          <w:lang w:eastAsia="zh-CN"/>
        </w:rPr>
        <w:t>图</w:t>
      </w:r>
      <w:r w:rsidR="004E3F95">
        <w:rPr>
          <w:rFonts w:ascii="微软雅黑" w:eastAsia="微软雅黑" w:hAnsi="微软雅黑" w:cs="微软雅黑" w:hint="eastAsia"/>
          <w:spacing w:val="12"/>
          <w:lang w:eastAsia="zh-CN"/>
        </w:rPr>
        <w:t>表</w:t>
      </w:r>
      <w:r w:rsidR="008E3AE8">
        <w:rPr>
          <w:rFonts w:ascii="微软雅黑" w:eastAsia="微软雅黑" w:hAnsi="微软雅黑" w:cs="微软雅黑" w:hint="eastAsia"/>
          <w:spacing w:val="7"/>
          <w:lang w:eastAsia="zh-CN"/>
        </w:rPr>
        <w:t>5</w:t>
      </w:r>
      <w:r w:rsidRPr="00D01818">
        <w:rPr>
          <w:rFonts w:ascii="微软雅黑" w:eastAsia="微软雅黑" w:hAnsi="微软雅黑" w:cs="微软雅黑" w:hint="eastAsia"/>
          <w:spacing w:val="7"/>
          <w:lang w:eastAsia="zh-CN"/>
        </w:rPr>
        <w:t>：COMEX黄金日线走势</w:t>
      </w:r>
      <w:r w:rsidRPr="0067592E">
        <w:rPr>
          <w:rFonts w:ascii="微软雅黑" w:eastAsia="微软雅黑" w:hAnsi="微软雅黑" w:cs="微软雅黑" w:hint="eastAsia"/>
          <w:spacing w:val="7"/>
          <w:lang w:eastAsia="zh-CN"/>
        </w:rPr>
        <w:t>图</w:t>
      </w:r>
    </w:p>
    <w:p w14:paraId="47AE5662" w14:textId="249E263E" w:rsidR="007A477E" w:rsidRDefault="00956ED3" w:rsidP="007347E9">
      <w:pPr>
        <w:spacing w:before="103" w:line="256" w:lineRule="auto"/>
        <w:ind w:right="210" w:firstLine="442"/>
        <w:jc w:val="center"/>
        <w:rPr>
          <w:rFonts w:ascii="微软雅黑" w:eastAsia="微软雅黑" w:hAnsi="微软雅黑" w:cs="微软雅黑" w:hint="eastAsia"/>
          <w:spacing w:val="12"/>
          <w:sz w:val="24"/>
          <w:szCs w:val="24"/>
          <w:lang w:eastAsia="zh-CN"/>
        </w:rPr>
      </w:pPr>
      <w:r w:rsidRPr="001127F8">
        <w:rPr>
          <w:rFonts w:ascii="黑体" w:eastAsia="黑体" w:hAnsi="黑体"/>
          <w:noProof/>
          <w:sz w:val="22"/>
          <w:szCs w:val="22"/>
          <w:shd w:val="clear" w:color="auto" w:fill="FFFFFF"/>
        </w:rPr>
        <w:drawing>
          <wp:inline distT="0" distB="0" distL="0" distR="0" wp14:anchorId="622DDF1B" wp14:editId="5C118D5A">
            <wp:extent cx="5274310" cy="1592245"/>
            <wp:effectExtent l="0" t="0" r="2540" b="8255"/>
            <wp:docPr id="3" name="图片 3" descr="C:\Users\Administrator\xwechat_files\wxid_vkxlzo0vqu7s22_6f5b\temp\InputTemp\1fcc2814-81a3-4a5c-b7fa-bb0cb593081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xwechat_files\wxid_vkxlzo0vqu7s22_6f5b\temp\InputTemp\1fcc2814-81a3-4a5c-b7fa-bb0cb593081c.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1592245"/>
                    </a:xfrm>
                    <a:prstGeom prst="rect">
                      <a:avLst/>
                    </a:prstGeom>
                    <a:noFill/>
                    <a:ln>
                      <a:noFill/>
                    </a:ln>
                  </pic:spPr>
                </pic:pic>
              </a:graphicData>
            </a:graphic>
          </wp:inline>
        </w:drawing>
      </w:r>
    </w:p>
    <w:p w14:paraId="5FD6CF71" w14:textId="4E009B91" w:rsidR="000B0395" w:rsidRPr="00EC2E03" w:rsidRDefault="00115A1A" w:rsidP="00EC2E03">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288DE71B" w14:textId="77777777" w:rsidR="000B0395" w:rsidRDefault="000B0395" w:rsidP="00561AD6">
      <w:pPr>
        <w:spacing w:before="120" w:line="190" w:lineRule="auto"/>
        <w:ind w:right="210"/>
        <w:jc w:val="both"/>
        <w:rPr>
          <w:rFonts w:ascii="微软雅黑" w:eastAsia="微软雅黑" w:hAnsi="微软雅黑" w:cs="微软雅黑" w:hint="eastAsia"/>
          <w:b/>
          <w:bCs/>
          <w:spacing w:val="12"/>
          <w:lang w:eastAsia="zh-CN"/>
        </w:rPr>
      </w:pPr>
    </w:p>
    <w:p w14:paraId="1FD03B79" w14:textId="77777777" w:rsidR="00E06483" w:rsidRDefault="00561AD6" w:rsidP="00E06483">
      <w:pPr>
        <w:spacing w:before="120" w:line="190"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ICE</w:t>
      </w:r>
      <w:bookmarkStart w:id="1" w:name="OLE_LINK3"/>
      <w:bookmarkStart w:id="2" w:name="OLE_LINK4"/>
      <w:r w:rsidR="00A87A67">
        <w:rPr>
          <w:rFonts w:ascii="微软雅黑" w:eastAsia="微软雅黑" w:hAnsi="微软雅黑" w:cs="微软雅黑" w:hint="eastAsia"/>
          <w:b/>
          <w:bCs/>
          <w:spacing w:val="12"/>
          <w:lang w:eastAsia="zh-CN"/>
        </w:rPr>
        <w:t>原糖</w:t>
      </w:r>
      <w:bookmarkEnd w:id="1"/>
      <w:bookmarkEnd w:id="2"/>
    </w:p>
    <w:p w14:paraId="33108D71" w14:textId="77777777" w:rsidR="00956ED3" w:rsidRPr="00956ED3" w:rsidRDefault="00956ED3" w:rsidP="00956ED3">
      <w:pPr>
        <w:spacing w:before="103" w:line="256" w:lineRule="auto"/>
        <w:ind w:right="210" w:firstLine="448"/>
        <w:jc w:val="both"/>
        <w:rPr>
          <w:rFonts w:ascii="微软雅黑" w:eastAsia="微软雅黑" w:hAnsi="微软雅黑" w:cs="微软雅黑"/>
          <w:noProof/>
          <w:spacing w:val="7"/>
          <w:lang w:eastAsia="zh-CN"/>
        </w:rPr>
      </w:pPr>
      <w:r w:rsidRPr="00956ED3">
        <w:rPr>
          <w:rFonts w:ascii="微软雅黑" w:eastAsia="微软雅黑" w:hAnsi="微软雅黑" w:cs="微软雅黑" w:hint="eastAsia"/>
          <w:noProof/>
          <w:spacing w:val="7"/>
          <w:lang w:eastAsia="zh-CN"/>
        </w:rPr>
        <w:t>洲际交易所</w:t>
      </w:r>
      <w:r w:rsidRPr="00956ED3">
        <w:rPr>
          <w:rFonts w:ascii="微软雅黑" w:eastAsia="微软雅黑" w:hAnsi="微软雅黑" w:cs="微软雅黑"/>
          <w:noProof/>
          <w:spacing w:val="7"/>
          <w:lang w:eastAsia="zh-CN"/>
        </w:rPr>
        <w:t>(ICE)</w:t>
      </w:r>
      <w:r w:rsidRPr="00956ED3">
        <w:rPr>
          <w:rFonts w:ascii="微软雅黑" w:eastAsia="微软雅黑" w:hAnsi="微软雅黑" w:cs="微软雅黑" w:hint="eastAsia"/>
          <w:noProof/>
          <w:spacing w:val="7"/>
          <w:lang w:eastAsia="zh-CN"/>
        </w:rPr>
        <w:t>原糖期货周二下跌，但供应收紧的预期限制跌幅。</w:t>
      </w:r>
      <w:r w:rsidRPr="00956ED3">
        <w:rPr>
          <w:rFonts w:ascii="微软雅黑" w:eastAsia="微软雅黑" w:hAnsi="微软雅黑" w:cs="微软雅黑"/>
          <w:noProof/>
          <w:spacing w:val="7"/>
          <w:lang w:eastAsia="zh-CN"/>
        </w:rPr>
        <w:t>ICE</w:t>
      </w:r>
      <w:r w:rsidRPr="00956ED3">
        <w:rPr>
          <w:rFonts w:ascii="微软雅黑" w:eastAsia="微软雅黑" w:hAnsi="微软雅黑" w:cs="微软雅黑" w:hint="eastAsia"/>
          <w:noProof/>
          <w:spacing w:val="7"/>
          <w:lang w:eastAsia="zh-CN"/>
        </w:rPr>
        <w:t>交投最活跃的</w:t>
      </w:r>
      <w:r w:rsidRPr="00956ED3">
        <w:rPr>
          <w:rFonts w:ascii="微软雅黑" w:eastAsia="微软雅黑" w:hAnsi="微软雅黑" w:cs="微软雅黑"/>
          <w:noProof/>
          <w:spacing w:val="7"/>
          <w:lang w:eastAsia="zh-CN"/>
        </w:rPr>
        <w:t>3</w:t>
      </w:r>
      <w:r w:rsidRPr="00956ED3">
        <w:rPr>
          <w:rFonts w:ascii="微软雅黑" w:eastAsia="微软雅黑" w:hAnsi="微软雅黑" w:cs="微软雅黑" w:hint="eastAsia"/>
          <w:noProof/>
          <w:spacing w:val="7"/>
          <w:lang w:eastAsia="zh-CN"/>
        </w:rPr>
        <w:t>月原糖期货收跌</w:t>
      </w:r>
      <w:r w:rsidRPr="00956ED3">
        <w:rPr>
          <w:rFonts w:ascii="微软雅黑" w:eastAsia="微软雅黑" w:hAnsi="微软雅黑" w:cs="微软雅黑"/>
          <w:noProof/>
          <w:spacing w:val="7"/>
          <w:lang w:eastAsia="zh-CN"/>
        </w:rPr>
        <w:t>0.19</w:t>
      </w:r>
      <w:r w:rsidRPr="00956ED3">
        <w:rPr>
          <w:rFonts w:ascii="微软雅黑" w:eastAsia="微软雅黑" w:hAnsi="微软雅黑" w:cs="微软雅黑" w:hint="eastAsia"/>
          <w:noProof/>
          <w:spacing w:val="7"/>
          <w:lang w:eastAsia="zh-CN"/>
        </w:rPr>
        <w:t>美分或</w:t>
      </w:r>
      <w:r w:rsidRPr="00956ED3">
        <w:rPr>
          <w:rFonts w:ascii="微软雅黑" w:eastAsia="微软雅黑" w:hAnsi="微软雅黑" w:cs="微软雅黑"/>
          <w:noProof/>
          <w:spacing w:val="7"/>
          <w:lang w:eastAsia="zh-CN"/>
        </w:rPr>
        <w:t>1.0%</w:t>
      </w:r>
      <w:r w:rsidRPr="00956ED3">
        <w:rPr>
          <w:rFonts w:ascii="微软雅黑" w:eastAsia="微软雅黑" w:hAnsi="微软雅黑" w:cs="微软雅黑" w:hint="eastAsia"/>
          <w:noProof/>
          <w:spacing w:val="7"/>
          <w:lang w:eastAsia="zh-CN"/>
        </w:rPr>
        <w:t>，结算价报每磅</w:t>
      </w:r>
      <w:r w:rsidRPr="00956ED3">
        <w:rPr>
          <w:rFonts w:ascii="微软雅黑" w:eastAsia="微软雅黑" w:hAnsi="微软雅黑" w:cs="微软雅黑"/>
          <w:noProof/>
          <w:spacing w:val="7"/>
          <w:lang w:eastAsia="zh-CN"/>
        </w:rPr>
        <w:t>18.87</w:t>
      </w:r>
      <w:r w:rsidRPr="00956ED3">
        <w:rPr>
          <w:rFonts w:ascii="微软雅黑" w:eastAsia="微软雅黑" w:hAnsi="微软雅黑" w:cs="微软雅黑" w:hint="eastAsia"/>
          <w:noProof/>
          <w:spacing w:val="7"/>
          <w:lang w:eastAsia="zh-CN"/>
        </w:rPr>
        <w:t>美分。</w:t>
      </w:r>
    </w:p>
    <w:p w14:paraId="1D0EFF0C" w14:textId="77777777" w:rsidR="00956ED3" w:rsidRPr="00956ED3" w:rsidRDefault="00956ED3" w:rsidP="00956ED3">
      <w:pPr>
        <w:spacing w:before="103" w:line="256" w:lineRule="auto"/>
        <w:ind w:right="210" w:firstLine="448"/>
        <w:jc w:val="both"/>
        <w:rPr>
          <w:rFonts w:ascii="微软雅黑" w:eastAsia="微软雅黑" w:hAnsi="微软雅黑" w:cs="微软雅黑"/>
          <w:noProof/>
          <w:spacing w:val="7"/>
          <w:lang w:eastAsia="zh-CN"/>
        </w:rPr>
      </w:pPr>
      <w:r w:rsidRPr="00956ED3">
        <w:rPr>
          <w:rFonts w:ascii="微软雅黑" w:eastAsia="微软雅黑" w:hAnsi="微软雅黑" w:cs="微软雅黑" w:hint="eastAsia"/>
          <w:noProof/>
          <w:spacing w:val="7"/>
          <w:lang w:eastAsia="zh-CN"/>
        </w:rPr>
        <w:t>国际方面，巴西航运机构</w:t>
      </w:r>
      <w:r w:rsidRPr="00956ED3">
        <w:rPr>
          <w:rFonts w:ascii="微软雅黑" w:eastAsia="微软雅黑" w:hAnsi="微软雅黑" w:cs="微软雅黑"/>
          <w:noProof/>
          <w:spacing w:val="7"/>
          <w:lang w:eastAsia="zh-CN"/>
        </w:rPr>
        <w:t>Williams</w:t>
      </w:r>
      <w:r w:rsidRPr="00956ED3">
        <w:rPr>
          <w:rFonts w:ascii="微软雅黑" w:eastAsia="微软雅黑" w:hAnsi="微软雅黑" w:cs="微软雅黑" w:hint="eastAsia"/>
          <w:noProof/>
          <w:spacing w:val="7"/>
          <w:lang w:eastAsia="zh-CN"/>
        </w:rPr>
        <w:t>发布的数据显示，截至</w:t>
      </w:r>
      <w:r w:rsidRPr="00956ED3">
        <w:rPr>
          <w:rFonts w:ascii="微软雅黑" w:eastAsia="微软雅黑" w:hAnsi="微软雅黑" w:cs="微软雅黑"/>
          <w:noProof/>
          <w:spacing w:val="7"/>
          <w:lang w:eastAsia="zh-CN"/>
        </w:rPr>
        <w:t>9</w:t>
      </w:r>
      <w:r w:rsidRPr="00956ED3">
        <w:rPr>
          <w:rFonts w:ascii="微软雅黑" w:eastAsia="微软雅黑" w:hAnsi="微软雅黑" w:cs="微软雅黑" w:hint="eastAsia"/>
          <w:noProof/>
          <w:spacing w:val="7"/>
          <w:lang w:eastAsia="zh-CN"/>
        </w:rPr>
        <w:t>月</w:t>
      </w:r>
      <w:r w:rsidRPr="00956ED3">
        <w:rPr>
          <w:rFonts w:ascii="微软雅黑" w:eastAsia="微软雅黑" w:hAnsi="微软雅黑" w:cs="微软雅黑"/>
          <w:noProof/>
          <w:spacing w:val="7"/>
          <w:lang w:eastAsia="zh-CN"/>
        </w:rPr>
        <w:t>9</w:t>
      </w:r>
      <w:r w:rsidRPr="00956ED3">
        <w:rPr>
          <w:rFonts w:ascii="微软雅黑" w:eastAsia="微软雅黑" w:hAnsi="微软雅黑" w:cs="微软雅黑" w:hint="eastAsia"/>
          <w:noProof/>
          <w:spacing w:val="7"/>
          <w:lang w:eastAsia="zh-CN"/>
        </w:rPr>
        <w:t>日当周，巴西港口等待装运食糖的船只数量为</w:t>
      </w:r>
      <w:r w:rsidRPr="00956ED3">
        <w:rPr>
          <w:rFonts w:ascii="微软雅黑" w:eastAsia="微软雅黑" w:hAnsi="微软雅黑" w:cs="微软雅黑"/>
          <w:noProof/>
          <w:spacing w:val="7"/>
          <w:lang w:eastAsia="zh-CN"/>
        </w:rPr>
        <w:t>57</w:t>
      </w:r>
      <w:r w:rsidRPr="00956ED3">
        <w:rPr>
          <w:rFonts w:ascii="微软雅黑" w:eastAsia="微软雅黑" w:hAnsi="微软雅黑" w:cs="微软雅黑" w:hint="eastAsia"/>
          <w:noProof/>
          <w:spacing w:val="7"/>
          <w:lang w:eastAsia="zh-CN"/>
        </w:rPr>
        <w:t>艘，此前一周为</w:t>
      </w:r>
      <w:r w:rsidRPr="00956ED3">
        <w:rPr>
          <w:rFonts w:ascii="微软雅黑" w:eastAsia="微软雅黑" w:hAnsi="微软雅黑" w:cs="微软雅黑"/>
          <w:noProof/>
          <w:spacing w:val="7"/>
          <w:lang w:eastAsia="zh-CN"/>
        </w:rPr>
        <w:t>57</w:t>
      </w:r>
      <w:r w:rsidRPr="00956ED3">
        <w:rPr>
          <w:rFonts w:ascii="微软雅黑" w:eastAsia="微软雅黑" w:hAnsi="微软雅黑" w:cs="微软雅黑" w:hint="eastAsia"/>
          <w:noProof/>
          <w:spacing w:val="7"/>
          <w:lang w:eastAsia="zh-CN"/>
        </w:rPr>
        <w:t>艘。港口等待装运的食糖数量为</w:t>
      </w:r>
      <w:r w:rsidRPr="00956ED3">
        <w:rPr>
          <w:rFonts w:ascii="微软雅黑" w:eastAsia="微软雅黑" w:hAnsi="微软雅黑" w:cs="微软雅黑"/>
          <w:noProof/>
          <w:spacing w:val="7"/>
          <w:lang w:eastAsia="zh-CN"/>
        </w:rPr>
        <w:t>222.22</w:t>
      </w:r>
      <w:r w:rsidRPr="00956ED3">
        <w:rPr>
          <w:rFonts w:ascii="微软雅黑" w:eastAsia="微软雅黑" w:hAnsi="微软雅黑" w:cs="微软雅黑" w:hint="eastAsia"/>
          <w:noProof/>
          <w:spacing w:val="7"/>
          <w:lang w:eastAsia="zh-CN"/>
        </w:rPr>
        <w:t>万吨，较此前一周为</w:t>
      </w:r>
      <w:r w:rsidRPr="00956ED3">
        <w:rPr>
          <w:rFonts w:ascii="微软雅黑" w:eastAsia="微软雅黑" w:hAnsi="微软雅黑" w:cs="微软雅黑"/>
          <w:noProof/>
          <w:spacing w:val="7"/>
          <w:lang w:eastAsia="zh-CN"/>
        </w:rPr>
        <w:t>247.843</w:t>
      </w:r>
      <w:r w:rsidRPr="00956ED3">
        <w:rPr>
          <w:rFonts w:ascii="微软雅黑" w:eastAsia="微软雅黑" w:hAnsi="微软雅黑" w:cs="微软雅黑" w:hint="eastAsia"/>
          <w:noProof/>
          <w:spacing w:val="7"/>
          <w:lang w:eastAsia="zh-CN"/>
        </w:rPr>
        <w:t>万吨下降</w:t>
      </w:r>
      <w:r w:rsidRPr="00956ED3">
        <w:rPr>
          <w:rFonts w:ascii="微软雅黑" w:eastAsia="微软雅黑" w:hAnsi="微软雅黑" w:cs="微软雅黑"/>
          <w:noProof/>
          <w:spacing w:val="7"/>
          <w:lang w:eastAsia="zh-CN"/>
        </w:rPr>
        <w:t>10.34%</w:t>
      </w:r>
      <w:r w:rsidRPr="00956ED3">
        <w:rPr>
          <w:rFonts w:ascii="微软雅黑" w:eastAsia="微软雅黑" w:hAnsi="微软雅黑" w:cs="微软雅黑" w:hint="eastAsia"/>
          <w:noProof/>
          <w:spacing w:val="7"/>
          <w:lang w:eastAsia="zh-CN"/>
        </w:rPr>
        <w:t>。其中桑托斯港等待出口的食糖数量为</w:t>
      </w:r>
      <w:r w:rsidRPr="00956ED3">
        <w:rPr>
          <w:rFonts w:ascii="微软雅黑" w:eastAsia="微软雅黑" w:hAnsi="微软雅黑" w:cs="微软雅黑"/>
          <w:noProof/>
          <w:spacing w:val="7"/>
          <w:lang w:eastAsia="zh-CN"/>
        </w:rPr>
        <w:t>166.14</w:t>
      </w:r>
      <w:r w:rsidRPr="00956ED3">
        <w:rPr>
          <w:rFonts w:ascii="微软雅黑" w:eastAsia="微软雅黑" w:hAnsi="微软雅黑" w:cs="微软雅黑" w:hint="eastAsia"/>
          <w:noProof/>
          <w:spacing w:val="7"/>
          <w:lang w:eastAsia="zh-CN"/>
        </w:rPr>
        <w:t>万吨，环比下降</w:t>
      </w:r>
      <w:r w:rsidRPr="00956ED3">
        <w:rPr>
          <w:rFonts w:ascii="微软雅黑" w:eastAsia="微软雅黑" w:hAnsi="微软雅黑" w:cs="微软雅黑"/>
          <w:noProof/>
          <w:spacing w:val="7"/>
          <w:lang w:eastAsia="zh-CN"/>
        </w:rPr>
        <w:t>16.66%</w:t>
      </w:r>
      <w:r w:rsidRPr="00956ED3">
        <w:rPr>
          <w:rFonts w:ascii="微软雅黑" w:eastAsia="微软雅黑" w:hAnsi="微软雅黑" w:cs="微软雅黑" w:hint="eastAsia"/>
          <w:noProof/>
          <w:spacing w:val="7"/>
          <w:lang w:eastAsia="zh-CN"/>
        </w:rPr>
        <w:t>。当周等待装运出口的食糖船只数量持平，但待装运量环比下降。</w:t>
      </w:r>
    </w:p>
    <w:p w14:paraId="3F44DEBC" w14:textId="635B1E6A" w:rsidR="00C27A84" w:rsidRDefault="00956ED3" w:rsidP="00956ED3">
      <w:pPr>
        <w:spacing w:before="103" w:line="256" w:lineRule="auto"/>
        <w:ind w:right="210" w:firstLine="448"/>
        <w:jc w:val="both"/>
        <w:rPr>
          <w:rFonts w:ascii="微软雅黑" w:eastAsia="微软雅黑" w:hAnsi="微软雅黑" w:cs="微软雅黑" w:hint="eastAsia"/>
          <w:noProof/>
          <w:spacing w:val="7"/>
          <w:lang w:eastAsia="zh-CN"/>
        </w:rPr>
      </w:pPr>
      <w:r w:rsidRPr="00956ED3">
        <w:rPr>
          <w:rFonts w:ascii="微软雅黑" w:eastAsia="微软雅黑" w:hAnsi="微软雅黑" w:cs="微软雅黑" w:hint="eastAsia"/>
          <w:noProof/>
          <w:spacing w:val="7"/>
          <w:lang w:eastAsia="zh-CN"/>
        </w:rPr>
        <w:t>美糖主力价格关注上方压力</w:t>
      </w:r>
      <w:r w:rsidRPr="00956ED3">
        <w:rPr>
          <w:rFonts w:ascii="微软雅黑" w:eastAsia="微软雅黑" w:hAnsi="微软雅黑" w:cs="微软雅黑"/>
          <w:noProof/>
          <w:spacing w:val="7"/>
          <w:lang w:eastAsia="zh-CN"/>
        </w:rPr>
        <w:t>21</w:t>
      </w:r>
      <w:r w:rsidRPr="00956ED3">
        <w:rPr>
          <w:rFonts w:ascii="微软雅黑" w:eastAsia="微软雅黑" w:hAnsi="微软雅黑" w:cs="微软雅黑" w:hint="eastAsia"/>
          <w:noProof/>
          <w:spacing w:val="7"/>
          <w:lang w:eastAsia="zh-CN"/>
        </w:rPr>
        <w:t>美分</w:t>
      </w:r>
      <w:r w:rsidRPr="00956ED3">
        <w:rPr>
          <w:rFonts w:ascii="微软雅黑" w:eastAsia="微软雅黑" w:hAnsi="微软雅黑" w:cs="微软雅黑"/>
          <w:noProof/>
          <w:spacing w:val="7"/>
          <w:lang w:eastAsia="zh-CN"/>
        </w:rPr>
        <w:t>/</w:t>
      </w:r>
      <w:r w:rsidRPr="00956ED3">
        <w:rPr>
          <w:rFonts w:ascii="微软雅黑" w:eastAsia="微软雅黑" w:hAnsi="微软雅黑" w:cs="微软雅黑" w:hint="eastAsia"/>
          <w:noProof/>
          <w:spacing w:val="7"/>
          <w:lang w:eastAsia="zh-CN"/>
        </w:rPr>
        <w:t>磅，下方支撑</w:t>
      </w:r>
      <w:r w:rsidRPr="00956ED3">
        <w:rPr>
          <w:rFonts w:ascii="微软雅黑" w:eastAsia="微软雅黑" w:hAnsi="微软雅黑" w:cs="微软雅黑"/>
          <w:noProof/>
          <w:spacing w:val="7"/>
          <w:lang w:eastAsia="zh-CN"/>
        </w:rPr>
        <w:t>17</w:t>
      </w:r>
      <w:r w:rsidRPr="00956ED3">
        <w:rPr>
          <w:rFonts w:ascii="微软雅黑" w:eastAsia="微软雅黑" w:hAnsi="微软雅黑" w:cs="微软雅黑" w:hint="eastAsia"/>
          <w:noProof/>
          <w:spacing w:val="7"/>
          <w:lang w:eastAsia="zh-CN"/>
        </w:rPr>
        <w:t>美分</w:t>
      </w:r>
      <w:r w:rsidRPr="00956ED3">
        <w:rPr>
          <w:rFonts w:ascii="微软雅黑" w:eastAsia="微软雅黑" w:hAnsi="微软雅黑" w:cs="微软雅黑"/>
          <w:noProof/>
          <w:spacing w:val="7"/>
          <w:lang w:eastAsia="zh-CN"/>
        </w:rPr>
        <w:t>/</w:t>
      </w:r>
      <w:r w:rsidRPr="00956ED3">
        <w:rPr>
          <w:rFonts w:ascii="微软雅黑" w:eastAsia="微软雅黑" w:hAnsi="微软雅黑" w:cs="微软雅黑" w:hint="eastAsia"/>
          <w:noProof/>
          <w:spacing w:val="7"/>
          <w:lang w:eastAsia="zh-CN"/>
        </w:rPr>
        <w:t>磅。建议</w:t>
      </w:r>
      <w:r w:rsidRPr="00956ED3">
        <w:rPr>
          <w:rFonts w:ascii="微软雅黑" w:eastAsia="微软雅黑" w:hAnsi="微软雅黑" w:cs="微软雅黑"/>
          <w:noProof/>
          <w:spacing w:val="7"/>
          <w:lang w:eastAsia="zh-CN"/>
        </w:rPr>
        <w:t>3</w:t>
      </w:r>
      <w:r w:rsidRPr="00956ED3">
        <w:rPr>
          <w:rFonts w:ascii="微软雅黑" w:eastAsia="微软雅黑" w:hAnsi="微软雅黑" w:cs="微软雅黑" w:hint="eastAsia"/>
          <w:noProof/>
          <w:spacing w:val="7"/>
          <w:lang w:eastAsia="zh-CN"/>
        </w:rPr>
        <w:t>月</w:t>
      </w:r>
      <w:r w:rsidRPr="00956ED3">
        <w:rPr>
          <w:rFonts w:ascii="微软雅黑" w:eastAsia="微软雅黑" w:hAnsi="微软雅黑" w:cs="微软雅黑"/>
          <w:noProof/>
          <w:spacing w:val="7"/>
          <w:lang w:eastAsia="zh-CN"/>
        </w:rPr>
        <w:t xml:space="preserve"> ICE </w:t>
      </w:r>
      <w:r w:rsidRPr="00956ED3">
        <w:rPr>
          <w:rFonts w:ascii="微软雅黑" w:eastAsia="微软雅黑" w:hAnsi="微软雅黑" w:cs="微软雅黑" w:hint="eastAsia"/>
          <w:noProof/>
          <w:spacing w:val="7"/>
          <w:lang w:eastAsia="zh-CN"/>
        </w:rPr>
        <w:t>期糖短期逢低买入多单</w:t>
      </w:r>
      <w:r w:rsidR="0071516F">
        <w:rPr>
          <w:rFonts w:ascii="微软雅黑" w:eastAsia="微软雅黑" w:hAnsi="微软雅黑" w:cs="微软雅黑" w:hint="eastAsia"/>
          <w:noProof/>
          <w:spacing w:val="7"/>
          <w:lang w:eastAsia="zh-CN"/>
        </w:rPr>
        <w:t>。</w:t>
      </w:r>
    </w:p>
    <w:p w14:paraId="2031B9D4" w14:textId="058AF77B" w:rsidR="00C24CC6" w:rsidRPr="00CF1235" w:rsidRDefault="004D5774" w:rsidP="00C27A84">
      <w:pPr>
        <w:spacing w:before="103" w:line="256" w:lineRule="auto"/>
        <w:ind w:leftChars="200" w:left="420" w:right="210" w:firstLine="448"/>
        <w:jc w:val="both"/>
        <w:rPr>
          <w:rFonts w:ascii="微软雅黑" w:eastAsia="微软雅黑" w:hAnsi="微软雅黑" w:cs="微软雅黑" w:hint="eastAsia"/>
          <w:noProof/>
          <w:spacing w:val="7"/>
          <w:lang w:eastAsia="zh-CN"/>
        </w:rPr>
      </w:pPr>
      <w:r>
        <w:rPr>
          <w:rFonts w:ascii="微软雅黑" w:eastAsia="微软雅黑" w:hAnsi="微软雅黑" w:cs="微软雅黑" w:hint="eastAsia"/>
          <w:noProof/>
          <w:spacing w:val="7"/>
          <w:lang w:eastAsia="zh-CN"/>
        </w:rPr>
        <w:t>图</w:t>
      </w:r>
      <w:r w:rsidR="00C1433E">
        <w:rPr>
          <w:rFonts w:ascii="微软雅黑" w:eastAsia="微软雅黑" w:hAnsi="微软雅黑" w:cs="微软雅黑" w:hint="eastAsia"/>
          <w:noProof/>
          <w:spacing w:val="7"/>
          <w:lang w:eastAsia="zh-CN"/>
        </w:rPr>
        <w:t>表6：</w:t>
      </w:r>
      <w:r w:rsidR="00C24CC6" w:rsidRPr="00C24CC6">
        <w:rPr>
          <w:rFonts w:ascii="微软雅黑" w:eastAsia="微软雅黑" w:hAnsi="微软雅黑" w:cs="微软雅黑"/>
          <w:noProof/>
          <w:spacing w:val="7"/>
          <w:lang w:eastAsia="zh-CN"/>
        </w:rPr>
        <w:t>ICE</w:t>
      </w:r>
      <w:r w:rsidR="00A87A67" w:rsidRPr="00F83CC4">
        <w:rPr>
          <w:rFonts w:ascii="微软雅黑" w:eastAsia="微软雅黑" w:hAnsi="微软雅黑" w:cs="微软雅黑" w:hint="eastAsia"/>
          <w:noProof/>
          <w:spacing w:val="7"/>
          <w:lang w:eastAsia="zh-CN"/>
        </w:rPr>
        <w:t>原糖</w:t>
      </w:r>
      <w:r w:rsidR="00C24CC6" w:rsidRPr="00C24CC6">
        <w:rPr>
          <w:rFonts w:ascii="微软雅黑" w:eastAsia="微软雅黑" w:hAnsi="微软雅黑" w:cs="微软雅黑" w:hint="eastAsia"/>
          <w:noProof/>
          <w:spacing w:val="7"/>
          <w:lang w:eastAsia="zh-CN"/>
        </w:rPr>
        <w:t>主力合约价格走势图</w:t>
      </w:r>
    </w:p>
    <w:p w14:paraId="573B1218" w14:textId="2C9BFF54" w:rsidR="007A477E" w:rsidRPr="00786136" w:rsidRDefault="00956ED3" w:rsidP="007A477E">
      <w:pPr>
        <w:spacing w:before="103" w:line="256" w:lineRule="auto"/>
        <w:ind w:right="210" w:firstLine="420"/>
        <w:jc w:val="center"/>
        <w:rPr>
          <w:rFonts w:ascii="微软雅黑" w:eastAsia="微软雅黑" w:hAnsi="微软雅黑" w:cs="微软雅黑" w:hint="eastAsia"/>
          <w:spacing w:val="7"/>
          <w:lang w:eastAsia="zh-CN"/>
        </w:rPr>
      </w:pPr>
      <w:r>
        <w:rPr>
          <w:rFonts w:eastAsia="宋体" w:hint="eastAsia"/>
          <w:noProof/>
          <w:lang w:eastAsia="zh-CN"/>
        </w:rPr>
        <w:lastRenderedPageBreak/>
        <w:drawing>
          <wp:inline distT="0" distB="0" distL="0" distR="0" wp14:anchorId="3FD532A5" wp14:editId="3B7D96DE">
            <wp:extent cx="5260975" cy="2169795"/>
            <wp:effectExtent l="0" t="0" r="0" b="1905"/>
            <wp:docPr id="1901828531" name="图片 5" descr="QQ截图20260916080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3" descr="QQ截图2026091608055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60975" cy="2169795"/>
                    </a:xfrm>
                    <a:prstGeom prst="rect">
                      <a:avLst/>
                    </a:prstGeom>
                    <a:noFill/>
                    <a:ln>
                      <a:noFill/>
                    </a:ln>
                  </pic:spPr>
                </pic:pic>
              </a:graphicData>
            </a:graphic>
          </wp:inline>
        </w:drawing>
      </w:r>
    </w:p>
    <w:p w14:paraId="09F4430E" w14:textId="1B1E24D3" w:rsidR="00C1433E" w:rsidRPr="00EC2E03" w:rsidRDefault="00C1433E" w:rsidP="00C1433E">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DC342D">
        <w:rPr>
          <w:rFonts w:ascii="微软雅黑" w:eastAsia="微软雅黑" w:hAnsi="微软雅黑" w:cs="微软雅黑" w:hint="eastAsia"/>
          <w:spacing w:val="7"/>
          <w:lang w:eastAsia="zh-CN"/>
        </w:rPr>
        <w:t>iFin</w:t>
      </w:r>
      <w:r w:rsidR="00990758">
        <w:rPr>
          <w:rFonts w:ascii="微软雅黑" w:eastAsia="微软雅黑" w:hAnsi="微软雅黑" w:cs="微软雅黑" w:hint="eastAsia"/>
          <w:spacing w:val="7"/>
          <w:lang w:eastAsia="zh-CN"/>
        </w:rPr>
        <w:t>D</w:t>
      </w:r>
      <w:proofErr w:type="spellEnd"/>
      <w:r>
        <w:rPr>
          <w:rFonts w:ascii="微软雅黑" w:eastAsia="微软雅黑" w:hAnsi="微软雅黑" w:cs="微软雅黑" w:hint="eastAsia"/>
          <w:spacing w:val="7"/>
          <w:lang w:eastAsia="zh-CN"/>
        </w:rPr>
        <w:t>、瑞达国际</w:t>
      </w:r>
    </w:p>
    <w:p w14:paraId="5991C925" w14:textId="77777777" w:rsidR="00C1433E" w:rsidRPr="00C1433E" w:rsidRDefault="00C1433E" w:rsidP="007A477E">
      <w:pPr>
        <w:spacing w:before="103" w:line="256" w:lineRule="auto"/>
        <w:ind w:right="210" w:firstLine="448"/>
        <w:jc w:val="center"/>
        <w:rPr>
          <w:rFonts w:ascii="微软雅黑" w:eastAsia="微软雅黑" w:hAnsi="微软雅黑" w:cs="微软雅黑" w:hint="eastAsia"/>
          <w:spacing w:val="7"/>
          <w:lang w:eastAsia="zh-CN"/>
        </w:rPr>
      </w:pPr>
    </w:p>
    <w:p w14:paraId="142D4E20" w14:textId="5D506AA3" w:rsidR="00EC61BD" w:rsidRPr="00EC61BD" w:rsidRDefault="00561AD6" w:rsidP="00EC61BD">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b/>
          <w:bCs/>
          <w:spacing w:val="12"/>
          <w:lang w:eastAsia="zh-CN"/>
        </w:rPr>
        <w:t>ICE</w:t>
      </w:r>
      <w:r w:rsidR="00A87A67" w:rsidRPr="00622C8F">
        <w:rPr>
          <w:rFonts w:ascii="微软雅黑" w:eastAsia="微软雅黑" w:hAnsi="微软雅黑" w:cs="微软雅黑" w:hint="eastAsia"/>
          <w:b/>
          <w:bCs/>
          <w:spacing w:val="12"/>
          <w:lang w:eastAsia="zh-CN"/>
        </w:rPr>
        <w:t>棉花</w:t>
      </w:r>
    </w:p>
    <w:p w14:paraId="123B1C7A" w14:textId="77777777" w:rsidR="00956ED3" w:rsidRPr="00956ED3" w:rsidRDefault="00956ED3" w:rsidP="00956ED3">
      <w:pPr>
        <w:spacing w:before="103" w:line="256" w:lineRule="auto"/>
        <w:ind w:right="210" w:firstLine="448"/>
        <w:jc w:val="both"/>
        <w:rPr>
          <w:rFonts w:ascii="微软雅黑" w:eastAsia="微软雅黑" w:hAnsi="微软雅黑" w:cs="微软雅黑"/>
          <w:noProof/>
          <w:spacing w:val="7"/>
          <w:lang w:eastAsia="zh-CN"/>
        </w:rPr>
      </w:pPr>
      <w:r w:rsidRPr="00956ED3">
        <w:rPr>
          <w:rFonts w:ascii="微软雅黑" w:eastAsia="微软雅黑" w:hAnsi="微软雅黑" w:cs="微软雅黑" w:hint="eastAsia"/>
          <w:noProof/>
          <w:spacing w:val="7"/>
          <w:lang w:eastAsia="zh-CN"/>
        </w:rPr>
        <w:t>洲际交易所</w:t>
      </w:r>
      <w:r w:rsidRPr="00956ED3">
        <w:rPr>
          <w:rFonts w:ascii="微软雅黑" w:eastAsia="微软雅黑" w:hAnsi="微软雅黑" w:cs="微软雅黑"/>
          <w:noProof/>
          <w:spacing w:val="7"/>
          <w:lang w:eastAsia="zh-CN"/>
        </w:rPr>
        <w:t>(ICE)</w:t>
      </w:r>
      <w:r w:rsidRPr="00956ED3">
        <w:rPr>
          <w:rFonts w:ascii="微软雅黑" w:eastAsia="微软雅黑" w:hAnsi="微软雅黑" w:cs="微软雅黑" w:hint="eastAsia"/>
          <w:noProof/>
          <w:spacing w:val="7"/>
          <w:lang w:eastAsia="zh-CN"/>
        </w:rPr>
        <w:t>棉花期货周二下跌，盘中触及近一个月低位，因纺织厂需求疲软和收割压力拖累，</w:t>
      </w:r>
      <w:r w:rsidRPr="00956ED3">
        <w:rPr>
          <w:rFonts w:ascii="微软雅黑" w:eastAsia="微软雅黑" w:hAnsi="微软雅黑" w:cs="微软雅黑"/>
          <w:noProof/>
          <w:spacing w:val="7"/>
          <w:lang w:eastAsia="zh-CN"/>
        </w:rPr>
        <w:t>ICE 12</w:t>
      </w:r>
      <w:r w:rsidRPr="00956ED3">
        <w:rPr>
          <w:rFonts w:ascii="微软雅黑" w:eastAsia="微软雅黑" w:hAnsi="微软雅黑" w:cs="微软雅黑" w:hint="eastAsia"/>
          <w:noProof/>
          <w:spacing w:val="7"/>
          <w:lang w:eastAsia="zh-CN"/>
        </w:rPr>
        <w:t>月棉花期货合约下跌</w:t>
      </w:r>
      <w:r w:rsidRPr="00956ED3">
        <w:rPr>
          <w:rFonts w:ascii="微软雅黑" w:eastAsia="微软雅黑" w:hAnsi="微软雅黑" w:cs="微软雅黑"/>
          <w:noProof/>
          <w:spacing w:val="7"/>
          <w:lang w:eastAsia="zh-CN"/>
        </w:rPr>
        <w:t>0.07</w:t>
      </w:r>
      <w:r w:rsidRPr="00956ED3">
        <w:rPr>
          <w:rFonts w:ascii="微软雅黑" w:eastAsia="微软雅黑" w:hAnsi="微软雅黑" w:cs="微软雅黑" w:hint="eastAsia"/>
          <w:noProof/>
          <w:spacing w:val="7"/>
          <w:lang w:eastAsia="zh-CN"/>
        </w:rPr>
        <w:t>美分或</w:t>
      </w:r>
      <w:r w:rsidRPr="00956ED3">
        <w:rPr>
          <w:rFonts w:ascii="微软雅黑" w:eastAsia="微软雅黑" w:hAnsi="微软雅黑" w:cs="微软雅黑"/>
          <w:noProof/>
          <w:spacing w:val="7"/>
          <w:lang w:eastAsia="zh-CN"/>
        </w:rPr>
        <w:t>0.08%</w:t>
      </w:r>
      <w:r w:rsidRPr="00956ED3">
        <w:rPr>
          <w:rFonts w:ascii="微软雅黑" w:eastAsia="微软雅黑" w:hAnsi="微软雅黑" w:cs="微软雅黑" w:hint="eastAsia"/>
          <w:noProof/>
          <w:spacing w:val="7"/>
          <w:lang w:eastAsia="zh-CN"/>
        </w:rPr>
        <w:t>，结算价报每磅</w:t>
      </w:r>
      <w:r w:rsidRPr="00956ED3">
        <w:rPr>
          <w:rFonts w:ascii="微软雅黑" w:eastAsia="微软雅黑" w:hAnsi="微软雅黑" w:cs="微软雅黑"/>
          <w:noProof/>
          <w:spacing w:val="7"/>
          <w:lang w:eastAsia="zh-CN"/>
        </w:rPr>
        <w:t>84.48</w:t>
      </w:r>
      <w:r w:rsidRPr="00956ED3">
        <w:rPr>
          <w:rFonts w:ascii="微软雅黑" w:eastAsia="微软雅黑" w:hAnsi="微软雅黑" w:cs="微软雅黑" w:hint="eastAsia"/>
          <w:noProof/>
          <w:spacing w:val="7"/>
          <w:lang w:eastAsia="zh-CN"/>
        </w:rPr>
        <w:t>美分。</w:t>
      </w:r>
    </w:p>
    <w:p w14:paraId="0DE264A7" w14:textId="00C03F8D" w:rsidR="00ED4A18" w:rsidRDefault="00956ED3" w:rsidP="00956ED3">
      <w:pPr>
        <w:spacing w:before="103" w:line="256" w:lineRule="auto"/>
        <w:ind w:right="210" w:firstLine="448"/>
        <w:jc w:val="both"/>
        <w:rPr>
          <w:rFonts w:ascii="微软雅黑" w:eastAsia="微软雅黑" w:hAnsi="微软雅黑" w:cs="微软雅黑" w:hint="eastAsia"/>
          <w:noProof/>
          <w:spacing w:val="7"/>
          <w:lang w:eastAsia="zh-CN"/>
        </w:rPr>
      </w:pPr>
      <w:r w:rsidRPr="00956ED3">
        <w:rPr>
          <w:rFonts w:ascii="微软雅黑" w:eastAsia="微软雅黑" w:hAnsi="微软雅黑" w:cs="微软雅黑" w:hint="eastAsia"/>
          <w:noProof/>
          <w:spacing w:val="7"/>
          <w:lang w:eastAsia="zh-CN"/>
        </w:rPr>
        <w:t>国际方面，据美国农业部</w:t>
      </w:r>
      <w:r w:rsidRPr="00956ED3">
        <w:rPr>
          <w:rFonts w:ascii="微软雅黑" w:eastAsia="微软雅黑" w:hAnsi="微软雅黑" w:cs="微软雅黑"/>
          <w:noProof/>
          <w:spacing w:val="7"/>
          <w:lang w:eastAsia="zh-CN"/>
        </w:rPr>
        <w:t>(USDA)</w:t>
      </w:r>
      <w:r w:rsidRPr="00956ED3">
        <w:rPr>
          <w:rFonts w:ascii="微软雅黑" w:eastAsia="微软雅黑" w:hAnsi="微软雅黑" w:cs="微软雅黑" w:hint="eastAsia"/>
          <w:noProof/>
          <w:spacing w:val="7"/>
          <w:lang w:eastAsia="zh-CN"/>
        </w:rPr>
        <w:t>下属的首席经济学家办公室当地根据发布的美国旱情监测显示，截至</w:t>
      </w:r>
      <w:r w:rsidRPr="00956ED3">
        <w:rPr>
          <w:rFonts w:ascii="微软雅黑" w:eastAsia="微软雅黑" w:hAnsi="微软雅黑" w:cs="微软雅黑"/>
          <w:noProof/>
          <w:spacing w:val="7"/>
          <w:lang w:eastAsia="zh-CN"/>
        </w:rPr>
        <w:t>9</w:t>
      </w:r>
      <w:r w:rsidRPr="00956ED3">
        <w:rPr>
          <w:rFonts w:ascii="微软雅黑" w:eastAsia="微软雅黑" w:hAnsi="微软雅黑" w:cs="微软雅黑" w:hint="eastAsia"/>
          <w:noProof/>
          <w:spacing w:val="7"/>
          <w:lang w:eastAsia="zh-CN"/>
        </w:rPr>
        <w:t>月</w:t>
      </w:r>
      <w:r w:rsidRPr="00956ED3">
        <w:rPr>
          <w:rFonts w:ascii="微软雅黑" w:eastAsia="微软雅黑" w:hAnsi="微软雅黑" w:cs="微软雅黑"/>
          <w:noProof/>
          <w:spacing w:val="7"/>
          <w:lang w:eastAsia="zh-CN"/>
        </w:rPr>
        <w:t>8</w:t>
      </w:r>
      <w:r w:rsidRPr="00956ED3">
        <w:rPr>
          <w:rFonts w:ascii="微软雅黑" w:eastAsia="微软雅黑" w:hAnsi="微软雅黑" w:cs="微软雅黑" w:hint="eastAsia"/>
          <w:noProof/>
          <w:spacing w:val="7"/>
          <w:lang w:eastAsia="zh-CN"/>
        </w:rPr>
        <w:t>日止当周，约</w:t>
      </w:r>
      <w:r w:rsidRPr="00956ED3">
        <w:rPr>
          <w:rFonts w:ascii="微软雅黑" w:eastAsia="微软雅黑" w:hAnsi="微软雅黑" w:cs="微软雅黑"/>
          <w:noProof/>
          <w:spacing w:val="7"/>
          <w:lang w:eastAsia="zh-CN"/>
        </w:rPr>
        <w:t>63%</w:t>
      </w:r>
      <w:r w:rsidRPr="00956ED3">
        <w:rPr>
          <w:rFonts w:ascii="微软雅黑" w:eastAsia="微软雅黑" w:hAnsi="微软雅黑" w:cs="微软雅黑" w:hint="eastAsia"/>
          <w:noProof/>
          <w:spacing w:val="7"/>
          <w:lang w:eastAsia="zh-CN"/>
        </w:rPr>
        <w:t>的美国棉花产区受到干旱影响，高于之前一周的</w:t>
      </w:r>
      <w:r w:rsidRPr="00956ED3">
        <w:rPr>
          <w:rFonts w:ascii="微软雅黑" w:eastAsia="微软雅黑" w:hAnsi="微软雅黑" w:cs="微软雅黑"/>
          <w:noProof/>
          <w:spacing w:val="7"/>
          <w:lang w:eastAsia="zh-CN"/>
        </w:rPr>
        <w:t>59%</w:t>
      </w:r>
      <w:r w:rsidRPr="00956ED3">
        <w:rPr>
          <w:rFonts w:ascii="微软雅黑" w:eastAsia="微软雅黑" w:hAnsi="微软雅黑" w:cs="微软雅黑" w:hint="eastAsia"/>
          <w:noProof/>
          <w:spacing w:val="7"/>
          <w:lang w:eastAsia="zh-CN"/>
        </w:rPr>
        <w:t>。也远高于上年同期的</w:t>
      </w:r>
      <w:r w:rsidRPr="00956ED3">
        <w:rPr>
          <w:rFonts w:ascii="微软雅黑" w:eastAsia="微软雅黑" w:hAnsi="微软雅黑" w:cs="微软雅黑"/>
          <w:noProof/>
          <w:spacing w:val="7"/>
          <w:lang w:eastAsia="zh-CN"/>
        </w:rPr>
        <w:t>32%</w:t>
      </w:r>
      <w:r w:rsidRPr="00956ED3">
        <w:rPr>
          <w:rFonts w:ascii="微软雅黑" w:eastAsia="微软雅黑" w:hAnsi="微软雅黑" w:cs="微软雅黑" w:hint="eastAsia"/>
          <w:noProof/>
          <w:spacing w:val="7"/>
          <w:lang w:eastAsia="zh-CN"/>
        </w:rPr>
        <w:t>。美棉产区干旱受灾面积数据远超上年度同期</w:t>
      </w:r>
      <w:r w:rsidR="00ED4A18" w:rsidRPr="00ED4A18">
        <w:rPr>
          <w:rFonts w:ascii="微软雅黑" w:eastAsia="微软雅黑" w:hAnsi="微软雅黑" w:cs="微软雅黑" w:hint="eastAsia"/>
          <w:noProof/>
          <w:spacing w:val="7"/>
          <w:lang w:eastAsia="zh-CN"/>
        </w:rPr>
        <w:t>。</w:t>
      </w:r>
    </w:p>
    <w:p w14:paraId="7D3DBD43" w14:textId="23B91188" w:rsidR="00C24CC6" w:rsidRPr="00C24CC6" w:rsidRDefault="00F728F3" w:rsidP="00ED4A18">
      <w:pPr>
        <w:spacing w:before="103" w:line="256" w:lineRule="auto"/>
        <w:ind w:right="210" w:firstLine="448"/>
        <w:jc w:val="both"/>
        <w:rPr>
          <w:rFonts w:ascii="微软雅黑" w:eastAsia="微软雅黑" w:hAnsi="微软雅黑" w:cs="微软雅黑" w:hint="eastAsia"/>
          <w:noProof/>
          <w:spacing w:val="7"/>
          <w:lang w:eastAsia="zh-CN"/>
        </w:rPr>
      </w:pPr>
      <w:r>
        <w:rPr>
          <w:rFonts w:ascii="微软雅黑" w:eastAsia="微软雅黑" w:hAnsi="微软雅黑" w:cs="微软雅黑" w:hint="eastAsia"/>
          <w:noProof/>
          <w:spacing w:val="7"/>
          <w:lang w:eastAsia="zh-CN"/>
        </w:rPr>
        <w:t>图</w:t>
      </w:r>
      <w:r w:rsidR="00C1433E">
        <w:rPr>
          <w:rFonts w:ascii="微软雅黑" w:eastAsia="微软雅黑" w:hAnsi="微软雅黑" w:cs="微软雅黑" w:hint="eastAsia"/>
          <w:noProof/>
          <w:spacing w:val="7"/>
          <w:lang w:eastAsia="zh-CN"/>
        </w:rPr>
        <w:t>表7：</w:t>
      </w:r>
      <w:r w:rsidR="00C24CC6" w:rsidRPr="00C24CC6">
        <w:rPr>
          <w:rFonts w:ascii="微软雅黑" w:eastAsia="微软雅黑" w:hAnsi="微软雅黑" w:cs="微软雅黑"/>
          <w:noProof/>
          <w:spacing w:val="7"/>
          <w:lang w:eastAsia="zh-CN"/>
        </w:rPr>
        <w:t>ICE</w:t>
      </w:r>
      <w:r w:rsidR="00A87A67" w:rsidRPr="00622C8F">
        <w:rPr>
          <w:rFonts w:ascii="微软雅黑" w:eastAsia="微软雅黑" w:hAnsi="微软雅黑" w:cs="微软雅黑" w:hint="eastAsia"/>
          <w:noProof/>
          <w:spacing w:val="7"/>
          <w:lang w:eastAsia="zh-CN"/>
        </w:rPr>
        <w:t>美棉</w:t>
      </w:r>
      <w:r w:rsidR="00C24CC6" w:rsidRPr="00C24CC6">
        <w:rPr>
          <w:rFonts w:ascii="微软雅黑" w:eastAsia="微软雅黑" w:hAnsi="微软雅黑" w:cs="微软雅黑" w:hint="eastAsia"/>
          <w:noProof/>
          <w:spacing w:val="7"/>
          <w:lang w:eastAsia="zh-CN"/>
        </w:rPr>
        <w:t>主力合约价格走势图</w:t>
      </w:r>
    </w:p>
    <w:p w14:paraId="12721ACE" w14:textId="58FCA3F5" w:rsidR="00C24CC6" w:rsidRDefault="00956ED3" w:rsidP="00B44F00">
      <w:pPr>
        <w:spacing w:before="103" w:line="256" w:lineRule="auto"/>
        <w:ind w:right="210" w:firstLine="420"/>
        <w:jc w:val="center"/>
        <w:rPr>
          <w:rFonts w:ascii="微软雅黑" w:eastAsia="微软雅黑" w:hAnsi="微软雅黑" w:cs="微软雅黑" w:hint="eastAsia"/>
          <w:noProof/>
          <w:spacing w:val="7"/>
          <w:lang w:eastAsia="zh-CN"/>
        </w:rPr>
      </w:pPr>
      <w:r>
        <w:rPr>
          <w:rFonts w:eastAsia="宋体" w:hint="eastAsia"/>
          <w:noProof/>
          <w:lang w:eastAsia="zh-CN"/>
        </w:rPr>
        <w:drawing>
          <wp:inline distT="0" distB="0" distL="0" distR="0" wp14:anchorId="5BD350D5" wp14:editId="00FE6BE3">
            <wp:extent cx="5274945" cy="2149475"/>
            <wp:effectExtent l="0" t="0" r="1905" b="3175"/>
            <wp:docPr id="328195177" name="图片 6" descr="QQ截图20260916080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4" descr="QQ截图2026091608060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74945" cy="2149475"/>
                    </a:xfrm>
                    <a:prstGeom prst="rect">
                      <a:avLst/>
                    </a:prstGeom>
                    <a:noFill/>
                    <a:ln>
                      <a:noFill/>
                    </a:ln>
                  </pic:spPr>
                </pic:pic>
              </a:graphicData>
            </a:graphic>
          </wp:inline>
        </w:drawing>
      </w:r>
    </w:p>
    <w:p w14:paraId="603C6A61" w14:textId="6B8D567D" w:rsidR="00C1433E" w:rsidRPr="00EC2E03" w:rsidRDefault="00C1433E" w:rsidP="00C1433E">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DC342D">
        <w:rPr>
          <w:rFonts w:ascii="微软雅黑" w:eastAsia="微软雅黑" w:hAnsi="微软雅黑" w:cs="微软雅黑" w:hint="eastAsia"/>
          <w:spacing w:val="7"/>
          <w:lang w:eastAsia="zh-CN"/>
        </w:rPr>
        <w:t>iFin</w:t>
      </w:r>
      <w:r w:rsidR="00990758">
        <w:rPr>
          <w:rFonts w:ascii="微软雅黑" w:eastAsia="微软雅黑" w:hAnsi="微软雅黑" w:cs="微软雅黑" w:hint="eastAsia"/>
          <w:spacing w:val="7"/>
          <w:lang w:eastAsia="zh-CN"/>
        </w:rPr>
        <w:t>D</w:t>
      </w:r>
      <w:proofErr w:type="spellEnd"/>
      <w:r>
        <w:rPr>
          <w:rFonts w:ascii="微软雅黑" w:eastAsia="微软雅黑" w:hAnsi="微软雅黑" w:cs="微软雅黑" w:hint="eastAsia"/>
          <w:spacing w:val="7"/>
          <w:lang w:eastAsia="zh-CN"/>
        </w:rPr>
        <w:t>、瑞达国际</w:t>
      </w:r>
    </w:p>
    <w:p w14:paraId="4F7C5FB6" w14:textId="77777777" w:rsidR="00C1433E" w:rsidRPr="00C1433E" w:rsidRDefault="00C1433E" w:rsidP="00C03578">
      <w:pPr>
        <w:spacing w:before="103" w:line="256" w:lineRule="auto"/>
        <w:ind w:right="210" w:firstLine="448"/>
        <w:jc w:val="center"/>
        <w:rPr>
          <w:rFonts w:ascii="微软雅黑" w:eastAsia="微软雅黑" w:hAnsi="微软雅黑" w:cs="微软雅黑" w:hint="eastAsia"/>
          <w:noProof/>
          <w:spacing w:val="7"/>
          <w:lang w:eastAsia="zh-CN"/>
        </w:rPr>
      </w:pPr>
    </w:p>
    <w:p w14:paraId="148BF074" w14:textId="17410838" w:rsidR="009372C5" w:rsidRDefault="00115A1A" w:rsidP="00605A16">
      <w:pPr>
        <w:spacing w:before="172" w:line="417" w:lineRule="exact"/>
        <w:ind w:right="210" w:firstLine="560"/>
        <w:rPr>
          <w:rFonts w:ascii="微软雅黑" w:eastAsia="微软雅黑" w:hAnsi="微软雅黑" w:cs="微软雅黑" w:hint="eastAsia"/>
          <w:sz w:val="20"/>
          <w:szCs w:val="20"/>
          <w:lang w:eastAsia="zh-CN"/>
        </w:rPr>
      </w:pPr>
      <w:r>
        <w:rPr>
          <w:rFonts w:ascii="微软雅黑" w:eastAsia="微软雅黑" w:hAnsi="微软雅黑" w:cs="微软雅黑"/>
          <w:noProof/>
          <w:color w:val="036EB8"/>
          <w:position w:val="-4"/>
          <w:sz w:val="28"/>
          <w:szCs w:val="28"/>
          <w:lang w:eastAsia="zh-CN"/>
        </w:rPr>
        <w:drawing>
          <wp:inline distT="0" distB="0" distL="0" distR="0" wp14:anchorId="78DEFFE3" wp14:editId="1E0B8F8B">
            <wp:extent cx="128905" cy="173990"/>
            <wp:effectExtent l="0" t="0" r="4445" b="1651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21"/>
                    <a:stretch>
                      <a:fillRect/>
                    </a:stretch>
                  </pic:blipFill>
                  <pic:spPr>
                    <a:xfrm>
                      <a:off x="0" y="0"/>
                      <a:ext cx="129197" cy="174370"/>
                    </a:xfrm>
                    <a:prstGeom prst="rect">
                      <a:avLst/>
                    </a:prstGeom>
                  </pic:spPr>
                </pic:pic>
              </a:graphicData>
            </a:graphic>
          </wp:inline>
        </w:drawing>
      </w:r>
      <w:r>
        <w:rPr>
          <w:rFonts w:ascii="微软雅黑" w:eastAsia="微软雅黑" w:hAnsi="微软雅黑" w:cs="微软雅黑"/>
          <w:b/>
          <w:bCs/>
          <w:color w:val="036EB8"/>
          <w:spacing w:val="19"/>
          <w:sz w:val="28"/>
          <w:szCs w:val="28"/>
          <w:lang w:eastAsia="zh-CN"/>
        </w:rPr>
        <w:t xml:space="preserve"> </w:t>
      </w:r>
      <w:r>
        <w:rPr>
          <w:rFonts w:ascii="微软雅黑" w:eastAsia="微软雅黑" w:hAnsi="微软雅黑" w:cs="微软雅黑"/>
          <w:color w:val="CE393F"/>
          <w:spacing w:val="8"/>
          <w:position w:val="2"/>
          <w:sz w:val="40"/>
          <w:szCs w:val="40"/>
          <w:lang w:eastAsia="zh-CN"/>
        </w:rPr>
        <w:t>△</w:t>
      </w:r>
      <w:r>
        <w:rPr>
          <w:rFonts w:ascii="微软雅黑" w:eastAsia="微软雅黑" w:hAnsi="微软雅黑" w:cs="微软雅黑"/>
          <w:color w:val="CE393F"/>
          <w:spacing w:val="-38"/>
          <w:position w:val="2"/>
          <w:sz w:val="40"/>
          <w:szCs w:val="40"/>
          <w:lang w:eastAsia="zh-CN"/>
        </w:rPr>
        <w:t xml:space="preserve"> </w:t>
      </w:r>
      <w:r>
        <w:rPr>
          <w:rFonts w:ascii="微软雅黑" w:eastAsia="微软雅黑" w:hAnsi="微软雅黑" w:cs="微软雅黑"/>
          <w:spacing w:val="8"/>
          <w:position w:val="2"/>
          <w:sz w:val="20"/>
          <w:szCs w:val="20"/>
          <w:lang w:eastAsia="zh-CN"/>
        </w:rPr>
        <w:t>免责声明</w:t>
      </w:r>
    </w:p>
    <w:p w14:paraId="579454C0" w14:textId="77777777" w:rsidR="009372C5" w:rsidRDefault="00115A1A">
      <w:pPr>
        <w:spacing w:before="63" w:line="193" w:lineRule="auto"/>
        <w:ind w:left="210" w:right="210" w:firstLine="372"/>
        <w:jc w:val="both"/>
        <w:rPr>
          <w:rFonts w:ascii="微软雅黑" w:eastAsia="微软雅黑" w:hAnsi="微软雅黑" w:cs="微软雅黑" w:hint="eastAsia"/>
          <w:color w:val="898989"/>
          <w:spacing w:val="-8"/>
          <w:sz w:val="18"/>
          <w:szCs w:val="18"/>
          <w:lang w:eastAsia="zh-CN"/>
        </w:rPr>
      </w:pPr>
      <w:r>
        <w:rPr>
          <w:rFonts w:ascii="微软雅黑" w:eastAsia="微软雅黑" w:hAnsi="微软雅黑" w:cs="微软雅黑"/>
          <w:color w:val="898989"/>
          <w:spacing w:val="3"/>
          <w:sz w:val="18"/>
          <w:szCs w:val="18"/>
          <w:lang w:eastAsia="zh-CN"/>
        </w:rPr>
        <w:t>此报告由瑞达国际所编制。本报告采用之资料及意见均相信可靠及准确</w:t>
      </w:r>
      <w:r>
        <w:rPr>
          <w:rFonts w:ascii="微软雅黑" w:eastAsia="微软雅黑" w:hAnsi="微软雅黑" w:cs="微软雅黑"/>
          <w:color w:val="898989"/>
          <w:spacing w:val="2"/>
          <w:sz w:val="18"/>
          <w:szCs w:val="18"/>
          <w:lang w:eastAsia="zh-CN"/>
        </w:rPr>
        <w:t>，但本公司并不对各分析或有关资料之可</w:t>
      </w:r>
      <w:r>
        <w:rPr>
          <w:rFonts w:ascii="微软雅黑" w:eastAsia="微软雅黑" w:hAnsi="微软雅黑" w:cs="微软雅黑"/>
          <w:color w:val="898989"/>
          <w:spacing w:val="3"/>
          <w:sz w:val="18"/>
          <w:szCs w:val="18"/>
          <w:lang w:eastAsia="zh-CN"/>
        </w:rPr>
        <w:t>靠性及准确性作出全面性保证。本报告只供客户或读者作参考之用，客户或读者不应完全依靠本报告内容作为投</w:t>
      </w:r>
      <w:r>
        <w:rPr>
          <w:rFonts w:ascii="微软雅黑" w:eastAsia="微软雅黑" w:hAnsi="微软雅黑" w:cs="微软雅黑"/>
          <w:color w:val="898989"/>
          <w:spacing w:val="2"/>
          <w:sz w:val="18"/>
          <w:szCs w:val="18"/>
          <w:lang w:eastAsia="zh-CN"/>
        </w:rPr>
        <w:t>资准</w:t>
      </w:r>
      <w:r>
        <w:rPr>
          <w:rFonts w:ascii="微软雅黑" w:eastAsia="微软雅黑" w:hAnsi="微软雅黑" w:cs="微软雅黑"/>
          <w:color w:val="898989"/>
          <w:spacing w:val="-8"/>
          <w:sz w:val="18"/>
          <w:szCs w:val="18"/>
          <w:lang w:eastAsia="zh-CN"/>
        </w:rPr>
        <w:t>则。</w:t>
      </w:r>
    </w:p>
    <w:p w14:paraId="531BA545" w14:textId="757B3C4F" w:rsidR="009372C5" w:rsidRDefault="00115A1A" w:rsidP="00BE1666">
      <w:pPr>
        <w:spacing w:before="63" w:line="193" w:lineRule="auto"/>
        <w:ind w:left="210" w:right="210" w:firstLine="372"/>
        <w:jc w:val="both"/>
        <w:rPr>
          <w:rFonts w:eastAsiaTheme="minorEastAsia"/>
          <w:lang w:eastAsia="zh-CN"/>
        </w:rPr>
      </w:pPr>
      <w:r>
        <w:rPr>
          <w:rFonts w:ascii="微软雅黑" w:eastAsia="微软雅黑" w:hAnsi="微软雅黑" w:cs="微软雅黑"/>
          <w:color w:val="898989"/>
          <w:spacing w:val="3"/>
          <w:sz w:val="18"/>
          <w:szCs w:val="18"/>
          <w:lang w:eastAsia="zh-CN"/>
        </w:rPr>
        <w:t>本报告之资料及意见如有任何更改，恕不另行通知。本报告并非及并无意图</w:t>
      </w:r>
      <w:r>
        <w:rPr>
          <w:rFonts w:ascii="微软雅黑" w:eastAsia="微软雅黑" w:hAnsi="微软雅黑" w:cs="微软雅黑"/>
          <w:color w:val="898989"/>
          <w:spacing w:val="2"/>
          <w:sz w:val="18"/>
          <w:szCs w:val="18"/>
          <w:lang w:eastAsia="zh-CN"/>
        </w:rPr>
        <w:t>构成任何作价或招揽进行买卖本报告</w:t>
      </w:r>
      <w:r>
        <w:rPr>
          <w:rFonts w:ascii="微软雅黑" w:eastAsia="微软雅黑" w:hAnsi="微软雅黑" w:cs="微软雅黑"/>
          <w:color w:val="898989"/>
          <w:sz w:val="18"/>
          <w:szCs w:val="18"/>
          <w:lang w:eastAsia="zh-CN"/>
        </w:rPr>
        <w:t xml:space="preserve"> </w:t>
      </w:r>
      <w:r>
        <w:rPr>
          <w:rFonts w:ascii="微软雅黑" w:eastAsia="微软雅黑" w:hAnsi="微软雅黑" w:cs="微软雅黑"/>
          <w:color w:val="898989"/>
          <w:spacing w:val="2"/>
          <w:sz w:val="18"/>
          <w:szCs w:val="18"/>
          <w:lang w:eastAsia="zh-CN"/>
        </w:rPr>
        <w:t>提及的商品。本公司不会对任何因依靠本报告作出任何买卖而引致之任何损失承担任</w:t>
      </w:r>
      <w:r>
        <w:rPr>
          <w:rFonts w:ascii="微软雅黑" w:eastAsia="微软雅黑" w:hAnsi="微软雅黑" w:cs="微软雅黑"/>
          <w:color w:val="898989"/>
          <w:spacing w:val="1"/>
          <w:sz w:val="18"/>
          <w:szCs w:val="18"/>
          <w:lang w:eastAsia="zh-CN"/>
        </w:rPr>
        <w:t>何责任。</w:t>
      </w:r>
    </w:p>
    <w:p w14:paraId="13C5956B" w14:textId="77777777" w:rsidR="00BE1666" w:rsidRPr="00BE1666" w:rsidRDefault="00BE1666" w:rsidP="00BE1666">
      <w:pPr>
        <w:spacing w:before="63" w:line="193" w:lineRule="auto"/>
        <w:ind w:left="210" w:right="210" w:firstLine="420"/>
        <w:jc w:val="both"/>
        <w:rPr>
          <w:rFonts w:eastAsiaTheme="minorEastAsia"/>
          <w:lang w:eastAsia="zh-CN"/>
        </w:rPr>
      </w:pPr>
    </w:p>
    <w:p w14:paraId="66A02414" w14:textId="77777777" w:rsidR="009372C5" w:rsidRDefault="00115A1A">
      <w:pPr>
        <w:spacing w:line="3052" w:lineRule="exact"/>
        <w:ind w:right="210" w:firstLine="420"/>
        <w:jc w:val="center"/>
      </w:pPr>
      <w:r>
        <w:rPr>
          <w:noProof/>
          <w:position w:val="-61"/>
          <w:lang w:eastAsia="zh-CN"/>
        </w:rPr>
        <w:lastRenderedPageBreak/>
        <w:drawing>
          <wp:inline distT="0" distB="0" distL="0" distR="0" wp14:anchorId="3C8E8683" wp14:editId="42CB2036">
            <wp:extent cx="1936115" cy="1938020"/>
            <wp:effectExtent l="0" t="0" r="6985" b="508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22"/>
                    <a:stretch>
                      <a:fillRect/>
                    </a:stretch>
                  </pic:blipFill>
                  <pic:spPr>
                    <a:xfrm>
                      <a:off x="0" y="0"/>
                      <a:ext cx="1936488" cy="1938179"/>
                    </a:xfrm>
                    <a:prstGeom prst="rect">
                      <a:avLst/>
                    </a:prstGeom>
                  </pic:spPr>
                </pic:pic>
              </a:graphicData>
            </a:graphic>
          </wp:inline>
        </w:drawing>
      </w:r>
    </w:p>
    <w:p w14:paraId="2894EF34" w14:textId="77777777" w:rsidR="009372C5" w:rsidRDefault="009372C5">
      <w:pPr>
        <w:pStyle w:val="a3"/>
        <w:spacing w:line="371" w:lineRule="auto"/>
        <w:ind w:right="210" w:firstLine="420"/>
        <w:jc w:val="center"/>
      </w:pPr>
    </w:p>
    <w:p w14:paraId="74A972DB" w14:textId="77777777" w:rsidR="009372C5" w:rsidRDefault="00115A1A">
      <w:pPr>
        <w:spacing w:before="103" w:line="191" w:lineRule="auto"/>
        <w:ind w:right="210" w:firstLine="508"/>
        <w:jc w:val="center"/>
        <w:rPr>
          <w:rFonts w:ascii="微软雅黑" w:eastAsia="微软雅黑" w:hAnsi="微软雅黑" w:cs="微软雅黑" w:hint="eastAsia"/>
          <w:sz w:val="24"/>
          <w:szCs w:val="24"/>
          <w:lang w:eastAsia="zh-CN"/>
        </w:rPr>
      </w:pPr>
      <w:r>
        <w:rPr>
          <w:rFonts w:ascii="微软雅黑" w:eastAsia="微软雅黑" w:hAnsi="微软雅黑" w:cs="微软雅黑"/>
          <w:spacing w:val="7"/>
          <w:sz w:val="24"/>
          <w:szCs w:val="24"/>
          <w:lang w:eastAsia="zh-CN"/>
        </w:rPr>
        <w:t>24小时客服电话： 00852</w:t>
      </w:r>
      <w:r>
        <w:rPr>
          <w:rFonts w:ascii="微软雅黑" w:eastAsia="微软雅黑" w:hAnsi="微软雅黑" w:cs="微软雅黑"/>
          <w:spacing w:val="-33"/>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37"/>
          <w:sz w:val="24"/>
          <w:szCs w:val="24"/>
          <w:lang w:eastAsia="zh-CN"/>
        </w:rPr>
        <w:t xml:space="preserve"> </w:t>
      </w:r>
      <w:r>
        <w:rPr>
          <w:rFonts w:ascii="微软雅黑" w:eastAsia="微软雅黑" w:hAnsi="微软雅黑" w:cs="微软雅黑"/>
          <w:spacing w:val="7"/>
          <w:sz w:val="24"/>
          <w:szCs w:val="24"/>
          <w:lang w:eastAsia="zh-CN"/>
        </w:rPr>
        <w:t>25342000/86</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26"/>
          <w:sz w:val="24"/>
          <w:szCs w:val="24"/>
          <w:lang w:eastAsia="zh-CN"/>
        </w:rPr>
        <w:t xml:space="preserve"> </w:t>
      </w:r>
      <w:r>
        <w:rPr>
          <w:rFonts w:ascii="微软雅黑" w:eastAsia="微软雅黑" w:hAnsi="微软雅黑" w:cs="微软雅黑"/>
          <w:spacing w:val="7"/>
          <w:sz w:val="24"/>
          <w:szCs w:val="24"/>
          <w:lang w:eastAsia="zh-CN"/>
        </w:rPr>
        <w:t>13603059885</w:t>
      </w:r>
    </w:p>
    <w:p w14:paraId="23A83B04" w14:textId="77777777" w:rsidR="009372C5" w:rsidRDefault="00115A1A">
      <w:pPr>
        <w:spacing w:before="233" w:line="175" w:lineRule="auto"/>
        <w:ind w:right="210" w:firstLine="500"/>
        <w:jc w:val="center"/>
        <w:rPr>
          <w:rFonts w:ascii="微软雅黑" w:eastAsia="微软雅黑" w:hAnsi="微软雅黑" w:cs="微软雅黑" w:hint="eastAsia"/>
          <w:sz w:val="24"/>
          <w:szCs w:val="24"/>
          <w:lang w:eastAsia="zh-CN"/>
        </w:rPr>
      </w:pPr>
      <w:r>
        <w:rPr>
          <w:rFonts w:ascii="微软雅黑" w:eastAsia="微软雅黑" w:hAnsi="微软雅黑" w:cs="微软雅黑"/>
          <w:spacing w:val="5"/>
          <w:sz w:val="24"/>
          <w:szCs w:val="24"/>
          <w:lang w:eastAsia="zh-CN"/>
        </w:rPr>
        <w:t>24小时传真电话： 00852</w:t>
      </w:r>
      <w:r>
        <w:rPr>
          <w:rFonts w:ascii="微软雅黑" w:eastAsia="微软雅黑" w:hAnsi="微软雅黑" w:cs="微软雅黑"/>
          <w:spacing w:val="-32"/>
          <w:sz w:val="24"/>
          <w:szCs w:val="24"/>
          <w:lang w:eastAsia="zh-CN"/>
        </w:rPr>
        <w:t xml:space="preserve"> </w:t>
      </w:r>
      <w:r>
        <w:rPr>
          <w:rFonts w:ascii="微软雅黑" w:eastAsia="微软雅黑" w:hAnsi="微软雅黑" w:cs="微软雅黑"/>
          <w:spacing w:val="5"/>
          <w:sz w:val="24"/>
          <w:szCs w:val="24"/>
          <w:lang w:eastAsia="zh-CN"/>
        </w:rPr>
        <w:t>-</w:t>
      </w:r>
      <w:r>
        <w:rPr>
          <w:rFonts w:ascii="微软雅黑" w:eastAsia="微软雅黑" w:hAnsi="微软雅黑" w:cs="微软雅黑"/>
          <w:spacing w:val="-38"/>
          <w:sz w:val="24"/>
          <w:szCs w:val="24"/>
          <w:lang w:eastAsia="zh-CN"/>
        </w:rPr>
        <w:t xml:space="preserve"> </w:t>
      </w:r>
      <w:r>
        <w:rPr>
          <w:rFonts w:ascii="微软雅黑" w:eastAsia="微软雅黑" w:hAnsi="微软雅黑" w:cs="微软雅黑"/>
          <w:spacing w:val="5"/>
          <w:sz w:val="24"/>
          <w:szCs w:val="24"/>
          <w:lang w:eastAsia="zh-CN"/>
        </w:rPr>
        <w:t>25632368</w:t>
      </w:r>
    </w:p>
    <w:p w14:paraId="07ECBAE2" w14:textId="77777777" w:rsidR="009372C5" w:rsidRDefault="00115A1A">
      <w:pPr>
        <w:spacing w:before="258" w:line="190" w:lineRule="auto"/>
        <w:ind w:right="210" w:firstLine="532"/>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13"/>
          <w:sz w:val="24"/>
          <w:szCs w:val="24"/>
        </w:rPr>
        <w:t>客服邮箱</w:t>
      </w:r>
      <w:proofErr w:type="spellEnd"/>
      <w:r>
        <w:rPr>
          <w:rFonts w:ascii="微软雅黑" w:eastAsia="微软雅黑" w:hAnsi="微软雅黑" w:cs="微软雅黑"/>
          <w:spacing w:val="13"/>
          <w:sz w:val="24"/>
          <w:szCs w:val="24"/>
        </w:rPr>
        <w:t xml:space="preserve">： </w:t>
      </w:r>
      <w:proofErr w:type="spellStart"/>
      <w:r>
        <w:rPr>
          <w:rFonts w:ascii="微软雅黑" w:eastAsia="微软雅黑" w:hAnsi="微软雅黑" w:cs="微软雅黑"/>
          <w:sz w:val="24"/>
          <w:szCs w:val="24"/>
        </w:rPr>
        <w:t>cs</w:t>
      </w:r>
      <w:r>
        <w:rPr>
          <w:rFonts w:ascii="微软雅黑" w:eastAsia="微软雅黑" w:hAnsi="微软雅黑" w:cs="微软雅黑"/>
          <w:spacing w:val="13"/>
          <w:sz w:val="24"/>
          <w:szCs w:val="24"/>
        </w:rPr>
        <w:t>@</w:t>
      </w:r>
      <w:r>
        <w:rPr>
          <w:rFonts w:ascii="微软雅黑" w:eastAsia="微软雅黑" w:hAnsi="微软雅黑" w:cs="微软雅黑"/>
          <w:sz w:val="24"/>
          <w:szCs w:val="24"/>
        </w:rPr>
        <w:t>ruida</w:t>
      </w:r>
      <w:proofErr w:type="spellEnd"/>
      <w:r>
        <w:rPr>
          <w:rFonts w:ascii="微软雅黑" w:eastAsia="微软雅黑" w:hAnsi="微软雅黑" w:cs="微软雅黑"/>
          <w:spacing w:val="13"/>
          <w:sz w:val="24"/>
          <w:szCs w:val="24"/>
        </w:rPr>
        <w:t>-</w:t>
      </w:r>
      <w:r>
        <w:rPr>
          <w:rFonts w:ascii="微软雅黑" w:eastAsia="微软雅黑" w:hAnsi="微软雅黑" w:cs="微软雅黑"/>
          <w:spacing w:val="-29"/>
          <w:sz w:val="24"/>
          <w:szCs w:val="24"/>
        </w:rPr>
        <w:t xml:space="preserve"> </w:t>
      </w:r>
      <w:proofErr w:type="gramStart"/>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13"/>
          <w:sz w:val="24"/>
          <w:szCs w:val="24"/>
        </w:rPr>
        <w:t>.</w:t>
      </w:r>
      <w:proofErr w:type="gramEnd"/>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1FCA2CF2" w14:textId="77777777" w:rsidR="009372C5" w:rsidRDefault="00115A1A">
      <w:pPr>
        <w:spacing w:before="234" w:line="192" w:lineRule="auto"/>
        <w:ind w:right="210" w:firstLine="512"/>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8"/>
          <w:sz w:val="24"/>
          <w:szCs w:val="24"/>
        </w:rPr>
        <w:t>客服</w:t>
      </w:r>
      <w:r>
        <w:rPr>
          <w:rFonts w:ascii="微软雅黑" w:eastAsia="微软雅黑" w:hAnsi="微软雅黑" w:cs="微软雅黑"/>
          <w:sz w:val="24"/>
          <w:szCs w:val="24"/>
        </w:rPr>
        <w:t>QQ</w:t>
      </w:r>
      <w:proofErr w:type="spellEnd"/>
      <w:r>
        <w:rPr>
          <w:rFonts w:ascii="微软雅黑" w:eastAsia="微软雅黑" w:hAnsi="微软雅黑" w:cs="微软雅黑"/>
          <w:spacing w:val="8"/>
          <w:sz w:val="24"/>
          <w:szCs w:val="24"/>
        </w:rPr>
        <w:t>： 203195058/29384</w:t>
      </w:r>
      <w:r>
        <w:rPr>
          <w:rFonts w:ascii="微软雅黑" w:eastAsia="微软雅黑" w:hAnsi="微软雅黑" w:cs="微软雅黑"/>
          <w:spacing w:val="7"/>
          <w:sz w:val="24"/>
          <w:szCs w:val="24"/>
        </w:rPr>
        <w:t>72186</w:t>
      </w:r>
    </w:p>
    <w:p w14:paraId="2A2B0646" w14:textId="77777777" w:rsidR="009372C5" w:rsidRDefault="00115A1A">
      <w:pPr>
        <w:spacing w:before="234" w:line="176" w:lineRule="auto"/>
        <w:ind w:right="210" w:firstLine="564"/>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21"/>
          <w:sz w:val="24"/>
          <w:szCs w:val="24"/>
        </w:rPr>
        <w:t>网址：</w:t>
      </w:r>
      <w:r>
        <w:rPr>
          <w:rFonts w:ascii="微软雅黑" w:eastAsia="微软雅黑" w:hAnsi="微软雅黑" w:cs="微软雅黑"/>
          <w:sz w:val="24"/>
          <w:szCs w:val="24"/>
        </w:rPr>
        <w:t>www</w:t>
      </w:r>
      <w:proofErr w:type="spellEnd"/>
      <w:r>
        <w:rPr>
          <w:rFonts w:ascii="微软雅黑" w:eastAsia="微软雅黑" w:hAnsi="微软雅黑" w:cs="微软雅黑"/>
          <w:spacing w:val="21"/>
          <w:sz w:val="24"/>
          <w:szCs w:val="24"/>
        </w:rPr>
        <w:t>.</w:t>
      </w:r>
      <w:r>
        <w:rPr>
          <w:rFonts w:ascii="微软雅黑" w:eastAsia="微软雅黑" w:hAnsi="微软雅黑" w:cs="微软雅黑"/>
          <w:spacing w:val="-22"/>
          <w:sz w:val="24"/>
          <w:szCs w:val="24"/>
        </w:rPr>
        <w:t xml:space="preserve"> </w:t>
      </w:r>
      <w:proofErr w:type="spellStart"/>
      <w:r>
        <w:rPr>
          <w:rFonts w:ascii="微软雅黑" w:eastAsia="微软雅黑" w:hAnsi="微软雅黑" w:cs="微软雅黑"/>
          <w:sz w:val="24"/>
          <w:szCs w:val="24"/>
        </w:rPr>
        <w:t>ruida</w:t>
      </w:r>
      <w:proofErr w:type="spellEnd"/>
      <w:r>
        <w:rPr>
          <w:rFonts w:ascii="微软雅黑" w:eastAsia="微软雅黑" w:hAnsi="微软雅黑" w:cs="微软雅黑"/>
          <w:spacing w:val="21"/>
          <w:sz w:val="24"/>
          <w:szCs w:val="24"/>
        </w:rPr>
        <w:t>-</w:t>
      </w:r>
      <w:r>
        <w:rPr>
          <w:rFonts w:ascii="微软雅黑" w:eastAsia="微软雅黑" w:hAnsi="微软雅黑" w:cs="微软雅黑"/>
          <w:spacing w:val="-28"/>
          <w:sz w:val="24"/>
          <w:szCs w:val="24"/>
        </w:rPr>
        <w:t xml:space="preserve"> </w:t>
      </w:r>
      <w:proofErr w:type="gramStart"/>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21"/>
          <w:sz w:val="24"/>
          <w:szCs w:val="24"/>
        </w:rPr>
        <w:t>.</w:t>
      </w:r>
      <w:proofErr w:type="gramEnd"/>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4F9C7469" w14:textId="77777777" w:rsidR="009372C5" w:rsidRDefault="00115A1A">
      <w:pPr>
        <w:spacing w:before="253" w:line="177" w:lineRule="auto"/>
        <w:ind w:right="210" w:firstLine="544"/>
        <w:jc w:val="center"/>
        <w:rPr>
          <w:rFonts w:ascii="微软雅黑" w:eastAsia="微软雅黑" w:hAnsi="微软雅黑" w:cs="微软雅黑" w:hint="eastAsia"/>
          <w:sz w:val="24"/>
          <w:szCs w:val="24"/>
          <w:lang w:eastAsia="zh-CN"/>
        </w:rPr>
      </w:pPr>
      <w:proofErr w:type="gramStart"/>
      <w:r>
        <w:rPr>
          <w:rFonts w:ascii="微软雅黑" w:eastAsia="微软雅黑" w:hAnsi="微软雅黑" w:cs="微软雅黑"/>
          <w:spacing w:val="16"/>
          <w:sz w:val="24"/>
          <w:szCs w:val="24"/>
          <w:lang w:eastAsia="zh-CN"/>
        </w:rPr>
        <w:t>地址:</w:t>
      </w:r>
      <w:proofErr w:type="gramEnd"/>
      <w:r>
        <w:rPr>
          <w:rFonts w:ascii="微软雅黑" w:eastAsia="微软雅黑" w:hAnsi="微软雅黑" w:cs="微软雅黑"/>
          <w:spacing w:val="45"/>
          <w:w w:val="101"/>
          <w:sz w:val="24"/>
          <w:szCs w:val="24"/>
          <w:lang w:eastAsia="zh-CN"/>
        </w:rPr>
        <w:t xml:space="preserve"> </w:t>
      </w:r>
      <w:r>
        <w:rPr>
          <w:rFonts w:ascii="微软雅黑" w:eastAsia="微软雅黑" w:hAnsi="微软雅黑" w:cs="微软雅黑"/>
          <w:spacing w:val="16"/>
          <w:sz w:val="24"/>
          <w:szCs w:val="24"/>
          <w:lang w:eastAsia="zh-CN"/>
        </w:rPr>
        <w:t>香港湾仔菲林明道8号大同大厦17楼05</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06室</w:t>
      </w:r>
    </w:p>
    <w:sectPr w:rsidR="009372C5">
      <w:headerReference w:type="default" r:id="rId23"/>
      <w:footerReference w:type="default" r:id="rId24"/>
      <w:pgSz w:w="11923" w:h="16837"/>
      <w:pgMar w:top="400" w:right="556" w:bottom="0" w:left="1015" w:header="340"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B7E10" w14:textId="77777777" w:rsidR="00C92930" w:rsidRDefault="00C92930">
      <w:pPr>
        <w:ind w:right="210" w:firstLine="420"/>
      </w:pPr>
      <w:r>
        <w:separator/>
      </w:r>
    </w:p>
  </w:endnote>
  <w:endnote w:type="continuationSeparator" w:id="0">
    <w:p w14:paraId="2F407ADC" w14:textId="77777777" w:rsidR="00C92930" w:rsidRDefault="00C92930">
      <w:pPr>
        <w:ind w:right="210"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3B7E7" w14:textId="77777777" w:rsidR="009372C5" w:rsidRDefault="00115A1A">
    <w:pPr>
      <w:pStyle w:val="a4"/>
      <w:ind w:right="210" w:firstLine="360"/>
    </w:pPr>
    <w:r>
      <w:rPr>
        <w:noProof/>
        <w:lang w:eastAsia="zh-CN"/>
      </w:rPr>
      <mc:AlternateContent>
        <mc:Choice Requires="wps">
          <w:drawing>
            <wp:anchor distT="0" distB="0" distL="114300" distR="114300" simplePos="0" relativeHeight="251661312" behindDoc="0" locked="0" layoutInCell="1" allowOverlap="1" wp14:anchorId="3518F616" wp14:editId="19A572FA">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E3B923" w14:textId="7C1A4DA0" w:rsidR="009372C5" w:rsidRDefault="00115A1A">
                          <w:pPr>
                            <w:pStyle w:val="a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C3C51">
                            <w:rPr>
                              <w:noProof/>
                              <w:sz w:val="28"/>
                              <w:szCs w:val="28"/>
                            </w:rPr>
                            <w:t>8</w:t>
                          </w:r>
                          <w:r>
                            <w:rPr>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518F616" id="_x0000_t202" coordsize="21600,21600" o:spt="202" path="m,l,21600r21600,l21600,xe">
              <v:stroke joinstyle="miter"/>
              <v:path gradientshapeok="t" o:connecttype="rect"/>
            </v:shapetype>
            <v:shape id="文本框 10" o:spid="_x0000_s1027" type="#_x0000_t202" style="position:absolute;left:0;text-align:left;margin-left:92.8pt;margin-top:0;width:2in;height:2in;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63E3B923" w14:textId="7C1A4DA0" w:rsidR="009372C5" w:rsidRDefault="00115A1A">
                    <w:pPr>
                      <w:pStyle w:val="a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C3C51">
                      <w:rPr>
                        <w:noProof/>
                        <w:sz w:val="28"/>
                        <w:szCs w:val="28"/>
                      </w:rPr>
                      <w:t>8</w:t>
                    </w:r>
                    <w:r>
                      <w:rPr>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785B9" w14:textId="77777777" w:rsidR="00C92930" w:rsidRDefault="00C92930">
      <w:pPr>
        <w:ind w:right="210" w:firstLine="420"/>
      </w:pPr>
      <w:r>
        <w:separator/>
      </w:r>
    </w:p>
  </w:footnote>
  <w:footnote w:type="continuationSeparator" w:id="0">
    <w:p w14:paraId="4095D48C" w14:textId="77777777" w:rsidR="00C92930" w:rsidRDefault="00C92930">
      <w:pPr>
        <w:ind w:right="210"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FC692" w14:textId="77777777" w:rsidR="009372C5" w:rsidRDefault="00115A1A">
    <w:pPr>
      <w:pStyle w:val="a3"/>
      <w:pBdr>
        <w:bottom w:val="double" w:sz="8" w:space="0" w:color="0766D4"/>
      </w:pBdr>
      <w:spacing w:line="14" w:lineRule="auto"/>
      <w:ind w:firstLine="420"/>
      <w:rPr>
        <w:sz w:val="2"/>
      </w:rPr>
    </w:pPr>
    <w:r>
      <w:rPr>
        <w:noProof/>
        <w:lang w:eastAsia="zh-CN"/>
      </w:rPr>
      <w:drawing>
        <wp:anchor distT="0" distB="0" distL="0" distR="0" simplePos="0" relativeHeight="251659264" behindDoc="1" locked="0" layoutInCell="0" allowOverlap="1" wp14:anchorId="23214C65" wp14:editId="4F7C7444">
          <wp:simplePos x="0" y="0"/>
          <wp:positionH relativeFrom="page">
            <wp:posOffset>0</wp:posOffset>
          </wp:positionH>
          <wp:positionV relativeFrom="page">
            <wp:posOffset>0</wp:posOffset>
          </wp:positionV>
          <wp:extent cx="7560310" cy="8609330"/>
          <wp:effectExtent l="0" t="0" r="2540" b="1270"/>
          <wp:wrapNone/>
          <wp:docPr id="971746467" name="IM 2"/>
          <wp:cNvGraphicFramePr/>
          <a:graphic xmlns:a="http://schemas.openxmlformats.org/drawingml/2006/main">
            <a:graphicData uri="http://schemas.openxmlformats.org/drawingml/2006/picture">
              <pic:pic xmlns:pic="http://schemas.openxmlformats.org/drawingml/2006/picture">
                <pic:nvPicPr>
                  <pic:cNvPr id="12" name="IM 2"/>
                  <pic:cNvPicPr/>
                </pic:nvPicPr>
                <pic:blipFill>
                  <a:blip r:embed="rId1"/>
                  <a:stretch>
                    <a:fillRect/>
                  </a:stretch>
                </pic:blipFill>
                <pic:spPr>
                  <a:xfrm>
                    <a:off x="0" y="0"/>
                    <a:ext cx="7560005" cy="860947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364C1" w14:textId="77777777" w:rsidR="009372C5" w:rsidRDefault="00115A1A">
    <w:pPr>
      <w:pStyle w:val="a3"/>
      <w:pBdr>
        <w:top w:val="none" w:sz="0" w:space="1" w:color="auto"/>
        <w:left w:val="none" w:sz="0" w:space="4" w:color="auto"/>
        <w:bottom w:val="thinThickSmallGap" w:sz="24" w:space="0" w:color="3669AB"/>
        <w:right w:val="none" w:sz="0" w:space="4" w:color="auto"/>
      </w:pBdr>
      <w:ind w:rightChars="200" w:right="420" w:firstLine="40"/>
      <w:jc w:val="right"/>
      <w:rPr>
        <w:rFonts w:eastAsia="宋体"/>
        <w:sz w:val="2"/>
        <w:lang w:eastAsia="zh-CN"/>
      </w:rPr>
    </w:pPr>
    <w:r>
      <w:rPr>
        <w:noProof/>
        <w:sz w:val="2"/>
        <w:lang w:eastAsia="zh-CN"/>
      </w:rPr>
      <mc:AlternateContent>
        <mc:Choice Requires="wps">
          <w:drawing>
            <wp:anchor distT="0" distB="0" distL="114300" distR="114300" simplePos="0" relativeHeight="251660288" behindDoc="0" locked="0" layoutInCell="1" allowOverlap="1" wp14:anchorId="748529AB" wp14:editId="339C8493">
              <wp:simplePos x="0" y="0"/>
              <wp:positionH relativeFrom="margin">
                <wp:align>left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389125" w14:textId="77777777" w:rsidR="009372C5" w:rsidRDefault="009372C5">
                          <w:pPr>
                            <w:pStyle w:val="a5"/>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48529AB" id="_x0000_t202" coordsize="21600,21600" o:spt="202" path="m,l,21600r21600,l21600,xe">
              <v:stroke joinstyle="miter"/>
              <v:path gradientshapeok="t" o:connecttype="rect"/>
            </v:shapetype>
            <v:shape id="文本框 9" o:spid="_x0000_s1026" type="#_x0000_t202" style="position:absolute;left:0;text-align:left;margin-left:0;margin-top:0;width:2in;height:2in;z-index:251660288;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B389125" w14:textId="77777777" w:rsidR="009372C5" w:rsidRDefault="009372C5">
                    <w:pPr>
                      <w:pStyle w:val="a5"/>
                    </w:pPr>
                  </w:p>
                </w:txbxContent>
              </v:textbox>
              <w10:wrap anchorx="margin"/>
            </v:shape>
          </w:pict>
        </mc:Fallback>
      </mc:AlternateContent>
    </w:r>
    <w:r>
      <w:rPr>
        <w:rFonts w:eastAsia="宋体" w:hint="eastAsia"/>
        <w:noProof/>
        <w:sz w:val="2"/>
        <w:lang w:eastAsia="zh-CN"/>
      </w:rPr>
      <w:drawing>
        <wp:inline distT="0" distB="0" distL="114300" distR="114300" wp14:anchorId="1696D432" wp14:editId="33573F02">
          <wp:extent cx="2263140" cy="810895"/>
          <wp:effectExtent l="0" t="0" r="3810" b="0"/>
          <wp:docPr id="32" name="图片 32" descr="瑞达国际股份LOGO-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瑞达国际股份LOGO-黑"/>
                  <pic:cNvPicPr>
                    <a:picLocks noChangeAspect="1"/>
                  </pic:cNvPicPr>
                </pic:nvPicPr>
                <pic:blipFill>
                  <a:blip r:embed="rId1"/>
                  <a:stretch>
                    <a:fillRect/>
                  </a:stretch>
                </pic:blipFill>
                <pic:spPr>
                  <a:xfrm>
                    <a:off x="0" y="0"/>
                    <a:ext cx="2263140" cy="810895"/>
                  </a:xfrm>
                  <a:prstGeom prst="rect">
                    <a:avLst/>
                  </a:prstGeom>
                </pic:spPr>
              </pic:pic>
            </a:graphicData>
          </a:graphic>
        </wp:inline>
      </w:drawing>
    </w:r>
  </w:p>
  <w:p w14:paraId="3D3D0BF1" w14:textId="77777777" w:rsidR="009372C5" w:rsidRDefault="009372C5">
    <w:pPr>
      <w:pStyle w:val="a3"/>
      <w:pBdr>
        <w:bottom w:val="single" w:sz="4" w:space="0" w:color="3669AB"/>
      </w:pBdr>
      <w:ind w:rightChars="200" w:right="420" w:firstLine="40"/>
      <w:jc w:val="both"/>
      <w:rPr>
        <w:rFonts w:eastAsia="宋体"/>
        <w:color w:val="FFFFFF" w:themeColor="background1"/>
        <w:sz w:val="2"/>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02AB6D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4.25pt;visibility:visible;mso-wrap-style:square" o:bullet="t">
        <v:imagedata r:id="rId1" o:title=""/>
      </v:shape>
    </w:pict>
  </w:numPicBullet>
  <w:abstractNum w:abstractNumId="0" w15:restartNumberingAfterBreak="0">
    <w:nsid w:val="1EAF527C"/>
    <w:multiLevelType w:val="hybridMultilevel"/>
    <w:tmpl w:val="65FE5166"/>
    <w:lvl w:ilvl="0" w:tplc="2E829F08">
      <w:start w:val="1"/>
      <w:numFmt w:val="bullet"/>
      <w:lvlText w:val=""/>
      <w:lvlPicBulletId w:val="0"/>
      <w:lvlJc w:val="left"/>
      <w:pPr>
        <w:tabs>
          <w:tab w:val="num" w:pos="420"/>
        </w:tabs>
        <w:ind w:left="420" w:firstLine="0"/>
      </w:pPr>
      <w:rPr>
        <w:rFonts w:ascii="Symbol" w:hAnsi="Symbol" w:hint="default"/>
      </w:rPr>
    </w:lvl>
    <w:lvl w:ilvl="1" w:tplc="9412F39E" w:tentative="1">
      <w:start w:val="1"/>
      <w:numFmt w:val="bullet"/>
      <w:lvlText w:val=""/>
      <w:lvlJc w:val="left"/>
      <w:pPr>
        <w:tabs>
          <w:tab w:val="num" w:pos="840"/>
        </w:tabs>
        <w:ind w:left="840" w:firstLine="0"/>
      </w:pPr>
      <w:rPr>
        <w:rFonts w:ascii="Symbol" w:hAnsi="Symbol" w:hint="default"/>
      </w:rPr>
    </w:lvl>
    <w:lvl w:ilvl="2" w:tplc="94A2A548" w:tentative="1">
      <w:start w:val="1"/>
      <w:numFmt w:val="bullet"/>
      <w:lvlText w:val=""/>
      <w:lvlJc w:val="left"/>
      <w:pPr>
        <w:tabs>
          <w:tab w:val="num" w:pos="1260"/>
        </w:tabs>
        <w:ind w:left="1260" w:firstLine="0"/>
      </w:pPr>
      <w:rPr>
        <w:rFonts w:ascii="Symbol" w:hAnsi="Symbol" w:hint="default"/>
      </w:rPr>
    </w:lvl>
    <w:lvl w:ilvl="3" w:tplc="447499AE" w:tentative="1">
      <w:start w:val="1"/>
      <w:numFmt w:val="bullet"/>
      <w:lvlText w:val=""/>
      <w:lvlJc w:val="left"/>
      <w:pPr>
        <w:tabs>
          <w:tab w:val="num" w:pos="1680"/>
        </w:tabs>
        <w:ind w:left="1680" w:firstLine="0"/>
      </w:pPr>
      <w:rPr>
        <w:rFonts w:ascii="Symbol" w:hAnsi="Symbol" w:hint="default"/>
      </w:rPr>
    </w:lvl>
    <w:lvl w:ilvl="4" w:tplc="21307B00" w:tentative="1">
      <w:start w:val="1"/>
      <w:numFmt w:val="bullet"/>
      <w:lvlText w:val=""/>
      <w:lvlJc w:val="left"/>
      <w:pPr>
        <w:tabs>
          <w:tab w:val="num" w:pos="2100"/>
        </w:tabs>
        <w:ind w:left="2100" w:firstLine="0"/>
      </w:pPr>
      <w:rPr>
        <w:rFonts w:ascii="Symbol" w:hAnsi="Symbol" w:hint="default"/>
      </w:rPr>
    </w:lvl>
    <w:lvl w:ilvl="5" w:tplc="554E08D0" w:tentative="1">
      <w:start w:val="1"/>
      <w:numFmt w:val="bullet"/>
      <w:lvlText w:val=""/>
      <w:lvlJc w:val="left"/>
      <w:pPr>
        <w:tabs>
          <w:tab w:val="num" w:pos="2520"/>
        </w:tabs>
        <w:ind w:left="2520" w:firstLine="0"/>
      </w:pPr>
      <w:rPr>
        <w:rFonts w:ascii="Symbol" w:hAnsi="Symbol" w:hint="default"/>
      </w:rPr>
    </w:lvl>
    <w:lvl w:ilvl="6" w:tplc="98187790" w:tentative="1">
      <w:start w:val="1"/>
      <w:numFmt w:val="bullet"/>
      <w:lvlText w:val=""/>
      <w:lvlJc w:val="left"/>
      <w:pPr>
        <w:tabs>
          <w:tab w:val="num" w:pos="2940"/>
        </w:tabs>
        <w:ind w:left="2940" w:firstLine="0"/>
      </w:pPr>
      <w:rPr>
        <w:rFonts w:ascii="Symbol" w:hAnsi="Symbol" w:hint="default"/>
      </w:rPr>
    </w:lvl>
    <w:lvl w:ilvl="7" w:tplc="604A8B5A" w:tentative="1">
      <w:start w:val="1"/>
      <w:numFmt w:val="bullet"/>
      <w:lvlText w:val=""/>
      <w:lvlJc w:val="left"/>
      <w:pPr>
        <w:tabs>
          <w:tab w:val="num" w:pos="3360"/>
        </w:tabs>
        <w:ind w:left="3360" w:firstLine="0"/>
      </w:pPr>
      <w:rPr>
        <w:rFonts w:ascii="Symbol" w:hAnsi="Symbol" w:hint="default"/>
      </w:rPr>
    </w:lvl>
    <w:lvl w:ilvl="8" w:tplc="720A75AC" w:tentative="1">
      <w:start w:val="1"/>
      <w:numFmt w:val="bullet"/>
      <w:lvlText w:val=""/>
      <w:lvlJc w:val="left"/>
      <w:pPr>
        <w:tabs>
          <w:tab w:val="num" w:pos="3780"/>
        </w:tabs>
        <w:ind w:left="3780" w:firstLine="0"/>
      </w:pPr>
      <w:rPr>
        <w:rFonts w:ascii="Symbol" w:hAnsi="Symbol" w:hint="default"/>
      </w:rPr>
    </w:lvl>
  </w:abstractNum>
  <w:abstractNum w:abstractNumId="1" w15:restartNumberingAfterBreak="0">
    <w:nsid w:val="22B06491"/>
    <w:multiLevelType w:val="hybridMultilevel"/>
    <w:tmpl w:val="A7B6964E"/>
    <w:lvl w:ilvl="0" w:tplc="A7E69F10">
      <w:start w:val="1"/>
      <w:numFmt w:val="bullet"/>
      <w:lvlText w:val=""/>
      <w:lvlPicBulletId w:val="0"/>
      <w:lvlJc w:val="left"/>
      <w:pPr>
        <w:tabs>
          <w:tab w:val="num" w:pos="440"/>
        </w:tabs>
        <w:ind w:left="440" w:firstLine="0"/>
      </w:pPr>
      <w:rPr>
        <w:rFonts w:ascii="Symbol" w:hAnsi="Symbol" w:hint="default"/>
      </w:rPr>
    </w:lvl>
    <w:lvl w:ilvl="1" w:tplc="CCF42CFA" w:tentative="1">
      <w:start w:val="1"/>
      <w:numFmt w:val="bullet"/>
      <w:lvlText w:val=""/>
      <w:lvlJc w:val="left"/>
      <w:pPr>
        <w:tabs>
          <w:tab w:val="num" w:pos="880"/>
        </w:tabs>
        <w:ind w:left="880" w:firstLine="0"/>
      </w:pPr>
      <w:rPr>
        <w:rFonts w:ascii="Symbol" w:hAnsi="Symbol" w:hint="default"/>
      </w:rPr>
    </w:lvl>
    <w:lvl w:ilvl="2" w:tplc="C96E3B52" w:tentative="1">
      <w:start w:val="1"/>
      <w:numFmt w:val="bullet"/>
      <w:lvlText w:val=""/>
      <w:lvlJc w:val="left"/>
      <w:pPr>
        <w:tabs>
          <w:tab w:val="num" w:pos="1320"/>
        </w:tabs>
        <w:ind w:left="1320" w:firstLine="0"/>
      </w:pPr>
      <w:rPr>
        <w:rFonts w:ascii="Symbol" w:hAnsi="Symbol" w:hint="default"/>
      </w:rPr>
    </w:lvl>
    <w:lvl w:ilvl="3" w:tplc="20748E68" w:tentative="1">
      <w:start w:val="1"/>
      <w:numFmt w:val="bullet"/>
      <w:lvlText w:val=""/>
      <w:lvlJc w:val="left"/>
      <w:pPr>
        <w:tabs>
          <w:tab w:val="num" w:pos="1760"/>
        </w:tabs>
        <w:ind w:left="1760" w:firstLine="0"/>
      </w:pPr>
      <w:rPr>
        <w:rFonts w:ascii="Symbol" w:hAnsi="Symbol" w:hint="default"/>
      </w:rPr>
    </w:lvl>
    <w:lvl w:ilvl="4" w:tplc="8EC6DFA4" w:tentative="1">
      <w:start w:val="1"/>
      <w:numFmt w:val="bullet"/>
      <w:lvlText w:val=""/>
      <w:lvlJc w:val="left"/>
      <w:pPr>
        <w:tabs>
          <w:tab w:val="num" w:pos="2200"/>
        </w:tabs>
        <w:ind w:left="2200" w:firstLine="0"/>
      </w:pPr>
      <w:rPr>
        <w:rFonts w:ascii="Symbol" w:hAnsi="Symbol" w:hint="default"/>
      </w:rPr>
    </w:lvl>
    <w:lvl w:ilvl="5" w:tplc="20248E72" w:tentative="1">
      <w:start w:val="1"/>
      <w:numFmt w:val="bullet"/>
      <w:lvlText w:val=""/>
      <w:lvlJc w:val="left"/>
      <w:pPr>
        <w:tabs>
          <w:tab w:val="num" w:pos="2640"/>
        </w:tabs>
        <w:ind w:left="2640" w:firstLine="0"/>
      </w:pPr>
      <w:rPr>
        <w:rFonts w:ascii="Symbol" w:hAnsi="Symbol" w:hint="default"/>
      </w:rPr>
    </w:lvl>
    <w:lvl w:ilvl="6" w:tplc="32A0B0EC" w:tentative="1">
      <w:start w:val="1"/>
      <w:numFmt w:val="bullet"/>
      <w:lvlText w:val=""/>
      <w:lvlJc w:val="left"/>
      <w:pPr>
        <w:tabs>
          <w:tab w:val="num" w:pos="3080"/>
        </w:tabs>
        <w:ind w:left="3080" w:firstLine="0"/>
      </w:pPr>
      <w:rPr>
        <w:rFonts w:ascii="Symbol" w:hAnsi="Symbol" w:hint="default"/>
      </w:rPr>
    </w:lvl>
    <w:lvl w:ilvl="7" w:tplc="D0DE6B68" w:tentative="1">
      <w:start w:val="1"/>
      <w:numFmt w:val="bullet"/>
      <w:lvlText w:val=""/>
      <w:lvlJc w:val="left"/>
      <w:pPr>
        <w:tabs>
          <w:tab w:val="num" w:pos="3520"/>
        </w:tabs>
        <w:ind w:left="3520" w:firstLine="0"/>
      </w:pPr>
      <w:rPr>
        <w:rFonts w:ascii="Symbol" w:hAnsi="Symbol" w:hint="default"/>
      </w:rPr>
    </w:lvl>
    <w:lvl w:ilvl="8" w:tplc="D1369994" w:tentative="1">
      <w:start w:val="1"/>
      <w:numFmt w:val="bullet"/>
      <w:lvlText w:val=""/>
      <w:lvlJc w:val="left"/>
      <w:pPr>
        <w:tabs>
          <w:tab w:val="num" w:pos="3960"/>
        </w:tabs>
        <w:ind w:left="3960" w:firstLine="0"/>
      </w:pPr>
      <w:rPr>
        <w:rFonts w:ascii="Symbol" w:hAnsi="Symbol" w:hint="default"/>
      </w:rPr>
    </w:lvl>
  </w:abstractNum>
  <w:abstractNum w:abstractNumId="2" w15:restartNumberingAfterBreak="0">
    <w:nsid w:val="279A09D9"/>
    <w:multiLevelType w:val="hybridMultilevel"/>
    <w:tmpl w:val="F50A1C22"/>
    <w:lvl w:ilvl="0" w:tplc="90FCAC6E">
      <w:start w:val="1"/>
      <w:numFmt w:val="bullet"/>
      <w:lvlText w:val=""/>
      <w:lvlPicBulletId w:val="0"/>
      <w:lvlJc w:val="left"/>
      <w:pPr>
        <w:tabs>
          <w:tab w:val="num" w:pos="420"/>
        </w:tabs>
        <w:ind w:left="420" w:firstLine="0"/>
      </w:pPr>
      <w:rPr>
        <w:rFonts w:ascii="Symbol" w:hAnsi="Symbol" w:hint="default"/>
      </w:rPr>
    </w:lvl>
    <w:lvl w:ilvl="1" w:tplc="AA5ABE38" w:tentative="1">
      <w:start w:val="1"/>
      <w:numFmt w:val="bullet"/>
      <w:lvlText w:val=""/>
      <w:lvlJc w:val="left"/>
      <w:pPr>
        <w:tabs>
          <w:tab w:val="num" w:pos="840"/>
        </w:tabs>
        <w:ind w:left="840" w:firstLine="0"/>
      </w:pPr>
      <w:rPr>
        <w:rFonts w:ascii="Symbol" w:hAnsi="Symbol" w:hint="default"/>
      </w:rPr>
    </w:lvl>
    <w:lvl w:ilvl="2" w:tplc="E1C61ADE" w:tentative="1">
      <w:start w:val="1"/>
      <w:numFmt w:val="bullet"/>
      <w:lvlText w:val=""/>
      <w:lvlJc w:val="left"/>
      <w:pPr>
        <w:tabs>
          <w:tab w:val="num" w:pos="1260"/>
        </w:tabs>
        <w:ind w:left="1260" w:firstLine="0"/>
      </w:pPr>
      <w:rPr>
        <w:rFonts w:ascii="Symbol" w:hAnsi="Symbol" w:hint="default"/>
      </w:rPr>
    </w:lvl>
    <w:lvl w:ilvl="3" w:tplc="174410D6" w:tentative="1">
      <w:start w:val="1"/>
      <w:numFmt w:val="bullet"/>
      <w:lvlText w:val=""/>
      <w:lvlJc w:val="left"/>
      <w:pPr>
        <w:tabs>
          <w:tab w:val="num" w:pos="1680"/>
        </w:tabs>
        <w:ind w:left="1680" w:firstLine="0"/>
      </w:pPr>
      <w:rPr>
        <w:rFonts w:ascii="Symbol" w:hAnsi="Symbol" w:hint="default"/>
      </w:rPr>
    </w:lvl>
    <w:lvl w:ilvl="4" w:tplc="622453B4" w:tentative="1">
      <w:start w:val="1"/>
      <w:numFmt w:val="bullet"/>
      <w:lvlText w:val=""/>
      <w:lvlJc w:val="left"/>
      <w:pPr>
        <w:tabs>
          <w:tab w:val="num" w:pos="2100"/>
        </w:tabs>
        <w:ind w:left="2100" w:firstLine="0"/>
      </w:pPr>
      <w:rPr>
        <w:rFonts w:ascii="Symbol" w:hAnsi="Symbol" w:hint="default"/>
      </w:rPr>
    </w:lvl>
    <w:lvl w:ilvl="5" w:tplc="79D674C4" w:tentative="1">
      <w:start w:val="1"/>
      <w:numFmt w:val="bullet"/>
      <w:lvlText w:val=""/>
      <w:lvlJc w:val="left"/>
      <w:pPr>
        <w:tabs>
          <w:tab w:val="num" w:pos="2520"/>
        </w:tabs>
        <w:ind w:left="2520" w:firstLine="0"/>
      </w:pPr>
      <w:rPr>
        <w:rFonts w:ascii="Symbol" w:hAnsi="Symbol" w:hint="default"/>
      </w:rPr>
    </w:lvl>
    <w:lvl w:ilvl="6" w:tplc="28B2958A" w:tentative="1">
      <w:start w:val="1"/>
      <w:numFmt w:val="bullet"/>
      <w:lvlText w:val=""/>
      <w:lvlJc w:val="left"/>
      <w:pPr>
        <w:tabs>
          <w:tab w:val="num" w:pos="2940"/>
        </w:tabs>
        <w:ind w:left="2940" w:firstLine="0"/>
      </w:pPr>
      <w:rPr>
        <w:rFonts w:ascii="Symbol" w:hAnsi="Symbol" w:hint="default"/>
      </w:rPr>
    </w:lvl>
    <w:lvl w:ilvl="7" w:tplc="37D2D1B4" w:tentative="1">
      <w:start w:val="1"/>
      <w:numFmt w:val="bullet"/>
      <w:lvlText w:val=""/>
      <w:lvlJc w:val="left"/>
      <w:pPr>
        <w:tabs>
          <w:tab w:val="num" w:pos="3360"/>
        </w:tabs>
        <w:ind w:left="3360" w:firstLine="0"/>
      </w:pPr>
      <w:rPr>
        <w:rFonts w:ascii="Symbol" w:hAnsi="Symbol" w:hint="default"/>
      </w:rPr>
    </w:lvl>
    <w:lvl w:ilvl="8" w:tplc="607CD710" w:tentative="1">
      <w:start w:val="1"/>
      <w:numFmt w:val="bullet"/>
      <w:lvlText w:val=""/>
      <w:lvlJc w:val="left"/>
      <w:pPr>
        <w:tabs>
          <w:tab w:val="num" w:pos="3780"/>
        </w:tabs>
        <w:ind w:left="3780" w:firstLine="0"/>
      </w:pPr>
      <w:rPr>
        <w:rFonts w:ascii="Symbol" w:hAnsi="Symbol" w:hint="default"/>
      </w:rPr>
    </w:lvl>
  </w:abstractNum>
  <w:abstractNum w:abstractNumId="3" w15:restartNumberingAfterBreak="0">
    <w:nsid w:val="2F435536"/>
    <w:multiLevelType w:val="hybridMultilevel"/>
    <w:tmpl w:val="999ED09C"/>
    <w:lvl w:ilvl="0" w:tplc="6B88A000">
      <w:start w:val="1"/>
      <w:numFmt w:val="bullet"/>
      <w:lvlText w:val=""/>
      <w:lvlPicBulletId w:val="0"/>
      <w:lvlJc w:val="left"/>
      <w:pPr>
        <w:tabs>
          <w:tab w:val="num" w:pos="420"/>
        </w:tabs>
        <w:ind w:left="420" w:firstLine="0"/>
      </w:pPr>
      <w:rPr>
        <w:rFonts w:ascii="Symbol" w:hAnsi="Symbol" w:hint="default"/>
      </w:rPr>
    </w:lvl>
    <w:lvl w:ilvl="1" w:tplc="A82889CA" w:tentative="1">
      <w:start w:val="1"/>
      <w:numFmt w:val="bullet"/>
      <w:lvlText w:val=""/>
      <w:lvlJc w:val="left"/>
      <w:pPr>
        <w:tabs>
          <w:tab w:val="num" w:pos="840"/>
        </w:tabs>
        <w:ind w:left="840" w:firstLine="0"/>
      </w:pPr>
      <w:rPr>
        <w:rFonts w:ascii="Symbol" w:hAnsi="Symbol" w:hint="default"/>
      </w:rPr>
    </w:lvl>
    <w:lvl w:ilvl="2" w:tplc="A9D6FE66" w:tentative="1">
      <w:start w:val="1"/>
      <w:numFmt w:val="bullet"/>
      <w:lvlText w:val=""/>
      <w:lvlJc w:val="left"/>
      <w:pPr>
        <w:tabs>
          <w:tab w:val="num" w:pos="1260"/>
        </w:tabs>
        <w:ind w:left="1260" w:firstLine="0"/>
      </w:pPr>
      <w:rPr>
        <w:rFonts w:ascii="Symbol" w:hAnsi="Symbol" w:hint="default"/>
      </w:rPr>
    </w:lvl>
    <w:lvl w:ilvl="3" w:tplc="1A080450" w:tentative="1">
      <w:start w:val="1"/>
      <w:numFmt w:val="bullet"/>
      <w:lvlText w:val=""/>
      <w:lvlJc w:val="left"/>
      <w:pPr>
        <w:tabs>
          <w:tab w:val="num" w:pos="1680"/>
        </w:tabs>
        <w:ind w:left="1680" w:firstLine="0"/>
      </w:pPr>
      <w:rPr>
        <w:rFonts w:ascii="Symbol" w:hAnsi="Symbol" w:hint="default"/>
      </w:rPr>
    </w:lvl>
    <w:lvl w:ilvl="4" w:tplc="D4E4C496" w:tentative="1">
      <w:start w:val="1"/>
      <w:numFmt w:val="bullet"/>
      <w:lvlText w:val=""/>
      <w:lvlJc w:val="left"/>
      <w:pPr>
        <w:tabs>
          <w:tab w:val="num" w:pos="2100"/>
        </w:tabs>
        <w:ind w:left="2100" w:firstLine="0"/>
      </w:pPr>
      <w:rPr>
        <w:rFonts w:ascii="Symbol" w:hAnsi="Symbol" w:hint="default"/>
      </w:rPr>
    </w:lvl>
    <w:lvl w:ilvl="5" w:tplc="24AEA43A" w:tentative="1">
      <w:start w:val="1"/>
      <w:numFmt w:val="bullet"/>
      <w:lvlText w:val=""/>
      <w:lvlJc w:val="left"/>
      <w:pPr>
        <w:tabs>
          <w:tab w:val="num" w:pos="2520"/>
        </w:tabs>
        <w:ind w:left="2520" w:firstLine="0"/>
      </w:pPr>
      <w:rPr>
        <w:rFonts w:ascii="Symbol" w:hAnsi="Symbol" w:hint="default"/>
      </w:rPr>
    </w:lvl>
    <w:lvl w:ilvl="6" w:tplc="AF2E0A84" w:tentative="1">
      <w:start w:val="1"/>
      <w:numFmt w:val="bullet"/>
      <w:lvlText w:val=""/>
      <w:lvlJc w:val="left"/>
      <w:pPr>
        <w:tabs>
          <w:tab w:val="num" w:pos="2940"/>
        </w:tabs>
        <w:ind w:left="2940" w:firstLine="0"/>
      </w:pPr>
      <w:rPr>
        <w:rFonts w:ascii="Symbol" w:hAnsi="Symbol" w:hint="default"/>
      </w:rPr>
    </w:lvl>
    <w:lvl w:ilvl="7" w:tplc="B91CD7DC" w:tentative="1">
      <w:start w:val="1"/>
      <w:numFmt w:val="bullet"/>
      <w:lvlText w:val=""/>
      <w:lvlJc w:val="left"/>
      <w:pPr>
        <w:tabs>
          <w:tab w:val="num" w:pos="3360"/>
        </w:tabs>
        <w:ind w:left="3360" w:firstLine="0"/>
      </w:pPr>
      <w:rPr>
        <w:rFonts w:ascii="Symbol" w:hAnsi="Symbol" w:hint="default"/>
      </w:rPr>
    </w:lvl>
    <w:lvl w:ilvl="8" w:tplc="BE3C7C0A" w:tentative="1">
      <w:start w:val="1"/>
      <w:numFmt w:val="bullet"/>
      <w:lvlText w:val=""/>
      <w:lvlJc w:val="left"/>
      <w:pPr>
        <w:tabs>
          <w:tab w:val="num" w:pos="3780"/>
        </w:tabs>
        <w:ind w:left="3780" w:firstLine="0"/>
      </w:pPr>
      <w:rPr>
        <w:rFonts w:ascii="Symbol" w:hAnsi="Symbol" w:hint="default"/>
      </w:rPr>
    </w:lvl>
  </w:abstractNum>
  <w:abstractNum w:abstractNumId="4" w15:restartNumberingAfterBreak="0">
    <w:nsid w:val="3105414A"/>
    <w:multiLevelType w:val="hybridMultilevel"/>
    <w:tmpl w:val="F3243BB6"/>
    <w:lvl w:ilvl="0" w:tplc="FD3C80BE">
      <w:start w:val="1"/>
      <w:numFmt w:val="bullet"/>
      <w:lvlText w:val=""/>
      <w:lvlPicBulletId w:val="0"/>
      <w:lvlJc w:val="left"/>
      <w:pPr>
        <w:tabs>
          <w:tab w:val="num" w:pos="420"/>
        </w:tabs>
        <w:ind w:left="420" w:firstLine="0"/>
      </w:pPr>
      <w:rPr>
        <w:rFonts w:ascii="Symbol" w:hAnsi="Symbol" w:hint="default"/>
      </w:rPr>
    </w:lvl>
    <w:lvl w:ilvl="1" w:tplc="667AEE14" w:tentative="1">
      <w:start w:val="1"/>
      <w:numFmt w:val="bullet"/>
      <w:lvlText w:val=""/>
      <w:lvlJc w:val="left"/>
      <w:pPr>
        <w:tabs>
          <w:tab w:val="num" w:pos="840"/>
        </w:tabs>
        <w:ind w:left="840" w:firstLine="0"/>
      </w:pPr>
      <w:rPr>
        <w:rFonts w:ascii="Symbol" w:hAnsi="Symbol" w:hint="default"/>
      </w:rPr>
    </w:lvl>
    <w:lvl w:ilvl="2" w:tplc="30CA021E" w:tentative="1">
      <w:start w:val="1"/>
      <w:numFmt w:val="bullet"/>
      <w:lvlText w:val=""/>
      <w:lvlJc w:val="left"/>
      <w:pPr>
        <w:tabs>
          <w:tab w:val="num" w:pos="1260"/>
        </w:tabs>
        <w:ind w:left="1260" w:firstLine="0"/>
      </w:pPr>
      <w:rPr>
        <w:rFonts w:ascii="Symbol" w:hAnsi="Symbol" w:hint="default"/>
      </w:rPr>
    </w:lvl>
    <w:lvl w:ilvl="3" w:tplc="8678361C" w:tentative="1">
      <w:start w:val="1"/>
      <w:numFmt w:val="bullet"/>
      <w:lvlText w:val=""/>
      <w:lvlJc w:val="left"/>
      <w:pPr>
        <w:tabs>
          <w:tab w:val="num" w:pos="1680"/>
        </w:tabs>
        <w:ind w:left="1680" w:firstLine="0"/>
      </w:pPr>
      <w:rPr>
        <w:rFonts w:ascii="Symbol" w:hAnsi="Symbol" w:hint="default"/>
      </w:rPr>
    </w:lvl>
    <w:lvl w:ilvl="4" w:tplc="3872BA20" w:tentative="1">
      <w:start w:val="1"/>
      <w:numFmt w:val="bullet"/>
      <w:lvlText w:val=""/>
      <w:lvlJc w:val="left"/>
      <w:pPr>
        <w:tabs>
          <w:tab w:val="num" w:pos="2100"/>
        </w:tabs>
        <w:ind w:left="2100" w:firstLine="0"/>
      </w:pPr>
      <w:rPr>
        <w:rFonts w:ascii="Symbol" w:hAnsi="Symbol" w:hint="default"/>
      </w:rPr>
    </w:lvl>
    <w:lvl w:ilvl="5" w:tplc="F48E96FE" w:tentative="1">
      <w:start w:val="1"/>
      <w:numFmt w:val="bullet"/>
      <w:lvlText w:val=""/>
      <w:lvlJc w:val="left"/>
      <w:pPr>
        <w:tabs>
          <w:tab w:val="num" w:pos="2520"/>
        </w:tabs>
        <w:ind w:left="2520" w:firstLine="0"/>
      </w:pPr>
      <w:rPr>
        <w:rFonts w:ascii="Symbol" w:hAnsi="Symbol" w:hint="default"/>
      </w:rPr>
    </w:lvl>
    <w:lvl w:ilvl="6" w:tplc="235A9294" w:tentative="1">
      <w:start w:val="1"/>
      <w:numFmt w:val="bullet"/>
      <w:lvlText w:val=""/>
      <w:lvlJc w:val="left"/>
      <w:pPr>
        <w:tabs>
          <w:tab w:val="num" w:pos="2940"/>
        </w:tabs>
        <w:ind w:left="2940" w:firstLine="0"/>
      </w:pPr>
      <w:rPr>
        <w:rFonts w:ascii="Symbol" w:hAnsi="Symbol" w:hint="default"/>
      </w:rPr>
    </w:lvl>
    <w:lvl w:ilvl="7" w:tplc="A8F67884" w:tentative="1">
      <w:start w:val="1"/>
      <w:numFmt w:val="bullet"/>
      <w:lvlText w:val=""/>
      <w:lvlJc w:val="left"/>
      <w:pPr>
        <w:tabs>
          <w:tab w:val="num" w:pos="3360"/>
        </w:tabs>
        <w:ind w:left="3360" w:firstLine="0"/>
      </w:pPr>
      <w:rPr>
        <w:rFonts w:ascii="Symbol" w:hAnsi="Symbol" w:hint="default"/>
      </w:rPr>
    </w:lvl>
    <w:lvl w:ilvl="8" w:tplc="D6946960" w:tentative="1">
      <w:start w:val="1"/>
      <w:numFmt w:val="bullet"/>
      <w:lvlText w:val=""/>
      <w:lvlJc w:val="left"/>
      <w:pPr>
        <w:tabs>
          <w:tab w:val="num" w:pos="3780"/>
        </w:tabs>
        <w:ind w:left="3780" w:firstLine="0"/>
      </w:pPr>
      <w:rPr>
        <w:rFonts w:ascii="Symbol" w:hAnsi="Symbol" w:hint="default"/>
      </w:rPr>
    </w:lvl>
  </w:abstractNum>
  <w:abstractNum w:abstractNumId="5" w15:restartNumberingAfterBreak="0">
    <w:nsid w:val="39EA7A68"/>
    <w:multiLevelType w:val="hybridMultilevel"/>
    <w:tmpl w:val="7E74A434"/>
    <w:lvl w:ilvl="0" w:tplc="E59E6210">
      <w:start w:val="1"/>
      <w:numFmt w:val="bullet"/>
      <w:lvlText w:val=""/>
      <w:lvlPicBulletId w:val="0"/>
      <w:lvlJc w:val="left"/>
      <w:pPr>
        <w:tabs>
          <w:tab w:val="num" w:pos="440"/>
        </w:tabs>
        <w:ind w:left="440" w:firstLine="0"/>
      </w:pPr>
      <w:rPr>
        <w:rFonts w:ascii="Symbol" w:hAnsi="Symbol" w:hint="default"/>
      </w:rPr>
    </w:lvl>
    <w:lvl w:ilvl="1" w:tplc="6D40AE36" w:tentative="1">
      <w:start w:val="1"/>
      <w:numFmt w:val="bullet"/>
      <w:lvlText w:val=""/>
      <w:lvlJc w:val="left"/>
      <w:pPr>
        <w:tabs>
          <w:tab w:val="num" w:pos="880"/>
        </w:tabs>
        <w:ind w:left="880" w:firstLine="0"/>
      </w:pPr>
      <w:rPr>
        <w:rFonts w:ascii="Symbol" w:hAnsi="Symbol" w:hint="default"/>
      </w:rPr>
    </w:lvl>
    <w:lvl w:ilvl="2" w:tplc="F86E4936" w:tentative="1">
      <w:start w:val="1"/>
      <w:numFmt w:val="bullet"/>
      <w:lvlText w:val=""/>
      <w:lvlJc w:val="left"/>
      <w:pPr>
        <w:tabs>
          <w:tab w:val="num" w:pos="1320"/>
        </w:tabs>
        <w:ind w:left="1320" w:firstLine="0"/>
      </w:pPr>
      <w:rPr>
        <w:rFonts w:ascii="Symbol" w:hAnsi="Symbol" w:hint="default"/>
      </w:rPr>
    </w:lvl>
    <w:lvl w:ilvl="3" w:tplc="016831A8" w:tentative="1">
      <w:start w:val="1"/>
      <w:numFmt w:val="bullet"/>
      <w:lvlText w:val=""/>
      <w:lvlJc w:val="left"/>
      <w:pPr>
        <w:tabs>
          <w:tab w:val="num" w:pos="1760"/>
        </w:tabs>
        <w:ind w:left="1760" w:firstLine="0"/>
      </w:pPr>
      <w:rPr>
        <w:rFonts w:ascii="Symbol" w:hAnsi="Symbol" w:hint="default"/>
      </w:rPr>
    </w:lvl>
    <w:lvl w:ilvl="4" w:tplc="72AED5AE" w:tentative="1">
      <w:start w:val="1"/>
      <w:numFmt w:val="bullet"/>
      <w:lvlText w:val=""/>
      <w:lvlJc w:val="left"/>
      <w:pPr>
        <w:tabs>
          <w:tab w:val="num" w:pos="2200"/>
        </w:tabs>
        <w:ind w:left="2200" w:firstLine="0"/>
      </w:pPr>
      <w:rPr>
        <w:rFonts w:ascii="Symbol" w:hAnsi="Symbol" w:hint="default"/>
      </w:rPr>
    </w:lvl>
    <w:lvl w:ilvl="5" w:tplc="258E31C4" w:tentative="1">
      <w:start w:val="1"/>
      <w:numFmt w:val="bullet"/>
      <w:lvlText w:val=""/>
      <w:lvlJc w:val="left"/>
      <w:pPr>
        <w:tabs>
          <w:tab w:val="num" w:pos="2640"/>
        </w:tabs>
        <w:ind w:left="2640" w:firstLine="0"/>
      </w:pPr>
      <w:rPr>
        <w:rFonts w:ascii="Symbol" w:hAnsi="Symbol" w:hint="default"/>
      </w:rPr>
    </w:lvl>
    <w:lvl w:ilvl="6" w:tplc="946C7CEC" w:tentative="1">
      <w:start w:val="1"/>
      <w:numFmt w:val="bullet"/>
      <w:lvlText w:val=""/>
      <w:lvlJc w:val="left"/>
      <w:pPr>
        <w:tabs>
          <w:tab w:val="num" w:pos="3080"/>
        </w:tabs>
        <w:ind w:left="3080" w:firstLine="0"/>
      </w:pPr>
      <w:rPr>
        <w:rFonts w:ascii="Symbol" w:hAnsi="Symbol" w:hint="default"/>
      </w:rPr>
    </w:lvl>
    <w:lvl w:ilvl="7" w:tplc="F4085D2A" w:tentative="1">
      <w:start w:val="1"/>
      <w:numFmt w:val="bullet"/>
      <w:lvlText w:val=""/>
      <w:lvlJc w:val="left"/>
      <w:pPr>
        <w:tabs>
          <w:tab w:val="num" w:pos="3520"/>
        </w:tabs>
        <w:ind w:left="3520" w:firstLine="0"/>
      </w:pPr>
      <w:rPr>
        <w:rFonts w:ascii="Symbol" w:hAnsi="Symbol" w:hint="default"/>
      </w:rPr>
    </w:lvl>
    <w:lvl w:ilvl="8" w:tplc="A148EC2A" w:tentative="1">
      <w:start w:val="1"/>
      <w:numFmt w:val="bullet"/>
      <w:lvlText w:val=""/>
      <w:lvlJc w:val="left"/>
      <w:pPr>
        <w:tabs>
          <w:tab w:val="num" w:pos="3960"/>
        </w:tabs>
        <w:ind w:left="3960" w:firstLine="0"/>
      </w:pPr>
      <w:rPr>
        <w:rFonts w:ascii="Symbol" w:hAnsi="Symbol" w:hint="default"/>
      </w:rPr>
    </w:lvl>
  </w:abstractNum>
  <w:num w:numId="1" w16cid:durableId="1409352482">
    <w:abstractNumId w:val="5"/>
  </w:num>
  <w:num w:numId="2" w16cid:durableId="1929193406">
    <w:abstractNumId w:val="1"/>
  </w:num>
  <w:num w:numId="3" w16cid:durableId="1372152157">
    <w:abstractNumId w:val="2"/>
  </w:num>
  <w:num w:numId="4" w16cid:durableId="229921584">
    <w:abstractNumId w:val="0"/>
  </w:num>
  <w:num w:numId="5" w16cid:durableId="69162664">
    <w:abstractNumId w:val="4"/>
  </w:num>
  <w:num w:numId="6" w16cid:durableId="18962335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4096" w:nlCheck="1" w:checkStyle="0"/>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g0OTE2YjY5YTI4YTA0ODk4OGU0YzI0YTM5N2I2ZmEifQ=="/>
  </w:docVars>
  <w:rsids>
    <w:rsidRoot w:val="59DE62A0"/>
    <w:rsid w:val="00001596"/>
    <w:rsid w:val="0000356F"/>
    <w:rsid w:val="00003AD0"/>
    <w:rsid w:val="00005C0C"/>
    <w:rsid w:val="00006743"/>
    <w:rsid w:val="000072D7"/>
    <w:rsid w:val="0000798B"/>
    <w:rsid w:val="00011EB4"/>
    <w:rsid w:val="00013073"/>
    <w:rsid w:val="0001412C"/>
    <w:rsid w:val="00014988"/>
    <w:rsid w:val="00014D87"/>
    <w:rsid w:val="000159F9"/>
    <w:rsid w:val="0001628C"/>
    <w:rsid w:val="000166CB"/>
    <w:rsid w:val="00017EDD"/>
    <w:rsid w:val="000204B8"/>
    <w:rsid w:val="00020747"/>
    <w:rsid w:val="00020CFA"/>
    <w:rsid w:val="000218DC"/>
    <w:rsid w:val="00022E7B"/>
    <w:rsid w:val="000241E1"/>
    <w:rsid w:val="000242B6"/>
    <w:rsid w:val="00024471"/>
    <w:rsid w:val="00024574"/>
    <w:rsid w:val="00025950"/>
    <w:rsid w:val="00030118"/>
    <w:rsid w:val="000306A0"/>
    <w:rsid w:val="000334A3"/>
    <w:rsid w:val="00033BB5"/>
    <w:rsid w:val="000356EE"/>
    <w:rsid w:val="0003572B"/>
    <w:rsid w:val="00035942"/>
    <w:rsid w:val="00035E17"/>
    <w:rsid w:val="0003640D"/>
    <w:rsid w:val="00041190"/>
    <w:rsid w:val="00043CB0"/>
    <w:rsid w:val="000447CB"/>
    <w:rsid w:val="0004521C"/>
    <w:rsid w:val="00045D46"/>
    <w:rsid w:val="0004662C"/>
    <w:rsid w:val="00046CE1"/>
    <w:rsid w:val="00047BEB"/>
    <w:rsid w:val="00050173"/>
    <w:rsid w:val="0005072F"/>
    <w:rsid w:val="000509AC"/>
    <w:rsid w:val="00050CFF"/>
    <w:rsid w:val="000511AA"/>
    <w:rsid w:val="00051B15"/>
    <w:rsid w:val="00053355"/>
    <w:rsid w:val="00054993"/>
    <w:rsid w:val="00055058"/>
    <w:rsid w:val="0005517D"/>
    <w:rsid w:val="00057525"/>
    <w:rsid w:val="000575E1"/>
    <w:rsid w:val="00060769"/>
    <w:rsid w:val="00060DE6"/>
    <w:rsid w:val="00061793"/>
    <w:rsid w:val="000619C0"/>
    <w:rsid w:val="00061B97"/>
    <w:rsid w:val="00063364"/>
    <w:rsid w:val="00064BC6"/>
    <w:rsid w:val="000667A6"/>
    <w:rsid w:val="00066869"/>
    <w:rsid w:val="00066E2D"/>
    <w:rsid w:val="00066FD8"/>
    <w:rsid w:val="000673AE"/>
    <w:rsid w:val="00070328"/>
    <w:rsid w:val="00072020"/>
    <w:rsid w:val="00072F2D"/>
    <w:rsid w:val="0007380E"/>
    <w:rsid w:val="00073F83"/>
    <w:rsid w:val="00074B2B"/>
    <w:rsid w:val="00074DDF"/>
    <w:rsid w:val="000767B0"/>
    <w:rsid w:val="00076F6F"/>
    <w:rsid w:val="0007723D"/>
    <w:rsid w:val="0008252C"/>
    <w:rsid w:val="00083344"/>
    <w:rsid w:val="0008338D"/>
    <w:rsid w:val="00083FF6"/>
    <w:rsid w:val="000844E7"/>
    <w:rsid w:val="00084D4F"/>
    <w:rsid w:val="000854BE"/>
    <w:rsid w:val="00086701"/>
    <w:rsid w:val="00087580"/>
    <w:rsid w:val="000876B8"/>
    <w:rsid w:val="00087CDD"/>
    <w:rsid w:val="000901B5"/>
    <w:rsid w:val="00090A28"/>
    <w:rsid w:val="00091702"/>
    <w:rsid w:val="000927E8"/>
    <w:rsid w:val="00094104"/>
    <w:rsid w:val="00094AE7"/>
    <w:rsid w:val="00094B4A"/>
    <w:rsid w:val="00095513"/>
    <w:rsid w:val="00095FF2"/>
    <w:rsid w:val="0009722E"/>
    <w:rsid w:val="00097D7E"/>
    <w:rsid w:val="000A1568"/>
    <w:rsid w:val="000A2EA5"/>
    <w:rsid w:val="000A338F"/>
    <w:rsid w:val="000A43C7"/>
    <w:rsid w:val="000A4DC4"/>
    <w:rsid w:val="000A785F"/>
    <w:rsid w:val="000B0395"/>
    <w:rsid w:val="000B0AE3"/>
    <w:rsid w:val="000B185C"/>
    <w:rsid w:val="000B2865"/>
    <w:rsid w:val="000B4208"/>
    <w:rsid w:val="000C024B"/>
    <w:rsid w:val="000C0428"/>
    <w:rsid w:val="000C1C42"/>
    <w:rsid w:val="000C339A"/>
    <w:rsid w:val="000C448C"/>
    <w:rsid w:val="000C5728"/>
    <w:rsid w:val="000C5DCA"/>
    <w:rsid w:val="000C5FCD"/>
    <w:rsid w:val="000C63F6"/>
    <w:rsid w:val="000C678D"/>
    <w:rsid w:val="000C6C79"/>
    <w:rsid w:val="000D2226"/>
    <w:rsid w:val="000D4C2B"/>
    <w:rsid w:val="000D677A"/>
    <w:rsid w:val="000E09D5"/>
    <w:rsid w:val="000E107B"/>
    <w:rsid w:val="000E1CD6"/>
    <w:rsid w:val="000E37BF"/>
    <w:rsid w:val="000F04E9"/>
    <w:rsid w:val="000F2E96"/>
    <w:rsid w:val="000F434E"/>
    <w:rsid w:val="000F5752"/>
    <w:rsid w:val="000F5A15"/>
    <w:rsid w:val="000F66B1"/>
    <w:rsid w:val="000F6A95"/>
    <w:rsid w:val="000F7B73"/>
    <w:rsid w:val="0010025C"/>
    <w:rsid w:val="00102B5B"/>
    <w:rsid w:val="001031A8"/>
    <w:rsid w:val="001046E7"/>
    <w:rsid w:val="00104BEA"/>
    <w:rsid w:val="00105881"/>
    <w:rsid w:val="00106677"/>
    <w:rsid w:val="001072C6"/>
    <w:rsid w:val="00107653"/>
    <w:rsid w:val="0011030F"/>
    <w:rsid w:val="00110490"/>
    <w:rsid w:val="001106DA"/>
    <w:rsid w:val="00110D06"/>
    <w:rsid w:val="0011113D"/>
    <w:rsid w:val="001113FA"/>
    <w:rsid w:val="001118E3"/>
    <w:rsid w:val="001123C4"/>
    <w:rsid w:val="001136D4"/>
    <w:rsid w:val="00115A1A"/>
    <w:rsid w:val="00116185"/>
    <w:rsid w:val="00116B4A"/>
    <w:rsid w:val="0011713C"/>
    <w:rsid w:val="001173B1"/>
    <w:rsid w:val="001175F7"/>
    <w:rsid w:val="00117635"/>
    <w:rsid w:val="001177BF"/>
    <w:rsid w:val="00121521"/>
    <w:rsid w:val="0012299F"/>
    <w:rsid w:val="00122DD8"/>
    <w:rsid w:val="001239E2"/>
    <w:rsid w:val="00123C21"/>
    <w:rsid w:val="0012497B"/>
    <w:rsid w:val="001251A6"/>
    <w:rsid w:val="00126F9A"/>
    <w:rsid w:val="001270AF"/>
    <w:rsid w:val="001304A2"/>
    <w:rsid w:val="001312E0"/>
    <w:rsid w:val="001332A4"/>
    <w:rsid w:val="001344EC"/>
    <w:rsid w:val="00134CBA"/>
    <w:rsid w:val="00135663"/>
    <w:rsid w:val="00135780"/>
    <w:rsid w:val="001357C4"/>
    <w:rsid w:val="00135DCF"/>
    <w:rsid w:val="00136308"/>
    <w:rsid w:val="00141F2C"/>
    <w:rsid w:val="00142985"/>
    <w:rsid w:val="001431C1"/>
    <w:rsid w:val="00143C3D"/>
    <w:rsid w:val="00145998"/>
    <w:rsid w:val="00147CC0"/>
    <w:rsid w:val="00151103"/>
    <w:rsid w:val="00151392"/>
    <w:rsid w:val="00151399"/>
    <w:rsid w:val="0015211E"/>
    <w:rsid w:val="00152AEC"/>
    <w:rsid w:val="00153957"/>
    <w:rsid w:val="00153A31"/>
    <w:rsid w:val="00153F3B"/>
    <w:rsid w:val="00154A99"/>
    <w:rsid w:val="00156421"/>
    <w:rsid w:val="001566D0"/>
    <w:rsid w:val="001571D8"/>
    <w:rsid w:val="00157756"/>
    <w:rsid w:val="001604D9"/>
    <w:rsid w:val="00160602"/>
    <w:rsid w:val="00161170"/>
    <w:rsid w:val="00162475"/>
    <w:rsid w:val="0016442C"/>
    <w:rsid w:val="00165A72"/>
    <w:rsid w:val="00166ADC"/>
    <w:rsid w:val="00166D93"/>
    <w:rsid w:val="001679DB"/>
    <w:rsid w:val="0017054F"/>
    <w:rsid w:val="00170A77"/>
    <w:rsid w:val="00170F25"/>
    <w:rsid w:val="00172666"/>
    <w:rsid w:val="00174179"/>
    <w:rsid w:val="001757BA"/>
    <w:rsid w:val="00176660"/>
    <w:rsid w:val="0018099E"/>
    <w:rsid w:val="0018139D"/>
    <w:rsid w:val="0018153B"/>
    <w:rsid w:val="00181D4B"/>
    <w:rsid w:val="00182628"/>
    <w:rsid w:val="00183456"/>
    <w:rsid w:val="00183A7D"/>
    <w:rsid w:val="00183C21"/>
    <w:rsid w:val="00184D96"/>
    <w:rsid w:val="00185881"/>
    <w:rsid w:val="00185FC7"/>
    <w:rsid w:val="00186A36"/>
    <w:rsid w:val="00186A80"/>
    <w:rsid w:val="001872EA"/>
    <w:rsid w:val="00190A6D"/>
    <w:rsid w:val="00192306"/>
    <w:rsid w:val="00193408"/>
    <w:rsid w:val="0019366B"/>
    <w:rsid w:val="00196458"/>
    <w:rsid w:val="00196FAC"/>
    <w:rsid w:val="001979D9"/>
    <w:rsid w:val="00197B13"/>
    <w:rsid w:val="001A149F"/>
    <w:rsid w:val="001A18B6"/>
    <w:rsid w:val="001A270F"/>
    <w:rsid w:val="001A33CE"/>
    <w:rsid w:val="001A37B9"/>
    <w:rsid w:val="001A38E1"/>
    <w:rsid w:val="001A3FA7"/>
    <w:rsid w:val="001A4594"/>
    <w:rsid w:val="001A46B3"/>
    <w:rsid w:val="001A5679"/>
    <w:rsid w:val="001A581E"/>
    <w:rsid w:val="001A6891"/>
    <w:rsid w:val="001A7DBC"/>
    <w:rsid w:val="001B07DA"/>
    <w:rsid w:val="001B08CC"/>
    <w:rsid w:val="001B0995"/>
    <w:rsid w:val="001B28F2"/>
    <w:rsid w:val="001B603B"/>
    <w:rsid w:val="001B64C1"/>
    <w:rsid w:val="001C034E"/>
    <w:rsid w:val="001C07A0"/>
    <w:rsid w:val="001C11B7"/>
    <w:rsid w:val="001C1871"/>
    <w:rsid w:val="001C1BA8"/>
    <w:rsid w:val="001C28A7"/>
    <w:rsid w:val="001C290A"/>
    <w:rsid w:val="001C369F"/>
    <w:rsid w:val="001C43DE"/>
    <w:rsid w:val="001C4D7E"/>
    <w:rsid w:val="001C51A4"/>
    <w:rsid w:val="001C55EC"/>
    <w:rsid w:val="001C5971"/>
    <w:rsid w:val="001C6BEE"/>
    <w:rsid w:val="001D0607"/>
    <w:rsid w:val="001D1E76"/>
    <w:rsid w:val="001D33C6"/>
    <w:rsid w:val="001D3DB1"/>
    <w:rsid w:val="001D4674"/>
    <w:rsid w:val="001D4A6A"/>
    <w:rsid w:val="001D4CA1"/>
    <w:rsid w:val="001D4F46"/>
    <w:rsid w:val="001E01A3"/>
    <w:rsid w:val="001E0227"/>
    <w:rsid w:val="001E0DED"/>
    <w:rsid w:val="001E19C5"/>
    <w:rsid w:val="001E47DB"/>
    <w:rsid w:val="001E4D77"/>
    <w:rsid w:val="001F0225"/>
    <w:rsid w:val="001F0B29"/>
    <w:rsid w:val="001F119D"/>
    <w:rsid w:val="001F141D"/>
    <w:rsid w:val="001F19ED"/>
    <w:rsid w:val="001F5873"/>
    <w:rsid w:val="001F5AD7"/>
    <w:rsid w:val="001F5F4F"/>
    <w:rsid w:val="001F632B"/>
    <w:rsid w:val="001F635C"/>
    <w:rsid w:val="001F6BA3"/>
    <w:rsid w:val="001F6CFC"/>
    <w:rsid w:val="001F744A"/>
    <w:rsid w:val="001F7BFC"/>
    <w:rsid w:val="002000F1"/>
    <w:rsid w:val="0020053E"/>
    <w:rsid w:val="0020092B"/>
    <w:rsid w:val="002018F3"/>
    <w:rsid w:val="002031FF"/>
    <w:rsid w:val="00203CD6"/>
    <w:rsid w:val="00204FEA"/>
    <w:rsid w:val="00205476"/>
    <w:rsid w:val="00205E17"/>
    <w:rsid w:val="0020772A"/>
    <w:rsid w:val="002112AA"/>
    <w:rsid w:val="00212D7B"/>
    <w:rsid w:val="00212DDB"/>
    <w:rsid w:val="00213C1E"/>
    <w:rsid w:val="002140F5"/>
    <w:rsid w:val="00214344"/>
    <w:rsid w:val="00214948"/>
    <w:rsid w:val="00214B67"/>
    <w:rsid w:val="00216516"/>
    <w:rsid w:val="00216CCD"/>
    <w:rsid w:val="00216D52"/>
    <w:rsid w:val="00217C95"/>
    <w:rsid w:val="00220006"/>
    <w:rsid w:val="002220FE"/>
    <w:rsid w:val="0022310E"/>
    <w:rsid w:val="00223327"/>
    <w:rsid w:val="0022448B"/>
    <w:rsid w:val="00224D80"/>
    <w:rsid w:val="00225853"/>
    <w:rsid w:val="00225AD0"/>
    <w:rsid w:val="00225E7B"/>
    <w:rsid w:val="0023048F"/>
    <w:rsid w:val="0023156A"/>
    <w:rsid w:val="00231798"/>
    <w:rsid w:val="00231989"/>
    <w:rsid w:val="00231B7B"/>
    <w:rsid w:val="00232C2F"/>
    <w:rsid w:val="0023411B"/>
    <w:rsid w:val="00234851"/>
    <w:rsid w:val="0023500F"/>
    <w:rsid w:val="00235EA4"/>
    <w:rsid w:val="00236717"/>
    <w:rsid w:val="00237368"/>
    <w:rsid w:val="00241ED4"/>
    <w:rsid w:val="00242605"/>
    <w:rsid w:val="00243413"/>
    <w:rsid w:val="0024341E"/>
    <w:rsid w:val="002435AC"/>
    <w:rsid w:val="00243A32"/>
    <w:rsid w:val="00244725"/>
    <w:rsid w:val="00245B4A"/>
    <w:rsid w:val="00247332"/>
    <w:rsid w:val="002506E6"/>
    <w:rsid w:val="00250C2D"/>
    <w:rsid w:val="00252E31"/>
    <w:rsid w:val="002538FF"/>
    <w:rsid w:val="0025412C"/>
    <w:rsid w:val="002549D7"/>
    <w:rsid w:val="002555E2"/>
    <w:rsid w:val="002557B6"/>
    <w:rsid w:val="00256A37"/>
    <w:rsid w:val="00256F81"/>
    <w:rsid w:val="00257AE9"/>
    <w:rsid w:val="00257DA5"/>
    <w:rsid w:val="00257E05"/>
    <w:rsid w:val="0026196E"/>
    <w:rsid w:val="00262C5F"/>
    <w:rsid w:val="0026300C"/>
    <w:rsid w:val="0026356F"/>
    <w:rsid w:val="00263CA6"/>
    <w:rsid w:val="002640C5"/>
    <w:rsid w:val="00265000"/>
    <w:rsid w:val="002658AB"/>
    <w:rsid w:val="00265E4D"/>
    <w:rsid w:val="00267E6D"/>
    <w:rsid w:val="002704A6"/>
    <w:rsid w:val="00272CC5"/>
    <w:rsid w:val="00272DD4"/>
    <w:rsid w:val="002731E2"/>
    <w:rsid w:val="00275001"/>
    <w:rsid w:val="002760F0"/>
    <w:rsid w:val="0027702B"/>
    <w:rsid w:val="00277450"/>
    <w:rsid w:val="0028035B"/>
    <w:rsid w:val="002829E0"/>
    <w:rsid w:val="00286895"/>
    <w:rsid w:val="0029035C"/>
    <w:rsid w:val="002912FA"/>
    <w:rsid w:val="002914A1"/>
    <w:rsid w:val="00291822"/>
    <w:rsid w:val="00291F96"/>
    <w:rsid w:val="002924DE"/>
    <w:rsid w:val="00292AD2"/>
    <w:rsid w:val="002932DF"/>
    <w:rsid w:val="00293B10"/>
    <w:rsid w:val="002944E3"/>
    <w:rsid w:val="00296089"/>
    <w:rsid w:val="0029665C"/>
    <w:rsid w:val="002968C5"/>
    <w:rsid w:val="002A070E"/>
    <w:rsid w:val="002A1143"/>
    <w:rsid w:val="002A118F"/>
    <w:rsid w:val="002A1C87"/>
    <w:rsid w:val="002A226B"/>
    <w:rsid w:val="002A3C64"/>
    <w:rsid w:val="002A410A"/>
    <w:rsid w:val="002A444F"/>
    <w:rsid w:val="002A5CD3"/>
    <w:rsid w:val="002B07C6"/>
    <w:rsid w:val="002B2EDC"/>
    <w:rsid w:val="002B4BF0"/>
    <w:rsid w:val="002B501A"/>
    <w:rsid w:val="002B555E"/>
    <w:rsid w:val="002B63EA"/>
    <w:rsid w:val="002B792C"/>
    <w:rsid w:val="002C0D5F"/>
    <w:rsid w:val="002C1327"/>
    <w:rsid w:val="002C1437"/>
    <w:rsid w:val="002C222F"/>
    <w:rsid w:val="002C3500"/>
    <w:rsid w:val="002C4D45"/>
    <w:rsid w:val="002C6D81"/>
    <w:rsid w:val="002C6EC0"/>
    <w:rsid w:val="002D025F"/>
    <w:rsid w:val="002D3C2B"/>
    <w:rsid w:val="002D3F2E"/>
    <w:rsid w:val="002D5080"/>
    <w:rsid w:val="002D58E7"/>
    <w:rsid w:val="002D743C"/>
    <w:rsid w:val="002E0533"/>
    <w:rsid w:val="002E09B8"/>
    <w:rsid w:val="002E0CED"/>
    <w:rsid w:val="002E11CA"/>
    <w:rsid w:val="002E233D"/>
    <w:rsid w:val="002E2398"/>
    <w:rsid w:val="002E37FC"/>
    <w:rsid w:val="002E6964"/>
    <w:rsid w:val="002E7C56"/>
    <w:rsid w:val="002F37CD"/>
    <w:rsid w:val="002F3AE4"/>
    <w:rsid w:val="002F3D66"/>
    <w:rsid w:val="002F3E70"/>
    <w:rsid w:val="002F5E03"/>
    <w:rsid w:val="002F6B0F"/>
    <w:rsid w:val="002F6B1F"/>
    <w:rsid w:val="002F70E4"/>
    <w:rsid w:val="0030025C"/>
    <w:rsid w:val="003008B4"/>
    <w:rsid w:val="00300AC1"/>
    <w:rsid w:val="00301C72"/>
    <w:rsid w:val="00301E8D"/>
    <w:rsid w:val="003020F8"/>
    <w:rsid w:val="00302F79"/>
    <w:rsid w:val="00303AE0"/>
    <w:rsid w:val="0030548E"/>
    <w:rsid w:val="00306B08"/>
    <w:rsid w:val="00306FFB"/>
    <w:rsid w:val="00307252"/>
    <w:rsid w:val="003101BB"/>
    <w:rsid w:val="003101C5"/>
    <w:rsid w:val="00311B06"/>
    <w:rsid w:val="00313769"/>
    <w:rsid w:val="00313B89"/>
    <w:rsid w:val="003141E7"/>
    <w:rsid w:val="00314805"/>
    <w:rsid w:val="00316090"/>
    <w:rsid w:val="0031674E"/>
    <w:rsid w:val="00316C49"/>
    <w:rsid w:val="0031740A"/>
    <w:rsid w:val="0031770C"/>
    <w:rsid w:val="00322591"/>
    <w:rsid w:val="00325C0E"/>
    <w:rsid w:val="00326B9B"/>
    <w:rsid w:val="00327D79"/>
    <w:rsid w:val="00327DFB"/>
    <w:rsid w:val="00330895"/>
    <w:rsid w:val="00331033"/>
    <w:rsid w:val="0033158E"/>
    <w:rsid w:val="00333BD2"/>
    <w:rsid w:val="003356D1"/>
    <w:rsid w:val="00336330"/>
    <w:rsid w:val="00336CE5"/>
    <w:rsid w:val="00340DF7"/>
    <w:rsid w:val="0034119B"/>
    <w:rsid w:val="0034283D"/>
    <w:rsid w:val="00343CC3"/>
    <w:rsid w:val="003458E8"/>
    <w:rsid w:val="00345B22"/>
    <w:rsid w:val="003476C9"/>
    <w:rsid w:val="00347E74"/>
    <w:rsid w:val="003514CC"/>
    <w:rsid w:val="003515F9"/>
    <w:rsid w:val="0035249F"/>
    <w:rsid w:val="00352ECD"/>
    <w:rsid w:val="00353385"/>
    <w:rsid w:val="003541E5"/>
    <w:rsid w:val="00354223"/>
    <w:rsid w:val="00356363"/>
    <w:rsid w:val="0035643A"/>
    <w:rsid w:val="003574A5"/>
    <w:rsid w:val="00357C26"/>
    <w:rsid w:val="00357C71"/>
    <w:rsid w:val="0036147E"/>
    <w:rsid w:val="0036203D"/>
    <w:rsid w:val="0036330E"/>
    <w:rsid w:val="00364B5D"/>
    <w:rsid w:val="00366941"/>
    <w:rsid w:val="00367A97"/>
    <w:rsid w:val="00367E46"/>
    <w:rsid w:val="0037029E"/>
    <w:rsid w:val="003711C6"/>
    <w:rsid w:val="00371948"/>
    <w:rsid w:val="0037291B"/>
    <w:rsid w:val="0037299B"/>
    <w:rsid w:val="0037311E"/>
    <w:rsid w:val="00373F7F"/>
    <w:rsid w:val="00376CF6"/>
    <w:rsid w:val="00376F4E"/>
    <w:rsid w:val="00377B52"/>
    <w:rsid w:val="00380D4C"/>
    <w:rsid w:val="003812E8"/>
    <w:rsid w:val="00381F29"/>
    <w:rsid w:val="00382260"/>
    <w:rsid w:val="00382ABC"/>
    <w:rsid w:val="00383E15"/>
    <w:rsid w:val="00384155"/>
    <w:rsid w:val="0038440C"/>
    <w:rsid w:val="0038507E"/>
    <w:rsid w:val="0038561C"/>
    <w:rsid w:val="0038605D"/>
    <w:rsid w:val="00386524"/>
    <w:rsid w:val="003879E8"/>
    <w:rsid w:val="00387E18"/>
    <w:rsid w:val="00387F1E"/>
    <w:rsid w:val="00387FB4"/>
    <w:rsid w:val="00390E0E"/>
    <w:rsid w:val="0039196A"/>
    <w:rsid w:val="00393F72"/>
    <w:rsid w:val="00394035"/>
    <w:rsid w:val="0039436B"/>
    <w:rsid w:val="003946B2"/>
    <w:rsid w:val="00394BD0"/>
    <w:rsid w:val="00394C16"/>
    <w:rsid w:val="00394DA4"/>
    <w:rsid w:val="003960C5"/>
    <w:rsid w:val="003966AC"/>
    <w:rsid w:val="003966F3"/>
    <w:rsid w:val="00396B81"/>
    <w:rsid w:val="00397C7F"/>
    <w:rsid w:val="00397F61"/>
    <w:rsid w:val="003A0146"/>
    <w:rsid w:val="003A0671"/>
    <w:rsid w:val="003A1885"/>
    <w:rsid w:val="003A1B37"/>
    <w:rsid w:val="003A2867"/>
    <w:rsid w:val="003A32F7"/>
    <w:rsid w:val="003A3AF0"/>
    <w:rsid w:val="003A3C72"/>
    <w:rsid w:val="003A7EC7"/>
    <w:rsid w:val="003A7FFD"/>
    <w:rsid w:val="003B09B1"/>
    <w:rsid w:val="003B0E76"/>
    <w:rsid w:val="003B1539"/>
    <w:rsid w:val="003B3361"/>
    <w:rsid w:val="003B427A"/>
    <w:rsid w:val="003B4C79"/>
    <w:rsid w:val="003B5253"/>
    <w:rsid w:val="003B777B"/>
    <w:rsid w:val="003C0AC9"/>
    <w:rsid w:val="003C2FFD"/>
    <w:rsid w:val="003C3638"/>
    <w:rsid w:val="003C371B"/>
    <w:rsid w:val="003C3D25"/>
    <w:rsid w:val="003C4F4F"/>
    <w:rsid w:val="003C54B8"/>
    <w:rsid w:val="003C56B9"/>
    <w:rsid w:val="003D0C08"/>
    <w:rsid w:val="003D2051"/>
    <w:rsid w:val="003D21ED"/>
    <w:rsid w:val="003D3616"/>
    <w:rsid w:val="003D4B4A"/>
    <w:rsid w:val="003D543B"/>
    <w:rsid w:val="003D6B75"/>
    <w:rsid w:val="003D7833"/>
    <w:rsid w:val="003D788C"/>
    <w:rsid w:val="003D7CB4"/>
    <w:rsid w:val="003E08AD"/>
    <w:rsid w:val="003E1480"/>
    <w:rsid w:val="003E226A"/>
    <w:rsid w:val="003E3292"/>
    <w:rsid w:val="003E36F9"/>
    <w:rsid w:val="003E5039"/>
    <w:rsid w:val="003E540D"/>
    <w:rsid w:val="003E5B21"/>
    <w:rsid w:val="003E624E"/>
    <w:rsid w:val="003F0F5C"/>
    <w:rsid w:val="003F0FA4"/>
    <w:rsid w:val="003F1B2F"/>
    <w:rsid w:val="003F26B1"/>
    <w:rsid w:val="003F2FC7"/>
    <w:rsid w:val="003F31AF"/>
    <w:rsid w:val="003F31E2"/>
    <w:rsid w:val="003F34C7"/>
    <w:rsid w:val="003F4B9C"/>
    <w:rsid w:val="003F584B"/>
    <w:rsid w:val="003F5B09"/>
    <w:rsid w:val="003F7560"/>
    <w:rsid w:val="0040071F"/>
    <w:rsid w:val="00400A1E"/>
    <w:rsid w:val="00400D65"/>
    <w:rsid w:val="00400F5C"/>
    <w:rsid w:val="00402DC8"/>
    <w:rsid w:val="00404E16"/>
    <w:rsid w:val="00404E57"/>
    <w:rsid w:val="00404EFC"/>
    <w:rsid w:val="0040662E"/>
    <w:rsid w:val="0041107E"/>
    <w:rsid w:val="004114F2"/>
    <w:rsid w:val="00412C8B"/>
    <w:rsid w:val="0041303C"/>
    <w:rsid w:val="00413345"/>
    <w:rsid w:val="004135DD"/>
    <w:rsid w:val="00413BB1"/>
    <w:rsid w:val="00413CAD"/>
    <w:rsid w:val="00414A28"/>
    <w:rsid w:val="00414D18"/>
    <w:rsid w:val="004165E1"/>
    <w:rsid w:val="004179BA"/>
    <w:rsid w:val="00417BF5"/>
    <w:rsid w:val="0042016F"/>
    <w:rsid w:val="00420EBE"/>
    <w:rsid w:val="00421423"/>
    <w:rsid w:val="00421C61"/>
    <w:rsid w:val="004238BA"/>
    <w:rsid w:val="00423BF0"/>
    <w:rsid w:val="004240B3"/>
    <w:rsid w:val="004252A2"/>
    <w:rsid w:val="00425C42"/>
    <w:rsid w:val="004268AF"/>
    <w:rsid w:val="00426F5F"/>
    <w:rsid w:val="004275FD"/>
    <w:rsid w:val="004302E0"/>
    <w:rsid w:val="00430790"/>
    <w:rsid w:val="00431D98"/>
    <w:rsid w:val="00432248"/>
    <w:rsid w:val="00432964"/>
    <w:rsid w:val="00432F37"/>
    <w:rsid w:val="00433B3A"/>
    <w:rsid w:val="0043483D"/>
    <w:rsid w:val="00434DFC"/>
    <w:rsid w:val="00434E78"/>
    <w:rsid w:val="0043586E"/>
    <w:rsid w:val="00436FD5"/>
    <w:rsid w:val="0043741A"/>
    <w:rsid w:val="004401B9"/>
    <w:rsid w:val="0044022E"/>
    <w:rsid w:val="00440543"/>
    <w:rsid w:val="00440E27"/>
    <w:rsid w:val="0044318F"/>
    <w:rsid w:val="0044483C"/>
    <w:rsid w:val="00445E85"/>
    <w:rsid w:val="00445FE3"/>
    <w:rsid w:val="00446576"/>
    <w:rsid w:val="0045019C"/>
    <w:rsid w:val="00451548"/>
    <w:rsid w:val="00451AE5"/>
    <w:rsid w:val="00451F4B"/>
    <w:rsid w:val="00454372"/>
    <w:rsid w:val="00457120"/>
    <w:rsid w:val="00461721"/>
    <w:rsid w:val="00461886"/>
    <w:rsid w:val="00462362"/>
    <w:rsid w:val="004633AA"/>
    <w:rsid w:val="00463708"/>
    <w:rsid w:val="00465155"/>
    <w:rsid w:val="00465848"/>
    <w:rsid w:val="00465CE4"/>
    <w:rsid w:val="00467234"/>
    <w:rsid w:val="004702E6"/>
    <w:rsid w:val="00470BA8"/>
    <w:rsid w:val="00471CAA"/>
    <w:rsid w:val="00472DE0"/>
    <w:rsid w:val="00472EEA"/>
    <w:rsid w:val="0047361A"/>
    <w:rsid w:val="004736D4"/>
    <w:rsid w:val="00474BF2"/>
    <w:rsid w:val="00475C38"/>
    <w:rsid w:val="00476EEA"/>
    <w:rsid w:val="004800A9"/>
    <w:rsid w:val="004811E4"/>
    <w:rsid w:val="00482063"/>
    <w:rsid w:val="00482C23"/>
    <w:rsid w:val="004830E1"/>
    <w:rsid w:val="0048312F"/>
    <w:rsid w:val="00483AAD"/>
    <w:rsid w:val="004844BB"/>
    <w:rsid w:val="00484C55"/>
    <w:rsid w:val="00484E17"/>
    <w:rsid w:val="0048502E"/>
    <w:rsid w:val="00485CF2"/>
    <w:rsid w:val="004869DD"/>
    <w:rsid w:val="004900A5"/>
    <w:rsid w:val="0049083B"/>
    <w:rsid w:val="00490E01"/>
    <w:rsid w:val="00490F16"/>
    <w:rsid w:val="0049175A"/>
    <w:rsid w:val="00491C4D"/>
    <w:rsid w:val="004928C7"/>
    <w:rsid w:val="00493D30"/>
    <w:rsid w:val="0049409E"/>
    <w:rsid w:val="00494509"/>
    <w:rsid w:val="004A04BA"/>
    <w:rsid w:val="004A3E91"/>
    <w:rsid w:val="004A4391"/>
    <w:rsid w:val="004A56C8"/>
    <w:rsid w:val="004A576C"/>
    <w:rsid w:val="004A68CF"/>
    <w:rsid w:val="004A6D5F"/>
    <w:rsid w:val="004A6F01"/>
    <w:rsid w:val="004A70EA"/>
    <w:rsid w:val="004B070D"/>
    <w:rsid w:val="004B08EE"/>
    <w:rsid w:val="004B1416"/>
    <w:rsid w:val="004B1974"/>
    <w:rsid w:val="004B236D"/>
    <w:rsid w:val="004B32C5"/>
    <w:rsid w:val="004B3C06"/>
    <w:rsid w:val="004B68EE"/>
    <w:rsid w:val="004B69FD"/>
    <w:rsid w:val="004B6CA9"/>
    <w:rsid w:val="004B7439"/>
    <w:rsid w:val="004B7E61"/>
    <w:rsid w:val="004C08D1"/>
    <w:rsid w:val="004C165A"/>
    <w:rsid w:val="004C17D1"/>
    <w:rsid w:val="004C1E6F"/>
    <w:rsid w:val="004C3287"/>
    <w:rsid w:val="004C462B"/>
    <w:rsid w:val="004C5781"/>
    <w:rsid w:val="004C5846"/>
    <w:rsid w:val="004C6A7C"/>
    <w:rsid w:val="004C729D"/>
    <w:rsid w:val="004C7C0C"/>
    <w:rsid w:val="004D0ED4"/>
    <w:rsid w:val="004D107A"/>
    <w:rsid w:val="004D1542"/>
    <w:rsid w:val="004D1B98"/>
    <w:rsid w:val="004D2806"/>
    <w:rsid w:val="004D3D14"/>
    <w:rsid w:val="004D48C6"/>
    <w:rsid w:val="004D4C9F"/>
    <w:rsid w:val="004D56E0"/>
    <w:rsid w:val="004D5774"/>
    <w:rsid w:val="004D59F1"/>
    <w:rsid w:val="004D72AF"/>
    <w:rsid w:val="004D7761"/>
    <w:rsid w:val="004E0863"/>
    <w:rsid w:val="004E1264"/>
    <w:rsid w:val="004E2B5C"/>
    <w:rsid w:val="004E3ED0"/>
    <w:rsid w:val="004E3F95"/>
    <w:rsid w:val="004E4B78"/>
    <w:rsid w:val="004E69F8"/>
    <w:rsid w:val="004F0164"/>
    <w:rsid w:val="004F059A"/>
    <w:rsid w:val="004F0744"/>
    <w:rsid w:val="004F0E48"/>
    <w:rsid w:val="004F11FA"/>
    <w:rsid w:val="004F3F05"/>
    <w:rsid w:val="004F43EA"/>
    <w:rsid w:val="004F4BD4"/>
    <w:rsid w:val="004F4E30"/>
    <w:rsid w:val="004F4EDC"/>
    <w:rsid w:val="004F5AAE"/>
    <w:rsid w:val="004F5F20"/>
    <w:rsid w:val="004F73E0"/>
    <w:rsid w:val="004F74A8"/>
    <w:rsid w:val="004F78EB"/>
    <w:rsid w:val="004F7B11"/>
    <w:rsid w:val="00502E1A"/>
    <w:rsid w:val="005032E4"/>
    <w:rsid w:val="00503381"/>
    <w:rsid w:val="00504EAC"/>
    <w:rsid w:val="0050522A"/>
    <w:rsid w:val="00505EC4"/>
    <w:rsid w:val="00506C79"/>
    <w:rsid w:val="00507148"/>
    <w:rsid w:val="0050778A"/>
    <w:rsid w:val="005108D0"/>
    <w:rsid w:val="005122B0"/>
    <w:rsid w:val="005141AE"/>
    <w:rsid w:val="0051489A"/>
    <w:rsid w:val="005152A7"/>
    <w:rsid w:val="00515B82"/>
    <w:rsid w:val="00516098"/>
    <w:rsid w:val="00516225"/>
    <w:rsid w:val="00516E4D"/>
    <w:rsid w:val="005202FB"/>
    <w:rsid w:val="005207F3"/>
    <w:rsid w:val="00521904"/>
    <w:rsid w:val="00522DB4"/>
    <w:rsid w:val="00523204"/>
    <w:rsid w:val="00523B15"/>
    <w:rsid w:val="0052513A"/>
    <w:rsid w:val="0052554F"/>
    <w:rsid w:val="0052583F"/>
    <w:rsid w:val="005272B5"/>
    <w:rsid w:val="005275E1"/>
    <w:rsid w:val="00530B67"/>
    <w:rsid w:val="005334EE"/>
    <w:rsid w:val="005337AE"/>
    <w:rsid w:val="005340E9"/>
    <w:rsid w:val="00534524"/>
    <w:rsid w:val="00534F09"/>
    <w:rsid w:val="00536675"/>
    <w:rsid w:val="00536FAC"/>
    <w:rsid w:val="00537254"/>
    <w:rsid w:val="005376D6"/>
    <w:rsid w:val="00537B5B"/>
    <w:rsid w:val="00540161"/>
    <w:rsid w:val="0054186C"/>
    <w:rsid w:val="00541B3A"/>
    <w:rsid w:val="005432AF"/>
    <w:rsid w:val="005436D4"/>
    <w:rsid w:val="005446C7"/>
    <w:rsid w:val="00544ED7"/>
    <w:rsid w:val="005459F9"/>
    <w:rsid w:val="00547495"/>
    <w:rsid w:val="00547DE6"/>
    <w:rsid w:val="00551B08"/>
    <w:rsid w:val="0055304C"/>
    <w:rsid w:val="0055558B"/>
    <w:rsid w:val="00555C6D"/>
    <w:rsid w:val="005561AE"/>
    <w:rsid w:val="00557736"/>
    <w:rsid w:val="00560979"/>
    <w:rsid w:val="00561041"/>
    <w:rsid w:val="00561AD6"/>
    <w:rsid w:val="00567CA9"/>
    <w:rsid w:val="0057124A"/>
    <w:rsid w:val="0057162B"/>
    <w:rsid w:val="00573458"/>
    <w:rsid w:val="005737EF"/>
    <w:rsid w:val="0057441B"/>
    <w:rsid w:val="00574708"/>
    <w:rsid w:val="005754B9"/>
    <w:rsid w:val="00575A07"/>
    <w:rsid w:val="00575B83"/>
    <w:rsid w:val="00576331"/>
    <w:rsid w:val="00576E52"/>
    <w:rsid w:val="005771E6"/>
    <w:rsid w:val="00577356"/>
    <w:rsid w:val="00577869"/>
    <w:rsid w:val="00577DBC"/>
    <w:rsid w:val="00583A38"/>
    <w:rsid w:val="00583B82"/>
    <w:rsid w:val="00583CB7"/>
    <w:rsid w:val="00587742"/>
    <w:rsid w:val="0059047A"/>
    <w:rsid w:val="0059133E"/>
    <w:rsid w:val="00591EB6"/>
    <w:rsid w:val="00592FCD"/>
    <w:rsid w:val="005930AF"/>
    <w:rsid w:val="0059328D"/>
    <w:rsid w:val="00593490"/>
    <w:rsid w:val="00594946"/>
    <w:rsid w:val="00595285"/>
    <w:rsid w:val="00595DB3"/>
    <w:rsid w:val="00595EF2"/>
    <w:rsid w:val="00596CB5"/>
    <w:rsid w:val="005970B0"/>
    <w:rsid w:val="00597406"/>
    <w:rsid w:val="00597AD4"/>
    <w:rsid w:val="005A2897"/>
    <w:rsid w:val="005A2EAE"/>
    <w:rsid w:val="005A34DB"/>
    <w:rsid w:val="005A3D17"/>
    <w:rsid w:val="005A4147"/>
    <w:rsid w:val="005A4E86"/>
    <w:rsid w:val="005A516B"/>
    <w:rsid w:val="005A6DDA"/>
    <w:rsid w:val="005A76DF"/>
    <w:rsid w:val="005B0C7C"/>
    <w:rsid w:val="005B0E08"/>
    <w:rsid w:val="005B1F3A"/>
    <w:rsid w:val="005B30EF"/>
    <w:rsid w:val="005B3906"/>
    <w:rsid w:val="005B39DF"/>
    <w:rsid w:val="005B5E6A"/>
    <w:rsid w:val="005B6116"/>
    <w:rsid w:val="005B787D"/>
    <w:rsid w:val="005C0045"/>
    <w:rsid w:val="005C2240"/>
    <w:rsid w:val="005C40AC"/>
    <w:rsid w:val="005C4500"/>
    <w:rsid w:val="005C57E7"/>
    <w:rsid w:val="005C5B86"/>
    <w:rsid w:val="005C680A"/>
    <w:rsid w:val="005C7886"/>
    <w:rsid w:val="005D141A"/>
    <w:rsid w:val="005D1A45"/>
    <w:rsid w:val="005D2A13"/>
    <w:rsid w:val="005D2C63"/>
    <w:rsid w:val="005D31CD"/>
    <w:rsid w:val="005D471C"/>
    <w:rsid w:val="005D48AD"/>
    <w:rsid w:val="005D5C2D"/>
    <w:rsid w:val="005D5DCE"/>
    <w:rsid w:val="005D61F5"/>
    <w:rsid w:val="005D627E"/>
    <w:rsid w:val="005D68DB"/>
    <w:rsid w:val="005E12E7"/>
    <w:rsid w:val="005E2060"/>
    <w:rsid w:val="005E38C6"/>
    <w:rsid w:val="005E5863"/>
    <w:rsid w:val="005E5DC2"/>
    <w:rsid w:val="005E5F4F"/>
    <w:rsid w:val="005E6517"/>
    <w:rsid w:val="005E65E1"/>
    <w:rsid w:val="005E73EB"/>
    <w:rsid w:val="005E7BA2"/>
    <w:rsid w:val="005F0549"/>
    <w:rsid w:val="005F1057"/>
    <w:rsid w:val="005F1EB2"/>
    <w:rsid w:val="005F3A7A"/>
    <w:rsid w:val="005F4937"/>
    <w:rsid w:val="005F4A09"/>
    <w:rsid w:val="005F5D93"/>
    <w:rsid w:val="005F62DA"/>
    <w:rsid w:val="005F7926"/>
    <w:rsid w:val="005F7A56"/>
    <w:rsid w:val="005F7D1A"/>
    <w:rsid w:val="00601D35"/>
    <w:rsid w:val="00603883"/>
    <w:rsid w:val="00605112"/>
    <w:rsid w:val="00605270"/>
    <w:rsid w:val="00605A16"/>
    <w:rsid w:val="00606227"/>
    <w:rsid w:val="00606A48"/>
    <w:rsid w:val="0060749E"/>
    <w:rsid w:val="006074B6"/>
    <w:rsid w:val="00610DBF"/>
    <w:rsid w:val="00611654"/>
    <w:rsid w:val="006122BA"/>
    <w:rsid w:val="00612C22"/>
    <w:rsid w:val="00612E0D"/>
    <w:rsid w:val="00613E55"/>
    <w:rsid w:val="00615463"/>
    <w:rsid w:val="006173ED"/>
    <w:rsid w:val="00617C6E"/>
    <w:rsid w:val="00621AFF"/>
    <w:rsid w:val="00622044"/>
    <w:rsid w:val="0062240E"/>
    <w:rsid w:val="00622C8F"/>
    <w:rsid w:val="00623640"/>
    <w:rsid w:val="00623AD1"/>
    <w:rsid w:val="00624923"/>
    <w:rsid w:val="00624DBD"/>
    <w:rsid w:val="00625A5D"/>
    <w:rsid w:val="00626C1B"/>
    <w:rsid w:val="006272B9"/>
    <w:rsid w:val="00627473"/>
    <w:rsid w:val="00627CC4"/>
    <w:rsid w:val="00630B55"/>
    <w:rsid w:val="00631606"/>
    <w:rsid w:val="006318FC"/>
    <w:rsid w:val="00635F90"/>
    <w:rsid w:val="006360C1"/>
    <w:rsid w:val="006376A1"/>
    <w:rsid w:val="006378E2"/>
    <w:rsid w:val="0064129D"/>
    <w:rsid w:val="0064243E"/>
    <w:rsid w:val="00642558"/>
    <w:rsid w:val="00642D7D"/>
    <w:rsid w:val="00643C9E"/>
    <w:rsid w:val="00643E0C"/>
    <w:rsid w:val="00644943"/>
    <w:rsid w:val="00644A9F"/>
    <w:rsid w:val="00644AEE"/>
    <w:rsid w:val="006458DB"/>
    <w:rsid w:val="00646C5A"/>
    <w:rsid w:val="00647A80"/>
    <w:rsid w:val="0065002F"/>
    <w:rsid w:val="00651887"/>
    <w:rsid w:val="00652FBA"/>
    <w:rsid w:val="006536EA"/>
    <w:rsid w:val="00653A5D"/>
    <w:rsid w:val="00653C3C"/>
    <w:rsid w:val="006547A1"/>
    <w:rsid w:val="00654E6B"/>
    <w:rsid w:val="0065569F"/>
    <w:rsid w:val="00655BBF"/>
    <w:rsid w:val="00655E2B"/>
    <w:rsid w:val="00657D46"/>
    <w:rsid w:val="00660E1C"/>
    <w:rsid w:val="00660EB1"/>
    <w:rsid w:val="00660F86"/>
    <w:rsid w:val="00661EA6"/>
    <w:rsid w:val="00662AE9"/>
    <w:rsid w:val="00662D67"/>
    <w:rsid w:val="006645DE"/>
    <w:rsid w:val="00664DC3"/>
    <w:rsid w:val="00665186"/>
    <w:rsid w:val="006662F6"/>
    <w:rsid w:val="00666346"/>
    <w:rsid w:val="006669F0"/>
    <w:rsid w:val="00666A9D"/>
    <w:rsid w:val="006671FF"/>
    <w:rsid w:val="0067067F"/>
    <w:rsid w:val="00670777"/>
    <w:rsid w:val="006712DC"/>
    <w:rsid w:val="00673C7F"/>
    <w:rsid w:val="00674F4D"/>
    <w:rsid w:val="00674FE5"/>
    <w:rsid w:val="0067592E"/>
    <w:rsid w:val="00676450"/>
    <w:rsid w:val="00677766"/>
    <w:rsid w:val="00677E3D"/>
    <w:rsid w:val="006811FA"/>
    <w:rsid w:val="00681D1A"/>
    <w:rsid w:val="006837BD"/>
    <w:rsid w:val="006856AB"/>
    <w:rsid w:val="00687301"/>
    <w:rsid w:val="00687C45"/>
    <w:rsid w:val="00690127"/>
    <w:rsid w:val="006912E0"/>
    <w:rsid w:val="00692D05"/>
    <w:rsid w:val="00692E65"/>
    <w:rsid w:val="0069322E"/>
    <w:rsid w:val="00693421"/>
    <w:rsid w:val="00693BCA"/>
    <w:rsid w:val="006944FD"/>
    <w:rsid w:val="006949BB"/>
    <w:rsid w:val="00695F0D"/>
    <w:rsid w:val="00696196"/>
    <w:rsid w:val="006968FA"/>
    <w:rsid w:val="00696C29"/>
    <w:rsid w:val="00696F64"/>
    <w:rsid w:val="006A2397"/>
    <w:rsid w:val="006A4071"/>
    <w:rsid w:val="006A40E9"/>
    <w:rsid w:val="006A47BF"/>
    <w:rsid w:val="006A5018"/>
    <w:rsid w:val="006B2C1F"/>
    <w:rsid w:val="006B2DDE"/>
    <w:rsid w:val="006B3C7C"/>
    <w:rsid w:val="006B472B"/>
    <w:rsid w:val="006B4BE7"/>
    <w:rsid w:val="006B4E58"/>
    <w:rsid w:val="006B5572"/>
    <w:rsid w:val="006B57A3"/>
    <w:rsid w:val="006B6996"/>
    <w:rsid w:val="006B7586"/>
    <w:rsid w:val="006C1996"/>
    <w:rsid w:val="006C206E"/>
    <w:rsid w:val="006C281B"/>
    <w:rsid w:val="006C2A4C"/>
    <w:rsid w:val="006C2BF9"/>
    <w:rsid w:val="006C34BA"/>
    <w:rsid w:val="006C38CB"/>
    <w:rsid w:val="006C3C63"/>
    <w:rsid w:val="006C40BF"/>
    <w:rsid w:val="006C44DC"/>
    <w:rsid w:val="006C547F"/>
    <w:rsid w:val="006C5C56"/>
    <w:rsid w:val="006C7005"/>
    <w:rsid w:val="006C7C76"/>
    <w:rsid w:val="006D0765"/>
    <w:rsid w:val="006D1606"/>
    <w:rsid w:val="006D1F97"/>
    <w:rsid w:val="006D29D1"/>
    <w:rsid w:val="006D540B"/>
    <w:rsid w:val="006D5E26"/>
    <w:rsid w:val="006D7D9B"/>
    <w:rsid w:val="006E0D24"/>
    <w:rsid w:val="006E1D16"/>
    <w:rsid w:val="006E2568"/>
    <w:rsid w:val="006E288D"/>
    <w:rsid w:val="006E40C6"/>
    <w:rsid w:val="006E4A37"/>
    <w:rsid w:val="006E502D"/>
    <w:rsid w:val="006E52D5"/>
    <w:rsid w:val="006E5991"/>
    <w:rsid w:val="006E7761"/>
    <w:rsid w:val="006F14F9"/>
    <w:rsid w:val="006F1AC1"/>
    <w:rsid w:val="006F2D64"/>
    <w:rsid w:val="006F36C2"/>
    <w:rsid w:val="006F6899"/>
    <w:rsid w:val="006F6F4B"/>
    <w:rsid w:val="006F7037"/>
    <w:rsid w:val="006F7417"/>
    <w:rsid w:val="007006EC"/>
    <w:rsid w:val="00700C44"/>
    <w:rsid w:val="00701E59"/>
    <w:rsid w:val="007027E6"/>
    <w:rsid w:val="00702BC9"/>
    <w:rsid w:val="00702C52"/>
    <w:rsid w:val="007032EF"/>
    <w:rsid w:val="00704061"/>
    <w:rsid w:val="007053EE"/>
    <w:rsid w:val="00706D67"/>
    <w:rsid w:val="0070723F"/>
    <w:rsid w:val="0070729C"/>
    <w:rsid w:val="0071117C"/>
    <w:rsid w:val="00712E51"/>
    <w:rsid w:val="007147B2"/>
    <w:rsid w:val="00714A9B"/>
    <w:rsid w:val="0071516F"/>
    <w:rsid w:val="007155D3"/>
    <w:rsid w:val="007163AA"/>
    <w:rsid w:val="00716BE4"/>
    <w:rsid w:val="007174BA"/>
    <w:rsid w:val="0072039A"/>
    <w:rsid w:val="00720B60"/>
    <w:rsid w:val="0072276E"/>
    <w:rsid w:val="007229F6"/>
    <w:rsid w:val="00722D9F"/>
    <w:rsid w:val="00723697"/>
    <w:rsid w:val="007237B9"/>
    <w:rsid w:val="007238CB"/>
    <w:rsid w:val="00723C75"/>
    <w:rsid w:val="00725257"/>
    <w:rsid w:val="00725283"/>
    <w:rsid w:val="00725B26"/>
    <w:rsid w:val="00726124"/>
    <w:rsid w:val="00726161"/>
    <w:rsid w:val="00727595"/>
    <w:rsid w:val="00727F7F"/>
    <w:rsid w:val="007300C9"/>
    <w:rsid w:val="0073097E"/>
    <w:rsid w:val="00730A9C"/>
    <w:rsid w:val="007317D2"/>
    <w:rsid w:val="007344DF"/>
    <w:rsid w:val="0073476B"/>
    <w:rsid w:val="007347E9"/>
    <w:rsid w:val="00734E5E"/>
    <w:rsid w:val="00735484"/>
    <w:rsid w:val="00735F21"/>
    <w:rsid w:val="00735FB6"/>
    <w:rsid w:val="007360CD"/>
    <w:rsid w:val="00736299"/>
    <w:rsid w:val="00741116"/>
    <w:rsid w:val="00742C46"/>
    <w:rsid w:val="00743FF4"/>
    <w:rsid w:val="007444C0"/>
    <w:rsid w:val="00744BF0"/>
    <w:rsid w:val="007469FD"/>
    <w:rsid w:val="00752CA2"/>
    <w:rsid w:val="00752F35"/>
    <w:rsid w:val="00753199"/>
    <w:rsid w:val="00753237"/>
    <w:rsid w:val="007532B5"/>
    <w:rsid w:val="00753D82"/>
    <w:rsid w:val="007541EF"/>
    <w:rsid w:val="0075620D"/>
    <w:rsid w:val="0075630E"/>
    <w:rsid w:val="007563E6"/>
    <w:rsid w:val="00756B70"/>
    <w:rsid w:val="00757F52"/>
    <w:rsid w:val="00760A58"/>
    <w:rsid w:val="00760E5D"/>
    <w:rsid w:val="00760F9A"/>
    <w:rsid w:val="00761650"/>
    <w:rsid w:val="00761B29"/>
    <w:rsid w:val="00762F58"/>
    <w:rsid w:val="00764BBB"/>
    <w:rsid w:val="00765484"/>
    <w:rsid w:val="00765525"/>
    <w:rsid w:val="0076556B"/>
    <w:rsid w:val="00767046"/>
    <w:rsid w:val="00767196"/>
    <w:rsid w:val="00767B24"/>
    <w:rsid w:val="00767F30"/>
    <w:rsid w:val="007706FF"/>
    <w:rsid w:val="007712A1"/>
    <w:rsid w:val="007717E4"/>
    <w:rsid w:val="00771F62"/>
    <w:rsid w:val="007721E4"/>
    <w:rsid w:val="0077299B"/>
    <w:rsid w:val="007738A0"/>
    <w:rsid w:val="0077449D"/>
    <w:rsid w:val="00774769"/>
    <w:rsid w:val="00776B33"/>
    <w:rsid w:val="00776CBE"/>
    <w:rsid w:val="0077702D"/>
    <w:rsid w:val="00777A80"/>
    <w:rsid w:val="00777AE8"/>
    <w:rsid w:val="00777F4A"/>
    <w:rsid w:val="0078107E"/>
    <w:rsid w:val="00781C07"/>
    <w:rsid w:val="007843B5"/>
    <w:rsid w:val="007848B4"/>
    <w:rsid w:val="00784B10"/>
    <w:rsid w:val="00785331"/>
    <w:rsid w:val="00785CA7"/>
    <w:rsid w:val="00786136"/>
    <w:rsid w:val="00790FF2"/>
    <w:rsid w:val="00792125"/>
    <w:rsid w:val="0079359D"/>
    <w:rsid w:val="007936D9"/>
    <w:rsid w:val="00796EE5"/>
    <w:rsid w:val="007A1884"/>
    <w:rsid w:val="007A20C4"/>
    <w:rsid w:val="007A287B"/>
    <w:rsid w:val="007A2B91"/>
    <w:rsid w:val="007A477E"/>
    <w:rsid w:val="007A4D8D"/>
    <w:rsid w:val="007A4E18"/>
    <w:rsid w:val="007A612E"/>
    <w:rsid w:val="007A6B14"/>
    <w:rsid w:val="007A70F5"/>
    <w:rsid w:val="007A7159"/>
    <w:rsid w:val="007A768E"/>
    <w:rsid w:val="007A7903"/>
    <w:rsid w:val="007B3E0B"/>
    <w:rsid w:val="007B4B50"/>
    <w:rsid w:val="007B4F11"/>
    <w:rsid w:val="007C0BB3"/>
    <w:rsid w:val="007C1292"/>
    <w:rsid w:val="007C1951"/>
    <w:rsid w:val="007C19C6"/>
    <w:rsid w:val="007C1CAA"/>
    <w:rsid w:val="007C1E13"/>
    <w:rsid w:val="007C2ACF"/>
    <w:rsid w:val="007C30B0"/>
    <w:rsid w:val="007C30C1"/>
    <w:rsid w:val="007C3531"/>
    <w:rsid w:val="007C6841"/>
    <w:rsid w:val="007C68D7"/>
    <w:rsid w:val="007C6923"/>
    <w:rsid w:val="007D360D"/>
    <w:rsid w:val="007D3665"/>
    <w:rsid w:val="007D4889"/>
    <w:rsid w:val="007D6949"/>
    <w:rsid w:val="007D6C3F"/>
    <w:rsid w:val="007D72A9"/>
    <w:rsid w:val="007E07D2"/>
    <w:rsid w:val="007E0D70"/>
    <w:rsid w:val="007E0DF7"/>
    <w:rsid w:val="007E1950"/>
    <w:rsid w:val="007E24A0"/>
    <w:rsid w:val="007E3119"/>
    <w:rsid w:val="007E3454"/>
    <w:rsid w:val="007E38D3"/>
    <w:rsid w:val="007E4536"/>
    <w:rsid w:val="007E5C8A"/>
    <w:rsid w:val="007E5CED"/>
    <w:rsid w:val="007E6FCE"/>
    <w:rsid w:val="007F08A9"/>
    <w:rsid w:val="007F17B0"/>
    <w:rsid w:val="007F1B3F"/>
    <w:rsid w:val="007F283F"/>
    <w:rsid w:val="007F3EAB"/>
    <w:rsid w:val="007F6813"/>
    <w:rsid w:val="00800C12"/>
    <w:rsid w:val="00800F46"/>
    <w:rsid w:val="00801B68"/>
    <w:rsid w:val="00803093"/>
    <w:rsid w:val="00803E98"/>
    <w:rsid w:val="0080461F"/>
    <w:rsid w:val="008057BB"/>
    <w:rsid w:val="00805D32"/>
    <w:rsid w:val="00807681"/>
    <w:rsid w:val="00807BA2"/>
    <w:rsid w:val="00810407"/>
    <w:rsid w:val="008118B4"/>
    <w:rsid w:val="0081211E"/>
    <w:rsid w:val="00812277"/>
    <w:rsid w:val="00812AAB"/>
    <w:rsid w:val="00812B1A"/>
    <w:rsid w:val="00813E5C"/>
    <w:rsid w:val="0081401A"/>
    <w:rsid w:val="0081486F"/>
    <w:rsid w:val="00814EEB"/>
    <w:rsid w:val="0081509B"/>
    <w:rsid w:val="0081618A"/>
    <w:rsid w:val="00816288"/>
    <w:rsid w:val="0081686E"/>
    <w:rsid w:val="0082015E"/>
    <w:rsid w:val="008202A7"/>
    <w:rsid w:val="00822E53"/>
    <w:rsid w:val="00823A4C"/>
    <w:rsid w:val="0082432D"/>
    <w:rsid w:val="00826B60"/>
    <w:rsid w:val="00826C67"/>
    <w:rsid w:val="00827C4B"/>
    <w:rsid w:val="0083030D"/>
    <w:rsid w:val="008305EA"/>
    <w:rsid w:val="00832FEF"/>
    <w:rsid w:val="008342FF"/>
    <w:rsid w:val="00834B63"/>
    <w:rsid w:val="00834C27"/>
    <w:rsid w:val="008351A3"/>
    <w:rsid w:val="00835B4E"/>
    <w:rsid w:val="00843BDE"/>
    <w:rsid w:val="008440CB"/>
    <w:rsid w:val="00844CFC"/>
    <w:rsid w:val="008452A0"/>
    <w:rsid w:val="00845B7D"/>
    <w:rsid w:val="00845F7E"/>
    <w:rsid w:val="00846477"/>
    <w:rsid w:val="00846EF5"/>
    <w:rsid w:val="00847160"/>
    <w:rsid w:val="008473AF"/>
    <w:rsid w:val="0085140B"/>
    <w:rsid w:val="00851C6B"/>
    <w:rsid w:val="00851CF1"/>
    <w:rsid w:val="00853615"/>
    <w:rsid w:val="00853C1D"/>
    <w:rsid w:val="008560BB"/>
    <w:rsid w:val="00856E86"/>
    <w:rsid w:val="008577CC"/>
    <w:rsid w:val="0086045C"/>
    <w:rsid w:val="008609BE"/>
    <w:rsid w:val="00861C67"/>
    <w:rsid w:val="00863DC4"/>
    <w:rsid w:val="00863E18"/>
    <w:rsid w:val="008649CC"/>
    <w:rsid w:val="00864EDB"/>
    <w:rsid w:val="008656C5"/>
    <w:rsid w:val="00865974"/>
    <w:rsid w:val="00865A5F"/>
    <w:rsid w:val="0086670B"/>
    <w:rsid w:val="008667F2"/>
    <w:rsid w:val="00866E7E"/>
    <w:rsid w:val="00867981"/>
    <w:rsid w:val="00870367"/>
    <w:rsid w:val="008708FE"/>
    <w:rsid w:val="008709D6"/>
    <w:rsid w:val="00871619"/>
    <w:rsid w:val="00871D48"/>
    <w:rsid w:val="00872822"/>
    <w:rsid w:val="00873366"/>
    <w:rsid w:val="00873A8D"/>
    <w:rsid w:val="00874B6F"/>
    <w:rsid w:val="00876CCA"/>
    <w:rsid w:val="00876F9C"/>
    <w:rsid w:val="00876FAC"/>
    <w:rsid w:val="00880700"/>
    <w:rsid w:val="00880910"/>
    <w:rsid w:val="0088093F"/>
    <w:rsid w:val="008813CF"/>
    <w:rsid w:val="0088229B"/>
    <w:rsid w:val="00882A0E"/>
    <w:rsid w:val="008837C6"/>
    <w:rsid w:val="00884AF2"/>
    <w:rsid w:val="00885469"/>
    <w:rsid w:val="00885973"/>
    <w:rsid w:val="008859D6"/>
    <w:rsid w:val="008861B7"/>
    <w:rsid w:val="008907BB"/>
    <w:rsid w:val="00892B66"/>
    <w:rsid w:val="008935E1"/>
    <w:rsid w:val="0089419C"/>
    <w:rsid w:val="008955BE"/>
    <w:rsid w:val="00895D06"/>
    <w:rsid w:val="008977D3"/>
    <w:rsid w:val="00897E2F"/>
    <w:rsid w:val="008A04B9"/>
    <w:rsid w:val="008A22F1"/>
    <w:rsid w:val="008A2879"/>
    <w:rsid w:val="008A424A"/>
    <w:rsid w:val="008A4E99"/>
    <w:rsid w:val="008A5696"/>
    <w:rsid w:val="008A5714"/>
    <w:rsid w:val="008A5987"/>
    <w:rsid w:val="008A6764"/>
    <w:rsid w:val="008A7F78"/>
    <w:rsid w:val="008B021F"/>
    <w:rsid w:val="008B0939"/>
    <w:rsid w:val="008B2641"/>
    <w:rsid w:val="008B38AC"/>
    <w:rsid w:val="008B5687"/>
    <w:rsid w:val="008B6408"/>
    <w:rsid w:val="008C0F2A"/>
    <w:rsid w:val="008C13AB"/>
    <w:rsid w:val="008C1672"/>
    <w:rsid w:val="008C1B21"/>
    <w:rsid w:val="008C1B74"/>
    <w:rsid w:val="008C3A4A"/>
    <w:rsid w:val="008C3C51"/>
    <w:rsid w:val="008C4540"/>
    <w:rsid w:val="008C4F73"/>
    <w:rsid w:val="008C652E"/>
    <w:rsid w:val="008C6A18"/>
    <w:rsid w:val="008C792F"/>
    <w:rsid w:val="008D07D2"/>
    <w:rsid w:val="008D0ACF"/>
    <w:rsid w:val="008D145E"/>
    <w:rsid w:val="008D22FF"/>
    <w:rsid w:val="008D27C1"/>
    <w:rsid w:val="008D2C31"/>
    <w:rsid w:val="008D435F"/>
    <w:rsid w:val="008D4A14"/>
    <w:rsid w:val="008D5C6C"/>
    <w:rsid w:val="008D5F7A"/>
    <w:rsid w:val="008D6324"/>
    <w:rsid w:val="008D6AF2"/>
    <w:rsid w:val="008D778A"/>
    <w:rsid w:val="008D7AF1"/>
    <w:rsid w:val="008E118F"/>
    <w:rsid w:val="008E1CCA"/>
    <w:rsid w:val="008E3AE8"/>
    <w:rsid w:val="008E6276"/>
    <w:rsid w:val="008E695F"/>
    <w:rsid w:val="008E78A0"/>
    <w:rsid w:val="008F35C2"/>
    <w:rsid w:val="008F3BD6"/>
    <w:rsid w:val="008F3E36"/>
    <w:rsid w:val="008F419C"/>
    <w:rsid w:val="008F6863"/>
    <w:rsid w:val="009000B3"/>
    <w:rsid w:val="00900347"/>
    <w:rsid w:val="00900B4E"/>
    <w:rsid w:val="009012DD"/>
    <w:rsid w:val="0090182A"/>
    <w:rsid w:val="00901D0A"/>
    <w:rsid w:val="00902E4E"/>
    <w:rsid w:val="00904B93"/>
    <w:rsid w:val="00905321"/>
    <w:rsid w:val="00905AC1"/>
    <w:rsid w:val="00906472"/>
    <w:rsid w:val="00907E85"/>
    <w:rsid w:val="00910735"/>
    <w:rsid w:val="00911495"/>
    <w:rsid w:val="009119B8"/>
    <w:rsid w:val="00912070"/>
    <w:rsid w:val="0091320F"/>
    <w:rsid w:val="009142F4"/>
    <w:rsid w:val="009145EF"/>
    <w:rsid w:val="0091526F"/>
    <w:rsid w:val="009152A5"/>
    <w:rsid w:val="0091608D"/>
    <w:rsid w:val="00920750"/>
    <w:rsid w:val="00921A6B"/>
    <w:rsid w:val="0092324A"/>
    <w:rsid w:val="00923293"/>
    <w:rsid w:val="00923D06"/>
    <w:rsid w:val="00924630"/>
    <w:rsid w:val="009246BA"/>
    <w:rsid w:val="00924725"/>
    <w:rsid w:val="00925023"/>
    <w:rsid w:val="00925BA7"/>
    <w:rsid w:val="0092679A"/>
    <w:rsid w:val="009267BD"/>
    <w:rsid w:val="00927492"/>
    <w:rsid w:val="009274EF"/>
    <w:rsid w:val="00927994"/>
    <w:rsid w:val="009307FA"/>
    <w:rsid w:val="0093187B"/>
    <w:rsid w:val="00932887"/>
    <w:rsid w:val="00933125"/>
    <w:rsid w:val="0093636F"/>
    <w:rsid w:val="00936E27"/>
    <w:rsid w:val="009372C5"/>
    <w:rsid w:val="009376BB"/>
    <w:rsid w:val="009376F3"/>
    <w:rsid w:val="00937E8B"/>
    <w:rsid w:val="00937F75"/>
    <w:rsid w:val="00940691"/>
    <w:rsid w:val="009407A7"/>
    <w:rsid w:val="00940B7C"/>
    <w:rsid w:val="00942C9E"/>
    <w:rsid w:val="0094313F"/>
    <w:rsid w:val="00943782"/>
    <w:rsid w:val="00944987"/>
    <w:rsid w:val="00946893"/>
    <w:rsid w:val="00947E85"/>
    <w:rsid w:val="00947F92"/>
    <w:rsid w:val="0095135A"/>
    <w:rsid w:val="009517A7"/>
    <w:rsid w:val="00952675"/>
    <w:rsid w:val="00953355"/>
    <w:rsid w:val="00953F6B"/>
    <w:rsid w:val="009550A5"/>
    <w:rsid w:val="00956ED3"/>
    <w:rsid w:val="009577DA"/>
    <w:rsid w:val="009578C3"/>
    <w:rsid w:val="0096079E"/>
    <w:rsid w:val="009616B7"/>
    <w:rsid w:val="0096443F"/>
    <w:rsid w:val="00964466"/>
    <w:rsid w:val="00964C3D"/>
    <w:rsid w:val="00964E00"/>
    <w:rsid w:val="00965C94"/>
    <w:rsid w:val="00965F4E"/>
    <w:rsid w:val="00966428"/>
    <w:rsid w:val="00967212"/>
    <w:rsid w:val="00967357"/>
    <w:rsid w:val="00967503"/>
    <w:rsid w:val="0097197E"/>
    <w:rsid w:val="00971A5C"/>
    <w:rsid w:val="00971BDB"/>
    <w:rsid w:val="00973776"/>
    <w:rsid w:val="009737E1"/>
    <w:rsid w:val="009743DF"/>
    <w:rsid w:val="00975008"/>
    <w:rsid w:val="00975D1A"/>
    <w:rsid w:val="00975EA9"/>
    <w:rsid w:val="009770C6"/>
    <w:rsid w:val="00980114"/>
    <w:rsid w:val="00980A61"/>
    <w:rsid w:val="00980F12"/>
    <w:rsid w:val="00981752"/>
    <w:rsid w:val="0098233C"/>
    <w:rsid w:val="009823F4"/>
    <w:rsid w:val="00984CAE"/>
    <w:rsid w:val="00984E4F"/>
    <w:rsid w:val="00985AA2"/>
    <w:rsid w:val="00990758"/>
    <w:rsid w:val="00990A1B"/>
    <w:rsid w:val="00990FC4"/>
    <w:rsid w:val="0099167A"/>
    <w:rsid w:val="00991880"/>
    <w:rsid w:val="00991ECD"/>
    <w:rsid w:val="00992791"/>
    <w:rsid w:val="00992C26"/>
    <w:rsid w:val="00993608"/>
    <w:rsid w:val="009938AC"/>
    <w:rsid w:val="00994508"/>
    <w:rsid w:val="00994850"/>
    <w:rsid w:val="00994F65"/>
    <w:rsid w:val="00994FB7"/>
    <w:rsid w:val="009956BF"/>
    <w:rsid w:val="00996C14"/>
    <w:rsid w:val="00996DB6"/>
    <w:rsid w:val="00996E2D"/>
    <w:rsid w:val="00997519"/>
    <w:rsid w:val="0099782C"/>
    <w:rsid w:val="00997D12"/>
    <w:rsid w:val="009A09DF"/>
    <w:rsid w:val="009A17C9"/>
    <w:rsid w:val="009A2005"/>
    <w:rsid w:val="009A22DA"/>
    <w:rsid w:val="009A23B2"/>
    <w:rsid w:val="009A29B6"/>
    <w:rsid w:val="009A3249"/>
    <w:rsid w:val="009A4AC4"/>
    <w:rsid w:val="009A6ABA"/>
    <w:rsid w:val="009A6FD4"/>
    <w:rsid w:val="009A7CE8"/>
    <w:rsid w:val="009B00A1"/>
    <w:rsid w:val="009B03A4"/>
    <w:rsid w:val="009B08F6"/>
    <w:rsid w:val="009B354F"/>
    <w:rsid w:val="009B44DE"/>
    <w:rsid w:val="009B4EAC"/>
    <w:rsid w:val="009B4F28"/>
    <w:rsid w:val="009B536C"/>
    <w:rsid w:val="009B57FE"/>
    <w:rsid w:val="009B6D1A"/>
    <w:rsid w:val="009B71B7"/>
    <w:rsid w:val="009C04AB"/>
    <w:rsid w:val="009C113D"/>
    <w:rsid w:val="009C1622"/>
    <w:rsid w:val="009C2134"/>
    <w:rsid w:val="009C29CF"/>
    <w:rsid w:val="009C3A26"/>
    <w:rsid w:val="009C3B5C"/>
    <w:rsid w:val="009C54B7"/>
    <w:rsid w:val="009C730E"/>
    <w:rsid w:val="009D033E"/>
    <w:rsid w:val="009D11CA"/>
    <w:rsid w:val="009D1E0F"/>
    <w:rsid w:val="009D2143"/>
    <w:rsid w:val="009D2751"/>
    <w:rsid w:val="009D36DF"/>
    <w:rsid w:val="009D4C3F"/>
    <w:rsid w:val="009D5C5D"/>
    <w:rsid w:val="009D5D17"/>
    <w:rsid w:val="009D7E08"/>
    <w:rsid w:val="009E0ACE"/>
    <w:rsid w:val="009E11E4"/>
    <w:rsid w:val="009E1A4B"/>
    <w:rsid w:val="009E1B25"/>
    <w:rsid w:val="009E22BC"/>
    <w:rsid w:val="009E29D2"/>
    <w:rsid w:val="009E2BDD"/>
    <w:rsid w:val="009E2DCA"/>
    <w:rsid w:val="009E35DC"/>
    <w:rsid w:val="009E3C91"/>
    <w:rsid w:val="009E3EEB"/>
    <w:rsid w:val="009E549E"/>
    <w:rsid w:val="009E5601"/>
    <w:rsid w:val="009E65A5"/>
    <w:rsid w:val="009E6AFF"/>
    <w:rsid w:val="009E77F1"/>
    <w:rsid w:val="009E7AF6"/>
    <w:rsid w:val="009F01CD"/>
    <w:rsid w:val="009F04A3"/>
    <w:rsid w:val="009F2B4A"/>
    <w:rsid w:val="009F3538"/>
    <w:rsid w:val="009F363A"/>
    <w:rsid w:val="009F3905"/>
    <w:rsid w:val="009F512D"/>
    <w:rsid w:val="009F5807"/>
    <w:rsid w:val="009F5BE1"/>
    <w:rsid w:val="009F64F4"/>
    <w:rsid w:val="009F72B2"/>
    <w:rsid w:val="009F78AF"/>
    <w:rsid w:val="00A006BA"/>
    <w:rsid w:val="00A007AC"/>
    <w:rsid w:val="00A00AD0"/>
    <w:rsid w:val="00A02266"/>
    <w:rsid w:val="00A03585"/>
    <w:rsid w:val="00A03F1D"/>
    <w:rsid w:val="00A048DD"/>
    <w:rsid w:val="00A04FEB"/>
    <w:rsid w:val="00A050DD"/>
    <w:rsid w:val="00A05824"/>
    <w:rsid w:val="00A065C3"/>
    <w:rsid w:val="00A07E34"/>
    <w:rsid w:val="00A10388"/>
    <w:rsid w:val="00A110CA"/>
    <w:rsid w:val="00A11E1B"/>
    <w:rsid w:val="00A12895"/>
    <w:rsid w:val="00A1375F"/>
    <w:rsid w:val="00A15C0B"/>
    <w:rsid w:val="00A15DCF"/>
    <w:rsid w:val="00A1609A"/>
    <w:rsid w:val="00A165BA"/>
    <w:rsid w:val="00A16D5D"/>
    <w:rsid w:val="00A17B09"/>
    <w:rsid w:val="00A209AB"/>
    <w:rsid w:val="00A20D1F"/>
    <w:rsid w:val="00A21CCC"/>
    <w:rsid w:val="00A22109"/>
    <w:rsid w:val="00A22B03"/>
    <w:rsid w:val="00A23E6E"/>
    <w:rsid w:val="00A24227"/>
    <w:rsid w:val="00A24C21"/>
    <w:rsid w:val="00A25AF9"/>
    <w:rsid w:val="00A2617C"/>
    <w:rsid w:val="00A2655E"/>
    <w:rsid w:val="00A26778"/>
    <w:rsid w:val="00A27DD1"/>
    <w:rsid w:val="00A30111"/>
    <w:rsid w:val="00A30A89"/>
    <w:rsid w:val="00A32737"/>
    <w:rsid w:val="00A32FCB"/>
    <w:rsid w:val="00A34125"/>
    <w:rsid w:val="00A350ED"/>
    <w:rsid w:val="00A352B0"/>
    <w:rsid w:val="00A358B0"/>
    <w:rsid w:val="00A370CD"/>
    <w:rsid w:val="00A4015E"/>
    <w:rsid w:val="00A4187F"/>
    <w:rsid w:val="00A42231"/>
    <w:rsid w:val="00A4242D"/>
    <w:rsid w:val="00A42B48"/>
    <w:rsid w:val="00A42DFF"/>
    <w:rsid w:val="00A42F59"/>
    <w:rsid w:val="00A43364"/>
    <w:rsid w:val="00A437D3"/>
    <w:rsid w:val="00A43800"/>
    <w:rsid w:val="00A44D88"/>
    <w:rsid w:val="00A45141"/>
    <w:rsid w:val="00A4621D"/>
    <w:rsid w:val="00A46F70"/>
    <w:rsid w:val="00A4741C"/>
    <w:rsid w:val="00A4791F"/>
    <w:rsid w:val="00A47960"/>
    <w:rsid w:val="00A50157"/>
    <w:rsid w:val="00A50521"/>
    <w:rsid w:val="00A50DED"/>
    <w:rsid w:val="00A52377"/>
    <w:rsid w:val="00A53676"/>
    <w:rsid w:val="00A53874"/>
    <w:rsid w:val="00A544AB"/>
    <w:rsid w:val="00A54710"/>
    <w:rsid w:val="00A54CE3"/>
    <w:rsid w:val="00A55274"/>
    <w:rsid w:val="00A56867"/>
    <w:rsid w:val="00A569F4"/>
    <w:rsid w:val="00A60A67"/>
    <w:rsid w:val="00A625C1"/>
    <w:rsid w:val="00A6283C"/>
    <w:rsid w:val="00A62BE6"/>
    <w:rsid w:val="00A62DEC"/>
    <w:rsid w:val="00A62E14"/>
    <w:rsid w:val="00A63882"/>
    <w:rsid w:val="00A63996"/>
    <w:rsid w:val="00A640AD"/>
    <w:rsid w:val="00A6500B"/>
    <w:rsid w:val="00A659D7"/>
    <w:rsid w:val="00A66AD4"/>
    <w:rsid w:val="00A67FA5"/>
    <w:rsid w:val="00A712BC"/>
    <w:rsid w:val="00A73A77"/>
    <w:rsid w:val="00A75923"/>
    <w:rsid w:val="00A75D0F"/>
    <w:rsid w:val="00A76B56"/>
    <w:rsid w:val="00A76C2D"/>
    <w:rsid w:val="00A77701"/>
    <w:rsid w:val="00A804C6"/>
    <w:rsid w:val="00A80F5B"/>
    <w:rsid w:val="00A8188E"/>
    <w:rsid w:val="00A81EB1"/>
    <w:rsid w:val="00A82150"/>
    <w:rsid w:val="00A82521"/>
    <w:rsid w:val="00A829AA"/>
    <w:rsid w:val="00A82B73"/>
    <w:rsid w:val="00A83217"/>
    <w:rsid w:val="00A83ABE"/>
    <w:rsid w:val="00A85056"/>
    <w:rsid w:val="00A866F2"/>
    <w:rsid w:val="00A86787"/>
    <w:rsid w:val="00A86B50"/>
    <w:rsid w:val="00A87A67"/>
    <w:rsid w:val="00A93902"/>
    <w:rsid w:val="00A94558"/>
    <w:rsid w:val="00A96D73"/>
    <w:rsid w:val="00A97EED"/>
    <w:rsid w:val="00AA03D7"/>
    <w:rsid w:val="00AA1618"/>
    <w:rsid w:val="00AA1877"/>
    <w:rsid w:val="00AA1EAB"/>
    <w:rsid w:val="00AA211E"/>
    <w:rsid w:val="00AA26D9"/>
    <w:rsid w:val="00AA2A9C"/>
    <w:rsid w:val="00AA2EF2"/>
    <w:rsid w:val="00AA410A"/>
    <w:rsid w:val="00AA4F1A"/>
    <w:rsid w:val="00AA5CDC"/>
    <w:rsid w:val="00AA61C1"/>
    <w:rsid w:val="00AA642A"/>
    <w:rsid w:val="00AB36F9"/>
    <w:rsid w:val="00AB3996"/>
    <w:rsid w:val="00AB3CF5"/>
    <w:rsid w:val="00AB506F"/>
    <w:rsid w:val="00AB5CA6"/>
    <w:rsid w:val="00AB60A6"/>
    <w:rsid w:val="00AB6B3D"/>
    <w:rsid w:val="00AC09B3"/>
    <w:rsid w:val="00AC1739"/>
    <w:rsid w:val="00AC2BEF"/>
    <w:rsid w:val="00AC490E"/>
    <w:rsid w:val="00AC5554"/>
    <w:rsid w:val="00AC579C"/>
    <w:rsid w:val="00AC6ADE"/>
    <w:rsid w:val="00AC7B19"/>
    <w:rsid w:val="00AD128D"/>
    <w:rsid w:val="00AD20B3"/>
    <w:rsid w:val="00AD4207"/>
    <w:rsid w:val="00AD4446"/>
    <w:rsid w:val="00AD5C04"/>
    <w:rsid w:val="00AD650B"/>
    <w:rsid w:val="00AD7B15"/>
    <w:rsid w:val="00AD7CF1"/>
    <w:rsid w:val="00AE0614"/>
    <w:rsid w:val="00AE061F"/>
    <w:rsid w:val="00AE11F4"/>
    <w:rsid w:val="00AE127B"/>
    <w:rsid w:val="00AE1886"/>
    <w:rsid w:val="00AE2365"/>
    <w:rsid w:val="00AE310E"/>
    <w:rsid w:val="00AE484C"/>
    <w:rsid w:val="00AE4E06"/>
    <w:rsid w:val="00AE56E0"/>
    <w:rsid w:val="00AE5A93"/>
    <w:rsid w:val="00AE6648"/>
    <w:rsid w:val="00AE7438"/>
    <w:rsid w:val="00AF024D"/>
    <w:rsid w:val="00AF0CEA"/>
    <w:rsid w:val="00AF2CE4"/>
    <w:rsid w:val="00AF2D72"/>
    <w:rsid w:val="00AF335B"/>
    <w:rsid w:val="00AF39A3"/>
    <w:rsid w:val="00AF483B"/>
    <w:rsid w:val="00AF485E"/>
    <w:rsid w:val="00AF5817"/>
    <w:rsid w:val="00AF7DDB"/>
    <w:rsid w:val="00B000D1"/>
    <w:rsid w:val="00B00DB4"/>
    <w:rsid w:val="00B012AD"/>
    <w:rsid w:val="00B025B9"/>
    <w:rsid w:val="00B033FC"/>
    <w:rsid w:val="00B0359E"/>
    <w:rsid w:val="00B038AC"/>
    <w:rsid w:val="00B039EB"/>
    <w:rsid w:val="00B042A9"/>
    <w:rsid w:val="00B04384"/>
    <w:rsid w:val="00B04AFE"/>
    <w:rsid w:val="00B05B0D"/>
    <w:rsid w:val="00B061CB"/>
    <w:rsid w:val="00B071C1"/>
    <w:rsid w:val="00B1073C"/>
    <w:rsid w:val="00B11817"/>
    <w:rsid w:val="00B1212E"/>
    <w:rsid w:val="00B1238C"/>
    <w:rsid w:val="00B12E29"/>
    <w:rsid w:val="00B13C07"/>
    <w:rsid w:val="00B154FA"/>
    <w:rsid w:val="00B1563E"/>
    <w:rsid w:val="00B16059"/>
    <w:rsid w:val="00B17B95"/>
    <w:rsid w:val="00B20DD0"/>
    <w:rsid w:val="00B21B10"/>
    <w:rsid w:val="00B2200B"/>
    <w:rsid w:val="00B225A3"/>
    <w:rsid w:val="00B25DCA"/>
    <w:rsid w:val="00B264DC"/>
    <w:rsid w:val="00B27B10"/>
    <w:rsid w:val="00B27BBB"/>
    <w:rsid w:val="00B30EA5"/>
    <w:rsid w:val="00B31119"/>
    <w:rsid w:val="00B31E13"/>
    <w:rsid w:val="00B325E6"/>
    <w:rsid w:val="00B33953"/>
    <w:rsid w:val="00B40FE9"/>
    <w:rsid w:val="00B41942"/>
    <w:rsid w:val="00B425CB"/>
    <w:rsid w:val="00B43C4B"/>
    <w:rsid w:val="00B43E0D"/>
    <w:rsid w:val="00B44F00"/>
    <w:rsid w:val="00B45E78"/>
    <w:rsid w:val="00B4670C"/>
    <w:rsid w:val="00B46791"/>
    <w:rsid w:val="00B4699D"/>
    <w:rsid w:val="00B46FCD"/>
    <w:rsid w:val="00B51D3C"/>
    <w:rsid w:val="00B52288"/>
    <w:rsid w:val="00B539F7"/>
    <w:rsid w:val="00B54085"/>
    <w:rsid w:val="00B54643"/>
    <w:rsid w:val="00B54B31"/>
    <w:rsid w:val="00B55A09"/>
    <w:rsid w:val="00B55B24"/>
    <w:rsid w:val="00B55E8F"/>
    <w:rsid w:val="00B56846"/>
    <w:rsid w:val="00B56A7C"/>
    <w:rsid w:val="00B56CF5"/>
    <w:rsid w:val="00B56E80"/>
    <w:rsid w:val="00B6096B"/>
    <w:rsid w:val="00B60A1E"/>
    <w:rsid w:val="00B60A6D"/>
    <w:rsid w:val="00B621A7"/>
    <w:rsid w:val="00B63AFE"/>
    <w:rsid w:val="00B6439F"/>
    <w:rsid w:val="00B64755"/>
    <w:rsid w:val="00B679D2"/>
    <w:rsid w:val="00B67AFE"/>
    <w:rsid w:val="00B67EC5"/>
    <w:rsid w:val="00B7174B"/>
    <w:rsid w:val="00B71E12"/>
    <w:rsid w:val="00B722F9"/>
    <w:rsid w:val="00B72588"/>
    <w:rsid w:val="00B72C17"/>
    <w:rsid w:val="00B72ED2"/>
    <w:rsid w:val="00B73AC2"/>
    <w:rsid w:val="00B7417B"/>
    <w:rsid w:val="00B742BD"/>
    <w:rsid w:val="00B74887"/>
    <w:rsid w:val="00B75125"/>
    <w:rsid w:val="00B7686B"/>
    <w:rsid w:val="00B76B63"/>
    <w:rsid w:val="00B80C16"/>
    <w:rsid w:val="00B81E5A"/>
    <w:rsid w:val="00B82C1C"/>
    <w:rsid w:val="00B839F2"/>
    <w:rsid w:val="00B83B79"/>
    <w:rsid w:val="00B84211"/>
    <w:rsid w:val="00B8630D"/>
    <w:rsid w:val="00B87BFB"/>
    <w:rsid w:val="00B91BEA"/>
    <w:rsid w:val="00B9377A"/>
    <w:rsid w:val="00B94077"/>
    <w:rsid w:val="00B940AE"/>
    <w:rsid w:val="00B94D04"/>
    <w:rsid w:val="00B95A11"/>
    <w:rsid w:val="00B96D3F"/>
    <w:rsid w:val="00B97111"/>
    <w:rsid w:val="00B971B3"/>
    <w:rsid w:val="00BA0501"/>
    <w:rsid w:val="00BA0C15"/>
    <w:rsid w:val="00BA0C89"/>
    <w:rsid w:val="00BA177E"/>
    <w:rsid w:val="00BA2512"/>
    <w:rsid w:val="00BA2F9F"/>
    <w:rsid w:val="00BA3362"/>
    <w:rsid w:val="00BA4788"/>
    <w:rsid w:val="00BA607E"/>
    <w:rsid w:val="00BA75B4"/>
    <w:rsid w:val="00BB0049"/>
    <w:rsid w:val="00BB0447"/>
    <w:rsid w:val="00BB1618"/>
    <w:rsid w:val="00BB20F8"/>
    <w:rsid w:val="00BB257A"/>
    <w:rsid w:val="00BB25B4"/>
    <w:rsid w:val="00BB2D5C"/>
    <w:rsid w:val="00BB34FC"/>
    <w:rsid w:val="00BB41E2"/>
    <w:rsid w:val="00BB47F2"/>
    <w:rsid w:val="00BB50ED"/>
    <w:rsid w:val="00BB6C34"/>
    <w:rsid w:val="00BB79F0"/>
    <w:rsid w:val="00BB7A4D"/>
    <w:rsid w:val="00BB7A6E"/>
    <w:rsid w:val="00BB7BC6"/>
    <w:rsid w:val="00BC0F7B"/>
    <w:rsid w:val="00BC158A"/>
    <w:rsid w:val="00BC1E31"/>
    <w:rsid w:val="00BC1F12"/>
    <w:rsid w:val="00BC40FD"/>
    <w:rsid w:val="00BC411C"/>
    <w:rsid w:val="00BC5393"/>
    <w:rsid w:val="00BC57CD"/>
    <w:rsid w:val="00BC57FE"/>
    <w:rsid w:val="00BC6DF7"/>
    <w:rsid w:val="00BC77C3"/>
    <w:rsid w:val="00BC7997"/>
    <w:rsid w:val="00BD0EAB"/>
    <w:rsid w:val="00BD1610"/>
    <w:rsid w:val="00BD2094"/>
    <w:rsid w:val="00BD2291"/>
    <w:rsid w:val="00BD2646"/>
    <w:rsid w:val="00BD368B"/>
    <w:rsid w:val="00BD432E"/>
    <w:rsid w:val="00BD501D"/>
    <w:rsid w:val="00BD55A4"/>
    <w:rsid w:val="00BD5B2D"/>
    <w:rsid w:val="00BD6596"/>
    <w:rsid w:val="00BD69C9"/>
    <w:rsid w:val="00BD7072"/>
    <w:rsid w:val="00BD70AA"/>
    <w:rsid w:val="00BD7675"/>
    <w:rsid w:val="00BD7846"/>
    <w:rsid w:val="00BE00DA"/>
    <w:rsid w:val="00BE07F4"/>
    <w:rsid w:val="00BE1666"/>
    <w:rsid w:val="00BE1DE2"/>
    <w:rsid w:val="00BE2180"/>
    <w:rsid w:val="00BE2686"/>
    <w:rsid w:val="00BE2830"/>
    <w:rsid w:val="00BE3B20"/>
    <w:rsid w:val="00BE48CA"/>
    <w:rsid w:val="00BE52E6"/>
    <w:rsid w:val="00BF061C"/>
    <w:rsid w:val="00BF2174"/>
    <w:rsid w:val="00BF223C"/>
    <w:rsid w:val="00BF2504"/>
    <w:rsid w:val="00BF63F8"/>
    <w:rsid w:val="00BF6C5D"/>
    <w:rsid w:val="00BF6FB8"/>
    <w:rsid w:val="00C00F17"/>
    <w:rsid w:val="00C00FBA"/>
    <w:rsid w:val="00C02EA5"/>
    <w:rsid w:val="00C03460"/>
    <w:rsid w:val="00C03578"/>
    <w:rsid w:val="00C03B35"/>
    <w:rsid w:val="00C04206"/>
    <w:rsid w:val="00C0669C"/>
    <w:rsid w:val="00C06C5C"/>
    <w:rsid w:val="00C06E86"/>
    <w:rsid w:val="00C07FA3"/>
    <w:rsid w:val="00C1012B"/>
    <w:rsid w:val="00C1018F"/>
    <w:rsid w:val="00C117DD"/>
    <w:rsid w:val="00C11A04"/>
    <w:rsid w:val="00C125FF"/>
    <w:rsid w:val="00C1326B"/>
    <w:rsid w:val="00C13A40"/>
    <w:rsid w:val="00C1433E"/>
    <w:rsid w:val="00C150D9"/>
    <w:rsid w:val="00C15DB8"/>
    <w:rsid w:val="00C1693C"/>
    <w:rsid w:val="00C169A2"/>
    <w:rsid w:val="00C177F0"/>
    <w:rsid w:val="00C177F8"/>
    <w:rsid w:val="00C20AED"/>
    <w:rsid w:val="00C20FED"/>
    <w:rsid w:val="00C21B42"/>
    <w:rsid w:val="00C2300E"/>
    <w:rsid w:val="00C233AD"/>
    <w:rsid w:val="00C24AEB"/>
    <w:rsid w:val="00C24CB6"/>
    <w:rsid w:val="00C24CC6"/>
    <w:rsid w:val="00C24D5B"/>
    <w:rsid w:val="00C26566"/>
    <w:rsid w:val="00C26DB4"/>
    <w:rsid w:val="00C27A84"/>
    <w:rsid w:val="00C27AED"/>
    <w:rsid w:val="00C30738"/>
    <w:rsid w:val="00C31763"/>
    <w:rsid w:val="00C32B59"/>
    <w:rsid w:val="00C34D19"/>
    <w:rsid w:val="00C40605"/>
    <w:rsid w:val="00C406CD"/>
    <w:rsid w:val="00C41465"/>
    <w:rsid w:val="00C41CC8"/>
    <w:rsid w:val="00C41F77"/>
    <w:rsid w:val="00C427B8"/>
    <w:rsid w:val="00C43524"/>
    <w:rsid w:val="00C441E0"/>
    <w:rsid w:val="00C44907"/>
    <w:rsid w:val="00C450CA"/>
    <w:rsid w:val="00C459B5"/>
    <w:rsid w:val="00C47281"/>
    <w:rsid w:val="00C47A0B"/>
    <w:rsid w:val="00C47B90"/>
    <w:rsid w:val="00C500E1"/>
    <w:rsid w:val="00C5184A"/>
    <w:rsid w:val="00C5222E"/>
    <w:rsid w:val="00C525C7"/>
    <w:rsid w:val="00C54666"/>
    <w:rsid w:val="00C55186"/>
    <w:rsid w:val="00C553E1"/>
    <w:rsid w:val="00C55668"/>
    <w:rsid w:val="00C55CB0"/>
    <w:rsid w:val="00C56663"/>
    <w:rsid w:val="00C60596"/>
    <w:rsid w:val="00C605A3"/>
    <w:rsid w:val="00C6105A"/>
    <w:rsid w:val="00C631C5"/>
    <w:rsid w:val="00C64733"/>
    <w:rsid w:val="00C6492C"/>
    <w:rsid w:val="00C65609"/>
    <w:rsid w:val="00C65D2A"/>
    <w:rsid w:val="00C66589"/>
    <w:rsid w:val="00C66780"/>
    <w:rsid w:val="00C66D0B"/>
    <w:rsid w:val="00C67934"/>
    <w:rsid w:val="00C7013A"/>
    <w:rsid w:val="00C70F69"/>
    <w:rsid w:val="00C72223"/>
    <w:rsid w:val="00C72DFD"/>
    <w:rsid w:val="00C73CFC"/>
    <w:rsid w:val="00C742BA"/>
    <w:rsid w:val="00C74B38"/>
    <w:rsid w:val="00C74DF7"/>
    <w:rsid w:val="00C7534F"/>
    <w:rsid w:val="00C7561D"/>
    <w:rsid w:val="00C77452"/>
    <w:rsid w:val="00C77CE9"/>
    <w:rsid w:val="00C8020A"/>
    <w:rsid w:val="00C80FFD"/>
    <w:rsid w:val="00C81911"/>
    <w:rsid w:val="00C8215B"/>
    <w:rsid w:val="00C832FA"/>
    <w:rsid w:val="00C84189"/>
    <w:rsid w:val="00C849BE"/>
    <w:rsid w:val="00C85A54"/>
    <w:rsid w:val="00C85C98"/>
    <w:rsid w:val="00C86014"/>
    <w:rsid w:val="00C909B6"/>
    <w:rsid w:val="00C92930"/>
    <w:rsid w:val="00C9438D"/>
    <w:rsid w:val="00C94E88"/>
    <w:rsid w:val="00C96482"/>
    <w:rsid w:val="00CA09F2"/>
    <w:rsid w:val="00CA0E28"/>
    <w:rsid w:val="00CA14E8"/>
    <w:rsid w:val="00CA1ED0"/>
    <w:rsid w:val="00CA27DD"/>
    <w:rsid w:val="00CA2E8D"/>
    <w:rsid w:val="00CA2F92"/>
    <w:rsid w:val="00CA3F52"/>
    <w:rsid w:val="00CA491A"/>
    <w:rsid w:val="00CA4B03"/>
    <w:rsid w:val="00CA519D"/>
    <w:rsid w:val="00CA6717"/>
    <w:rsid w:val="00CA6EA5"/>
    <w:rsid w:val="00CA7281"/>
    <w:rsid w:val="00CA74C6"/>
    <w:rsid w:val="00CA7EEA"/>
    <w:rsid w:val="00CB0281"/>
    <w:rsid w:val="00CB0B1E"/>
    <w:rsid w:val="00CB0D7B"/>
    <w:rsid w:val="00CB1480"/>
    <w:rsid w:val="00CB21C8"/>
    <w:rsid w:val="00CB2E6B"/>
    <w:rsid w:val="00CB35E8"/>
    <w:rsid w:val="00CB3D26"/>
    <w:rsid w:val="00CB429C"/>
    <w:rsid w:val="00CB4C57"/>
    <w:rsid w:val="00CB4ED8"/>
    <w:rsid w:val="00CB61EA"/>
    <w:rsid w:val="00CB64F0"/>
    <w:rsid w:val="00CB65C9"/>
    <w:rsid w:val="00CB6F24"/>
    <w:rsid w:val="00CB7C99"/>
    <w:rsid w:val="00CC0392"/>
    <w:rsid w:val="00CC1FE0"/>
    <w:rsid w:val="00CC212E"/>
    <w:rsid w:val="00CC37AD"/>
    <w:rsid w:val="00CC43F9"/>
    <w:rsid w:val="00CC4926"/>
    <w:rsid w:val="00CC4FBA"/>
    <w:rsid w:val="00CC5040"/>
    <w:rsid w:val="00CC59E1"/>
    <w:rsid w:val="00CD04AA"/>
    <w:rsid w:val="00CD0E30"/>
    <w:rsid w:val="00CD1285"/>
    <w:rsid w:val="00CD181E"/>
    <w:rsid w:val="00CD1967"/>
    <w:rsid w:val="00CD2562"/>
    <w:rsid w:val="00CD29F2"/>
    <w:rsid w:val="00CD3E90"/>
    <w:rsid w:val="00CD3F2A"/>
    <w:rsid w:val="00CD460D"/>
    <w:rsid w:val="00CD6313"/>
    <w:rsid w:val="00CD72A5"/>
    <w:rsid w:val="00CE0260"/>
    <w:rsid w:val="00CE2544"/>
    <w:rsid w:val="00CE2DAA"/>
    <w:rsid w:val="00CE31FD"/>
    <w:rsid w:val="00CE3826"/>
    <w:rsid w:val="00CE473E"/>
    <w:rsid w:val="00CE6532"/>
    <w:rsid w:val="00CE72AE"/>
    <w:rsid w:val="00CE768D"/>
    <w:rsid w:val="00CF0201"/>
    <w:rsid w:val="00CF028C"/>
    <w:rsid w:val="00CF04F8"/>
    <w:rsid w:val="00CF112E"/>
    <w:rsid w:val="00CF1235"/>
    <w:rsid w:val="00CF130F"/>
    <w:rsid w:val="00CF2A06"/>
    <w:rsid w:val="00CF3FEB"/>
    <w:rsid w:val="00CF496D"/>
    <w:rsid w:val="00CF6454"/>
    <w:rsid w:val="00CF7EB3"/>
    <w:rsid w:val="00D00E9C"/>
    <w:rsid w:val="00D00FD1"/>
    <w:rsid w:val="00D017FF"/>
    <w:rsid w:val="00D01818"/>
    <w:rsid w:val="00D0207E"/>
    <w:rsid w:val="00D04357"/>
    <w:rsid w:val="00D04FED"/>
    <w:rsid w:val="00D05119"/>
    <w:rsid w:val="00D06485"/>
    <w:rsid w:val="00D06B0E"/>
    <w:rsid w:val="00D0738A"/>
    <w:rsid w:val="00D07834"/>
    <w:rsid w:val="00D07DA0"/>
    <w:rsid w:val="00D1050A"/>
    <w:rsid w:val="00D10BC5"/>
    <w:rsid w:val="00D110BB"/>
    <w:rsid w:val="00D110E5"/>
    <w:rsid w:val="00D118F9"/>
    <w:rsid w:val="00D11A0F"/>
    <w:rsid w:val="00D12237"/>
    <w:rsid w:val="00D13501"/>
    <w:rsid w:val="00D14A03"/>
    <w:rsid w:val="00D14CB7"/>
    <w:rsid w:val="00D14CF4"/>
    <w:rsid w:val="00D151CD"/>
    <w:rsid w:val="00D1585D"/>
    <w:rsid w:val="00D16A8F"/>
    <w:rsid w:val="00D16C49"/>
    <w:rsid w:val="00D17C79"/>
    <w:rsid w:val="00D202F1"/>
    <w:rsid w:val="00D20FBF"/>
    <w:rsid w:val="00D2107B"/>
    <w:rsid w:val="00D22EAB"/>
    <w:rsid w:val="00D2347D"/>
    <w:rsid w:val="00D235EF"/>
    <w:rsid w:val="00D250A2"/>
    <w:rsid w:val="00D2577B"/>
    <w:rsid w:val="00D260A5"/>
    <w:rsid w:val="00D26C7A"/>
    <w:rsid w:val="00D27703"/>
    <w:rsid w:val="00D27AA3"/>
    <w:rsid w:val="00D27E91"/>
    <w:rsid w:val="00D309AC"/>
    <w:rsid w:val="00D310D8"/>
    <w:rsid w:val="00D316DC"/>
    <w:rsid w:val="00D33162"/>
    <w:rsid w:val="00D347B5"/>
    <w:rsid w:val="00D348C5"/>
    <w:rsid w:val="00D34EFB"/>
    <w:rsid w:val="00D34F1E"/>
    <w:rsid w:val="00D36381"/>
    <w:rsid w:val="00D372FB"/>
    <w:rsid w:val="00D4028E"/>
    <w:rsid w:val="00D40967"/>
    <w:rsid w:val="00D40F27"/>
    <w:rsid w:val="00D416DC"/>
    <w:rsid w:val="00D41DC2"/>
    <w:rsid w:val="00D41E70"/>
    <w:rsid w:val="00D41EB1"/>
    <w:rsid w:val="00D42157"/>
    <w:rsid w:val="00D42465"/>
    <w:rsid w:val="00D42F82"/>
    <w:rsid w:val="00D437F6"/>
    <w:rsid w:val="00D43DFB"/>
    <w:rsid w:val="00D44799"/>
    <w:rsid w:val="00D44A08"/>
    <w:rsid w:val="00D47264"/>
    <w:rsid w:val="00D473B2"/>
    <w:rsid w:val="00D47ABC"/>
    <w:rsid w:val="00D51464"/>
    <w:rsid w:val="00D51553"/>
    <w:rsid w:val="00D519DA"/>
    <w:rsid w:val="00D52744"/>
    <w:rsid w:val="00D528AD"/>
    <w:rsid w:val="00D53CC4"/>
    <w:rsid w:val="00D53D21"/>
    <w:rsid w:val="00D53DC0"/>
    <w:rsid w:val="00D53F74"/>
    <w:rsid w:val="00D54321"/>
    <w:rsid w:val="00D566AC"/>
    <w:rsid w:val="00D56D30"/>
    <w:rsid w:val="00D57C23"/>
    <w:rsid w:val="00D60253"/>
    <w:rsid w:val="00D60439"/>
    <w:rsid w:val="00D60B99"/>
    <w:rsid w:val="00D60C93"/>
    <w:rsid w:val="00D62A77"/>
    <w:rsid w:val="00D62D59"/>
    <w:rsid w:val="00D62F84"/>
    <w:rsid w:val="00D63A0C"/>
    <w:rsid w:val="00D63A31"/>
    <w:rsid w:val="00D64AA3"/>
    <w:rsid w:val="00D64D2D"/>
    <w:rsid w:val="00D64D94"/>
    <w:rsid w:val="00D66A75"/>
    <w:rsid w:val="00D66DAA"/>
    <w:rsid w:val="00D673DE"/>
    <w:rsid w:val="00D677F5"/>
    <w:rsid w:val="00D70B6B"/>
    <w:rsid w:val="00D70F8F"/>
    <w:rsid w:val="00D71D03"/>
    <w:rsid w:val="00D73717"/>
    <w:rsid w:val="00D7385F"/>
    <w:rsid w:val="00D73B22"/>
    <w:rsid w:val="00D74171"/>
    <w:rsid w:val="00D74294"/>
    <w:rsid w:val="00D74631"/>
    <w:rsid w:val="00D74CD7"/>
    <w:rsid w:val="00D754A1"/>
    <w:rsid w:val="00D755EA"/>
    <w:rsid w:val="00D756EC"/>
    <w:rsid w:val="00D77C66"/>
    <w:rsid w:val="00D77F2C"/>
    <w:rsid w:val="00D8106E"/>
    <w:rsid w:val="00D818FC"/>
    <w:rsid w:val="00D81F46"/>
    <w:rsid w:val="00D81F81"/>
    <w:rsid w:val="00D82EEE"/>
    <w:rsid w:val="00D834DD"/>
    <w:rsid w:val="00D835CB"/>
    <w:rsid w:val="00D85FBA"/>
    <w:rsid w:val="00D868CB"/>
    <w:rsid w:val="00D87064"/>
    <w:rsid w:val="00D87184"/>
    <w:rsid w:val="00D87402"/>
    <w:rsid w:val="00D87994"/>
    <w:rsid w:val="00D90EA7"/>
    <w:rsid w:val="00D9111F"/>
    <w:rsid w:val="00D9207A"/>
    <w:rsid w:val="00D92649"/>
    <w:rsid w:val="00D932FC"/>
    <w:rsid w:val="00D94129"/>
    <w:rsid w:val="00D94376"/>
    <w:rsid w:val="00D94C3C"/>
    <w:rsid w:val="00D958FD"/>
    <w:rsid w:val="00D95C94"/>
    <w:rsid w:val="00D962FD"/>
    <w:rsid w:val="00D963D1"/>
    <w:rsid w:val="00D96E36"/>
    <w:rsid w:val="00D96EBE"/>
    <w:rsid w:val="00D979B0"/>
    <w:rsid w:val="00DA4CD1"/>
    <w:rsid w:val="00DA4F2A"/>
    <w:rsid w:val="00DA500C"/>
    <w:rsid w:val="00DA5348"/>
    <w:rsid w:val="00DA5516"/>
    <w:rsid w:val="00DA61DC"/>
    <w:rsid w:val="00DA6DDB"/>
    <w:rsid w:val="00DA7624"/>
    <w:rsid w:val="00DB08A6"/>
    <w:rsid w:val="00DB0BCF"/>
    <w:rsid w:val="00DB1791"/>
    <w:rsid w:val="00DB1CF5"/>
    <w:rsid w:val="00DB2737"/>
    <w:rsid w:val="00DB4EBB"/>
    <w:rsid w:val="00DB4FF3"/>
    <w:rsid w:val="00DB5AC9"/>
    <w:rsid w:val="00DB753E"/>
    <w:rsid w:val="00DC0244"/>
    <w:rsid w:val="00DC0CCB"/>
    <w:rsid w:val="00DC11C4"/>
    <w:rsid w:val="00DC19CB"/>
    <w:rsid w:val="00DC2E0F"/>
    <w:rsid w:val="00DC342D"/>
    <w:rsid w:val="00DC34AC"/>
    <w:rsid w:val="00DC3ABD"/>
    <w:rsid w:val="00DC3AF7"/>
    <w:rsid w:val="00DC3FA3"/>
    <w:rsid w:val="00DC475D"/>
    <w:rsid w:val="00DC6103"/>
    <w:rsid w:val="00DC623C"/>
    <w:rsid w:val="00DD03D8"/>
    <w:rsid w:val="00DD1B1B"/>
    <w:rsid w:val="00DD2636"/>
    <w:rsid w:val="00DD2A87"/>
    <w:rsid w:val="00DD32C0"/>
    <w:rsid w:val="00DD4459"/>
    <w:rsid w:val="00DD7955"/>
    <w:rsid w:val="00DE0695"/>
    <w:rsid w:val="00DE06D1"/>
    <w:rsid w:val="00DE11E5"/>
    <w:rsid w:val="00DE289B"/>
    <w:rsid w:val="00DE293F"/>
    <w:rsid w:val="00DE3670"/>
    <w:rsid w:val="00DE576D"/>
    <w:rsid w:val="00DE5AB4"/>
    <w:rsid w:val="00DE616E"/>
    <w:rsid w:val="00DE6238"/>
    <w:rsid w:val="00DE665D"/>
    <w:rsid w:val="00DE6EB3"/>
    <w:rsid w:val="00DE70CA"/>
    <w:rsid w:val="00DE74E3"/>
    <w:rsid w:val="00DE7518"/>
    <w:rsid w:val="00DF144E"/>
    <w:rsid w:val="00DF1672"/>
    <w:rsid w:val="00DF1F4E"/>
    <w:rsid w:val="00DF32D8"/>
    <w:rsid w:val="00DF38E7"/>
    <w:rsid w:val="00DF44E3"/>
    <w:rsid w:val="00DF44E8"/>
    <w:rsid w:val="00DF457D"/>
    <w:rsid w:val="00DF50AC"/>
    <w:rsid w:val="00DF6375"/>
    <w:rsid w:val="00DF6BC4"/>
    <w:rsid w:val="00DF756D"/>
    <w:rsid w:val="00DF79AE"/>
    <w:rsid w:val="00E000C8"/>
    <w:rsid w:val="00E01696"/>
    <w:rsid w:val="00E023B4"/>
    <w:rsid w:val="00E02C64"/>
    <w:rsid w:val="00E04026"/>
    <w:rsid w:val="00E04786"/>
    <w:rsid w:val="00E05075"/>
    <w:rsid w:val="00E052EB"/>
    <w:rsid w:val="00E061A5"/>
    <w:rsid w:val="00E06483"/>
    <w:rsid w:val="00E065A0"/>
    <w:rsid w:val="00E06B10"/>
    <w:rsid w:val="00E10A59"/>
    <w:rsid w:val="00E129AF"/>
    <w:rsid w:val="00E1325C"/>
    <w:rsid w:val="00E13F32"/>
    <w:rsid w:val="00E15363"/>
    <w:rsid w:val="00E15A36"/>
    <w:rsid w:val="00E16FE2"/>
    <w:rsid w:val="00E20302"/>
    <w:rsid w:val="00E21C10"/>
    <w:rsid w:val="00E22656"/>
    <w:rsid w:val="00E227A5"/>
    <w:rsid w:val="00E234F6"/>
    <w:rsid w:val="00E2378D"/>
    <w:rsid w:val="00E237F2"/>
    <w:rsid w:val="00E2428B"/>
    <w:rsid w:val="00E24EB6"/>
    <w:rsid w:val="00E24F80"/>
    <w:rsid w:val="00E25B98"/>
    <w:rsid w:val="00E25F8A"/>
    <w:rsid w:val="00E26BE1"/>
    <w:rsid w:val="00E270FA"/>
    <w:rsid w:val="00E31F47"/>
    <w:rsid w:val="00E328F2"/>
    <w:rsid w:val="00E33F13"/>
    <w:rsid w:val="00E3449F"/>
    <w:rsid w:val="00E36C07"/>
    <w:rsid w:val="00E37A4C"/>
    <w:rsid w:val="00E37B10"/>
    <w:rsid w:val="00E41FFA"/>
    <w:rsid w:val="00E42B6B"/>
    <w:rsid w:val="00E4359D"/>
    <w:rsid w:val="00E43653"/>
    <w:rsid w:val="00E43B52"/>
    <w:rsid w:val="00E442B6"/>
    <w:rsid w:val="00E442E6"/>
    <w:rsid w:val="00E45004"/>
    <w:rsid w:val="00E45A4F"/>
    <w:rsid w:val="00E4623F"/>
    <w:rsid w:val="00E46AF4"/>
    <w:rsid w:val="00E46BD8"/>
    <w:rsid w:val="00E5045F"/>
    <w:rsid w:val="00E505C3"/>
    <w:rsid w:val="00E50954"/>
    <w:rsid w:val="00E50A44"/>
    <w:rsid w:val="00E50C74"/>
    <w:rsid w:val="00E50D22"/>
    <w:rsid w:val="00E53526"/>
    <w:rsid w:val="00E540C4"/>
    <w:rsid w:val="00E54357"/>
    <w:rsid w:val="00E557EA"/>
    <w:rsid w:val="00E55D02"/>
    <w:rsid w:val="00E56235"/>
    <w:rsid w:val="00E57530"/>
    <w:rsid w:val="00E578A1"/>
    <w:rsid w:val="00E57D6F"/>
    <w:rsid w:val="00E6413E"/>
    <w:rsid w:val="00E64644"/>
    <w:rsid w:val="00E64BC5"/>
    <w:rsid w:val="00E660B2"/>
    <w:rsid w:val="00E675E9"/>
    <w:rsid w:val="00E70307"/>
    <w:rsid w:val="00E70A2E"/>
    <w:rsid w:val="00E72864"/>
    <w:rsid w:val="00E72B4B"/>
    <w:rsid w:val="00E743CB"/>
    <w:rsid w:val="00E74750"/>
    <w:rsid w:val="00E75C1E"/>
    <w:rsid w:val="00E76059"/>
    <w:rsid w:val="00E7792A"/>
    <w:rsid w:val="00E8041A"/>
    <w:rsid w:val="00E80A24"/>
    <w:rsid w:val="00E81B80"/>
    <w:rsid w:val="00E8307F"/>
    <w:rsid w:val="00E84808"/>
    <w:rsid w:val="00E856BC"/>
    <w:rsid w:val="00E85F1D"/>
    <w:rsid w:val="00E86954"/>
    <w:rsid w:val="00E906CA"/>
    <w:rsid w:val="00E90B87"/>
    <w:rsid w:val="00E90C50"/>
    <w:rsid w:val="00E90E28"/>
    <w:rsid w:val="00E91FCB"/>
    <w:rsid w:val="00E930B0"/>
    <w:rsid w:val="00E942DC"/>
    <w:rsid w:val="00E94E71"/>
    <w:rsid w:val="00E96B67"/>
    <w:rsid w:val="00EA0E37"/>
    <w:rsid w:val="00EA0E7E"/>
    <w:rsid w:val="00EA2F4B"/>
    <w:rsid w:val="00EA3279"/>
    <w:rsid w:val="00EA32AE"/>
    <w:rsid w:val="00EA3D98"/>
    <w:rsid w:val="00EA3E74"/>
    <w:rsid w:val="00EA3ED8"/>
    <w:rsid w:val="00EA7F8B"/>
    <w:rsid w:val="00EB0488"/>
    <w:rsid w:val="00EB068F"/>
    <w:rsid w:val="00EB121C"/>
    <w:rsid w:val="00EB134A"/>
    <w:rsid w:val="00EB194E"/>
    <w:rsid w:val="00EB3985"/>
    <w:rsid w:val="00EB3A25"/>
    <w:rsid w:val="00EB6ED9"/>
    <w:rsid w:val="00EB7560"/>
    <w:rsid w:val="00EC00A4"/>
    <w:rsid w:val="00EC1B80"/>
    <w:rsid w:val="00EC2E03"/>
    <w:rsid w:val="00EC2F53"/>
    <w:rsid w:val="00EC32FE"/>
    <w:rsid w:val="00EC510A"/>
    <w:rsid w:val="00EC5197"/>
    <w:rsid w:val="00EC5792"/>
    <w:rsid w:val="00EC5B78"/>
    <w:rsid w:val="00EC61BD"/>
    <w:rsid w:val="00EC65CE"/>
    <w:rsid w:val="00EC66F3"/>
    <w:rsid w:val="00EC67EC"/>
    <w:rsid w:val="00EC7FA6"/>
    <w:rsid w:val="00ED0565"/>
    <w:rsid w:val="00ED0BDA"/>
    <w:rsid w:val="00ED0BEB"/>
    <w:rsid w:val="00ED14F3"/>
    <w:rsid w:val="00ED44C1"/>
    <w:rsid w:val="00ED4A18"/>
    <w:rsid w:val="00ED606D"/>
    <w:rsid w:val="00ED60B9"/>
    <w:rsid w:val="00ED700A"/>
    <w:rsid w:val="00ED7E78"/>
    <w:rsid w:val="00EE1744"/>
    <w:rsid w:val="00EE1A15"/>
    <w:rsid w:val="00EE2C74"/>
    <w:rsid w:val="00EE3B4D"/>
    <w:rsid w:val="00EE4124"/>
    <w:rsid w:val="00EE571B"/>
    <w:rsid w:val="00EE6389"/>
    <w:rsid w:val="00EE64DD"/>
    <w:rsid w:val="00EE72A7"/>
    <w:rsid w:val="00EE7376"/>
    <w:rsid w:val="00EE78C7"/>
    <w:rsid w:val="00EE7AF1"/>
    <w:rsid w:val="00EE7AF9"/>
    <w:rsid w:val="00EE7D41"/>
    <w:rsid w:val="00EE7E90"/>
    <w:rsid w:val="00EF097E"/>
    <w:rsid w:val="00EF0BA0"/>
    <w:rsid w:val="00EF11E4"/>
    <w:rsid w:val="00EF3320"/>
    <w:rsid w:val="00EF4AB2"/>
    <w:rsid w:val="00EF4C72"/>
    <w:rsid w:val="00EF4DC8"/>
    <w:rsid w:val="00EF5144"/>
    <w:rsid w:val="00EF55A3"/>
    <w:rsid w:val="00EF5DB2"/>
    <w:rsid w:val="00EF699B"/>
    <w:rsid w:val="00F00570"/>
    <w:rsid w:val="00F01C2A"/>
    <w:rsid w:val="00F03356"/>
    <w:rsid w:val="00F03407"/>
    <w:rsid w:val="00F0435B"/>
    <w:rsid w:val="00F04C10"/>
    <w:rsid w:val="00F04D03"/>
    <w:rsid w:val="00F05336"/>
    <w:rsid w:val="00F07275"/>
    <w:rsid w:val="00F0730B"/>
    <w:rsid w:val="00F1090A"/>
    <w:rsid w:val="00F10F4B"/>
    <w:rsid w:val="00F11034"/>
    <w:rsid w:val="00F114A7"/>
    <w:rsid w:val="00F13913"/>
    <w:rsid w:val="00F13BE5"/>
    <w:rsid w:val="00F15E85"/>
    <w:rsid w:val="00F16C86"/>
    <w:rsid w:val="00F17CFC"/>
    <w:rsid w:val="00F217B5"/>
    <w:rsid w:val="00F22797"/>
    <w:rsid w:val="00F230F9"/>
    <w:rsid w:val="00F23139"/>
    <w:rsid w:val="00F25C8D"/>
    <w:rsid w:val="00F25DD4"/>
    <w:rsid w:val="00F26190"/>
    <w:rsid w:val="00F26828"/>
    <w:rsid w:val="00F26A38"/>
    <w:rsid w:val="00F27204"/>
    <w:rsid w:val="00F27DA4"/>
    <w:rsid w:val="00F30B84"/>
    <w:rsid w:val="00F31253"/>
    <w:rsid w:val="00F31ABF"/>
    <w:rsid w:val="00F32423"/>
    <w:rsid w:val="00F325D2"/>
    <w:rsid w:val="00F330C4"/>
    <w:rsid w:val="00F338BB"/>
    <w:rsid w:val="00F338D7"/>
    <w:rsid w:val="00F340C1"/>
    <w:rsid w:val="00F344E9"/>
    <w:rsid w:val="00F35517"/>
    <w:rsid w:val="00F35962"/>
    <w:rsid w:val="00F3674E"/>
    <w:rsid w:val="00F37895"/>
    <w:rsid w:val="00F37B2C"/>
    <w:rsid w:val="00F40EB7"/>
    <w:rsid w:val="00F42B6B"/>
    <w:rsid w:val="00F430F9"/>
    <w:rsid w:val="00F45C72"/>
    <w:rsid w:val="00F46416"/>
    <w:rsid w:val="00F47B12"/>
    <w:rsid w:val="00F47E7E"/>
    <w:rsid w:val="00F50098"/>
    <w:rsid w:val="00F50711"/>
    <w:rsid w:val="00F50A0A"/>
    <w:rsid w:val="00F51117"/>
    <w:rsid w:val="00F524AB"/>
    <w:rsid w:val="00F526B3"/>
    <w:rsid w:val="00F52C06"/>
    <w:rsid w:val="00F54538"/>
    <w:rsid w:val="00F545CF"/>
    <w:rsid w:val="00F55781"/>
    <w:rsid w:val="00F5781B"/>
    <w:rsid w:val="00F61894"/>
    <w:rsid w:val="00F64537"/>
    <w:rsid w:val="00F66A99"/>
    <w:rsid w:val="00F672FD"/>
    <w:rsid w:val="00F674C2"/>
    <w:rsid w:val="00F7022D"/>
    <w:rsid w:val="00F7041A"/>
    <w:rsid w:val="00F711F1"/>
    <w:rsid w:val="00F728F3"/>
    <w:rsid w:val="00F7434E"/>
    <w:rsid w:val="00F746D6"/>
    <w:rsid w:val="00F7502B"/>
    <w:rsid w:val="00F75128"/>
    <w:rsid w:val="00F764A9"/>
    <w:rsid w:val="00F76D0D"/>
    <w:rsid w:val="00F773BE"/>
    <w:rsid w:val="00F80428"/>
    <w:rsid w:val="00F80C87"/>
    <w:rsid w:val="00F80D7F"/>
    <w:rsid w:val="00F83CC4"/>
    <w:rsid w:val="00F849C0"/>
    <w:rsid w:val="00F850DC"/>
    <w:rsid w:val="00F86514"/>
    <w:rsid w:val="00F90154"/>
    <w:rsid w:val="00F9108A"/>
    <w:rsid w:val="00F9381E"/>
    <w:rsid w:val="00F948BD"/>
    <w:rsid w:val="00F95495"/>
    <w:rsid w:val="00F9621D"/>
    <w:rsid w:val="00F96282"/>
    <w:rsid w:val="00FA0009"/>
    <w:rsid w:val="00FA03AB"/>
    <w:rsid w:val="00FA05EE"/>
    <w:rsid w:val="00FA188D"/>
    <w:rsid w:val="00FA3094"/>
    <w:rsid w:val="00FA4922"/>
    <w:rsid w:val="00FA5AE5"/>
    <w:rsid w:val="00FA63FA"/>
    <w:rsid w:val="00FA7A35"/>
    <w:rsid w:val="00FB1336"/>
    <w:rsid w:val="00FB235B"/>
    <w:rsid w:val="00FB260A"/>
    <w:rsid w:val="00FB2769"/>
    <w:rsid w:val="00FB2CD1"/>
    <w:rsid w:val="00FC0BEF"/>
    <w:rsid w:val="00FC4600"/>
    <w:rsid w:val="00FC4D96"/>
    <w:rsid w:val="00FC4DBB"/>
    <w:rsid w:val="00FC53B5"/>
    <w:rsid w:val="00FC565A"/>
    <w:rsid w:val="00FC56DE"/>
    <w:rsid w:val="00FC5810"/>
    <w:rsid w:val="00FC60F3"/>
    <w:rsid w:val="00FC6E52"/>
    <w:rsid w:val="00FC700D"/>
    <w:rsid w:val="00FC733B"/>
    <w:rsid w:val="00FC76E3"/>
    <w:rsid w:val="00FD2154"/>
    <w:rsid w:val="00FD34B2"/>
    <w:rsid w:val="00FD48D6"/>
    <w:rsid w:val="00FD4DE9"/>
    <w:rsid w:val="00FD6CDC"/>
    <w:rsid w:val="00FD7967"/>
    <w:rsid w:val="00FD7B76"/>
    <w:rsid w:val="00FE11A9"/>
    <w:rsid w:val="00FE1F8F"/>
    <w:rsid w:val="00FE509B"/>
    <w:rsid w:val="00FE50C5"/>
    <w:rsid w:val="00FE5A7E"/>
    <w:rsid w:val="00FE6B6B"/>
    <w:rsid w:val="00FE6D98"/>
    <w:rsid w:val="00FE7F24"/>
    <w:rsid w:val="00FF00E4"/>
    <w:rsid w:val="00FF0B70"/>
    <w:rsid w:val="00FF1877"/>
    <w:rsid w:val="00FF3750"/>
    <w:rsid w:val="00FF3A02"/>
    <w:rsid w:val="00FF3BC9"/>
    <w:rsid w:val="00FF4602"/>
    <w:rsid w:val="00FF49E8"/>
    <w:rsid w:val="00FF547C"/>
    <w:rsid w:val="00FF5F44"/>
    <w:rsid w:val="00FF7B0D"/>
    <w:rsid w:val="010235FB"/>
    <w:rsid w:val="011949CD"/>
    <w:rsid w:val="011C626C"/>
    <w:rsid w:val="011E3D92"/>
    <w:rsid w:val="013B2B96"/>
    <w:rsid w:val="013C05EC"/>
    <w:rsid w:val="0140116F"/>
    <w:rsid w:val="014337F8"/>
    <w:rsid w:val="014541E2"/>
    <w:rsid w:val="014663BA"/>
    <w:rsid w:val="01486DF0"/>
    <w:rsid w:val="016E2F6B"/>
    <w:rsid w:val="01761E20"/>
    <w:rsid w:val="017B7436"/>
    <w:rsid w:val="018F67B1"/>
    <w:rsid w:val="019734A3"/>
    <w:rsid w:val="019E3125"/>
    <w:rsid w:val="01A4698D"/>
    <w:rsid w:val="01AE15BA"/>
    <w:rsid w:val="01B6046E"/>
    <w:rsid w:val="01C257A0"/>
    <w:rsid w:val="01D31020"/>
    <w:rsid w:val="01F1594A"/>
    <w:rsid w:val="01FA65AD"/>
    <w:rsid w:val="02055605"/>
    <w:rsid w:val="02077690"/>
    <w:rsid w:val="021052EA"/>
    <w:rsid w:val="02151639"/>
    <w:rsid w:val="021D04ED"/>
    <w:rsid w:val="021D5BFB"/>
    <w:rsid w:val="02296E92"/>
    <w:rsid w:val="022B4BE4"/>
    <w:rsid w:val="024953BD"/>
    <w:rsid w:val="02590402"/>
    <w:rsid w:val="02604182"/>
    <w:rsid w:val="027125E7"/>
    <w:rsid w:val="02806823"/>
    <w:rsid w:val="028D7421"/>
    <w:rsid w:val="02A532B5"/>
    <w:rsid w:val="02A97FD3"/>
    <w:rsid w:val="02B32C00"/>
    <w:rsid w:val="02B7624C"/>
    <w:rsid w:val="02BA5D3C"/>
    <w:rsid w:val="02BC7D06"/>
    <w:rsid w:val="02BE582C"/>
    <w:rsid w:val="02CD47AD"/>
    <w:rsid w:val="02D04F80"/>
    <w:rsid w:val="02DC4B76"/>
    <w:rsid w:val="02E741C0"/>
    <w:rsid w:val="02FD0060"/>
    <w:rsid w:val="0301396B"/>
    <w:rsid w:val="030342BE"/>
    <w:rsid w:val="030376E3"/>
    <w:rsid w:val="030659D3"/>
    <w:rsid w:val="0321400D"/>
    <w:rsid w:val="032338E1"/>
    <w:rsid w:val="03367AB9"/>
    <w:rsid w:val="033C0E47"/>
    <w:rsid w:val="0345193D"/>
    <w:rsid w:val="0350044F"/>
    <w:rsid w:val="035148F2"/>
    <w:rsid w:val="03646ABF"/>
    <w:rsid w:val="03661A20"/>
    <w:rsid w:val="036B7036"/>
    <w:rsid w:val="03705048"/>
    <w:rsid w:val="03767EB5"/>
    <w:rsid w:val="037D56E7"/>
    <w:rsid w:val="037E5587"/>
    <w:rsid w:val="03824AAC"/>
    <w:rsid w:val="03840066"/>
    <w:rsid w:val="03843986"/>
    <w:rsid w:val="03891409"/>
    <w:rsid w:val="038E44A6"/>
    <w:rsid w:val="03AA4003"/>
    <w:rsid w:val="03B31109"/>
    <w:rsid w:val="03C54999"/>
    <w:rsid w:val="03CF5817"/>
    <w:rsid w:val="03D44348"/>
    <w:rsid w:val="03D5622A"/>
    <w:rsid w:val="03D64DF8"/>
    <w:rsid w:val="03E00AD0"/>
    <w:rsid w:val="03E33071"/>
    <w:rsid w:val="03F31506"/>
    <w:rsid w:val="03FE7EAB"/>
    <w:rsid w:val="04013CA9"/>
    <w:rsid w:val="0402799B"/>
    <w:rsid w:val="04040FB1"/>
    <w:rsid w:val="0405375F"/>
    <w:rsid w:val="04145465"/>
    <w:rsid w:val="0420191B"/>
    <w:rsid w:val="04253689"/>
    <w:rsid w:val="042751F8"/>
    <w:rsid w:val="043B3CCE"/>
    <w:rsid w:val="04405814"/>
    <w:rsid w:val="044B2E3C"/>
    <w:rsid w:val="044E7BC6"/>
    <w:rsid w:val="044F0706"/>
    <w:rsid w:val="045A6DD9"/>
    <w:rsid w:val="04620439"/>
    <w:rsid w:val="04641892"/>
    <w:rsid w:val="04695C6C"/>
    <w:rsid w:val="04706FFA"/>
    <w:rsid w:val="04725735"/>
    <w:rsid w:val="0475016D"/>
    <w:rsid w:val="04787C5D"/>
    <w:rsid w:val="0480160E"/>
    <w:rsid w:val="048F7B35"/>
    <w:rsid w:val="04914704"/>
    <w:rsid w:val="0495080F"/>
    <w:rsid w:val="04967360"/>
    <w:rsid w:val="049D5915"/>
    <w:rsid w:val="04BF588C"/>
    <w:rsid w:val="04CD0E7B"/>
    <w:rsid w:val="04CD5176"/>
    <w:rsid w:val="04E43544"/>
    <w:rsid w:val="04E55250"/>
    <w:rsid w:val="04F95601"/>
    <w:rsid w:val="04FB69FF"/>
    <w:rsid w:val="050647B6"/>
    <w:rsid w:val="050C7C1C"/>
    <w:rsid w:val="05173E06"/>
    <w:rsid w:val="051A6F66"/>
    <w:rsid w:val="053610E1"/>
    <w:rsid w:val="053D4696"/>
    <w:rsid w:val="05450282"/>
    <w:rsid w:val="054933A7"/>
    <w:rsid w:val="055F4D69"/>
    <w:rsid w:val="056120A1"/>
    <w:rsid w:val="05681A7F"/>
    <w:rsid w:val="056A1C9B"/>
    <w:rsid w:val="056D52E8"/>
    <w:rsid w:val="05701AD8"/>
    <w:rsid w:val="05816FE5"/>
    <w:rsid w:val="058F34B0"/>
    <w:rsid w:val="059D2DAA"/>
    <w:rsid w:val="05AC4062"/>
    <w:rsid w:val="05C869C2"/>
    <w:rsid w:val="061708BA"/>
    <w:rsid w:val="061908A1"/>
    <w:rsid w:val="06205AC4"/>
    <w:rsid w:val="06255E8C"/>
    <w:rsid w:val="06344057"/>
    <w:rsid w:val="064366E8"/>
    <w:rsid w:val="065C36FD"/>
    <w:rsid w:val="06640499"/>
    <w:rsid w:val="06652463"/>
    <w:rsid w:val="066D7B6C"/>
    <w:rsid w:val="06874187"/>
    <w:rsid w:val="06920D0C"/>
    <w:rsid w:val="069A210C"/>
    <w:rsid w:val="06AC1E40"/>
    <w:rsid w:val="06BD404D"/>
    <w:rsid w:val="06CF0C6F"/>
    <w:rsid w:val="06D40C03"/>
    <w:rsid w:val="06D66EBD"/>
    <w:rsid w:val="06D860E7"/>
    <w:rsid w:val="06E04120"/>
    <w:rsid w:val="06E91363"/>
    <w:rsid w:val="06F9676B"/>
    <w:rsid w:val="072919FB"/>
    <w:rsid w:val="07375BAD"/>
    <w:rsid w:val="073949DD"/>
    <w:rsid w:val="073D6F5B"/>
    <w:rsid w:val="07634D60"/>
    <w:rsid w:val="07652B87"/>
    <w:rsid w:val="07660241"/>
    <w:rsid w:val="076F5B99"/>
    <w:rsid w:val="07726BE5"/>
    <w:rsid w:val="0774295E"/>
    <w:rsid w:val="07754928"/>
    <w:rsid w:val="077A4193"/>
    <w:rsid w:val="077D0034"/>
    <w:rsid w:val="07950B26"/>
    <w:rsid w:val="07972AF0"/>
    <w:rsid w:val="07A07BF6"/>
    <w:rsid w:val="07A974A6"/>
    <w:rsid w:val="07B86638"/>
    <w:rsid w:val="07D93108"/>
    <w:rsid w:val="07D9719C"/>
    <w:rsid w:val="07DD49A7"/>
    <w:rsid w:val="07E86EA8"/>
    <w:rsid w:val="07EB25E1"/>
    <w:rsid w:val="07F5280A"/>
    <w:rsid w:val="07F67816"/>
    <w:rsid w:val="08071A24"/>
    <w:rsid w:val="080F6B2A"/>
    <w:rsid w:val="08275C22"/>
    <w:rsid w:val="0828199A"/>
    <w:rsid w:val="082C3238"/>
    <w:rsid w:val="082F186D"/>
    <w:rsid w:val="082F2D28"/>
    <w:rsid w:val="0853247A"/>
    <w:rsid w:val="08533723"/>
    <w:rsid w:val="08534C69"/>
    <w:rsid w:val="085B34CE"/>
    <w:rsid w:val="085E53BC"/>
    <w:rsid w:val="086115F9"/>
    <w:rsid w:val="089112ED"/>
    <w:rsid w:val="089B0F50"/>
    <w:rsid w:val="089E2E0C"/>
    <w:rsid w:val="08A234FA"/>
    <w:rsid w:val="08AF5C17"/>
    <w:rsid w:val="08B5322E"/>
    <w:rsid w:val="08B6462D"/>
    <w:rsid w:val="08BD121B"/>
    <w:rsid w:val="08D505E6"/>
    <w:rsid w:val="08DD2784"/>
    <w:rsid w:val="08E949DF"/>
    <w:rsid w:val="08F817D8"/>
    <w:rsid w:val="0902043D"/>
    <w:rsid w:val="09063A89"/>
    <w:rsid w:val="090E293E"/>
    <w:rsid w:val="09174F67"/>
    <w:rsid w:val="09252A9B"/>
    <w:rsid w:val="093E76C7"/>
    <w:rsid w:val="09401DAC"/>
    <w:rsid w:val="09420839"/>
    <w:rsid w:val="09491BC8"/>
    <w:rsid w:val="094D16B8"/>
    <w:rsid w:val="0956400D"/>
    <w:rsid w:val="097C1F9D"/>
    <w:rsid w:val="09823AB3"/>
    <w:rsid w:val="09826D58"/>
    <w:rsid w:val="09840E52"/>
    <w:rsid w:val="098E4672"/>
    <w:rsid w:val="09903C9B"/>
    <w:rsid w:val="0994152E"/>
    <w:rsid w:val="099A2423"/>
    <w:rsid w:val="099E0166"/>
    <w:rsid w:val="09A65693"/>
    <w:rsid w:val="09AC6674"/>
    <w:rsid w:val="09AD65FB"/>
    <w:rsid w:val="09AE43B9"/>
    <w:rsid w:val="09B039F5"/>
    <w:rsid w:val="09B110B8"/>
    <w:rsid w:val="09B259BF"/>
    <w:rsid w:val="09B27A4A"/>
    <w:rsid w:val="09BF1E8A"/>
    <w:rsid w:val="09CC4C1C"/>
    <w:rsid w:val="09D26E62"/>
    <w:rsid w:val="09D726B7"/>
    <w:rsid w:val="09DA6CC4"/>
    <w:rsid w:val="09F02DF6"/>
    <w:rsid w:val="09F31EAA"/>
    <w:rsid w:val="0A037FC9"/>
    <w:rsid w:val="0A043D2C"/>
    <w:rsid w:val="0A140428"/>
    <w:rsid w:val="0A1470E4"/>
    <w:rsid w:val="0A15050F"/>
    <w:rsid w:val="0A1C72DC"/>
    <w:rsid w:val="0A2A37A7"/>
    <w:rsid w:val="0A2C17A5"/>
    <w:rsid w:val="0A36039E"/>
    <w:rsid w:val="0A3E54A5"/>
    <w:rsid w:val="0A434869"/>
    <w:rsid w:val="0A4C6D5E"/>
    <w:rsid w:val="0A533A62"/>
    <w:rsid w:val="0A544CC8"/>
    <w:rsid w:val="0A5A722F"/>
    <w:rsid w:val="0A5F5B47"/>
    <w:rsid w:val="0A70218E"/>
    <w:rsid w:val="0A7D5FCD"/>
    <w:rsid w:val="0A823CEB"/>
    <w:rsid w:val="0A8F399C"/>
    <w:rsid w:val="0A943317"/>
    <w:rsid w:val="0A9A6B7F"/>
    <w:rsid w:val="0A9B3267"/>
    <w:rsid w:val="0A9C0D2E"/>
    <w:rsid w:val="0AA74DF8"/>
    <w:rsid w:val="0AA82AC5"/>
    <w:rsid w:val="0ABA3A59"/>
    <w:rsid w:val="0ABF0394"/>
    <w:rsid w:val="0AC0235E"/>
    <w:rsid w:val="0AC45980"/>
    <w:rsid w:val="0AC75B18"/>
    <w:rsid w:val="0AC876C6"/>
    <w:rsid w:val="0AC91212"/>
    <w:rsid w:val="0AD1239D"/>
    <w:rsid w:val="0AF44EDF"/>
    <w:rsid w:val="0AF73FD1"/>
    <w:rsid w:val="0AFB0486"/>
    <w:rsid w:val="0AFB3396"/>
    <w:rsid w:val="0AFD2C6A"/>
    <w:rsid w:val="0B02681E"/>
    <w:rsid w:val="0B0B2B07"/>
    <w:rsid w:val="0B0C10FF"/>
    <w:rsid w:val="0B116814"/>
    <w:rsid w:val="0B156206"/>
    <w:rsid w:val="0B2822B8"/>
    <w:rsid w:val="0B310B66"/>
    <w:rsid w:val="0B3F14D4"/>
    <w:rsid w:val="0B3F6A8F"/>
    <w:rsid w:val="0B536D2E"/>
    <w:rsid w:val="0B6149B5"/>
    <w:rsid w:val="0B696551"/>
    <w:rsid w:val="0B6A755E"/>
    <w:rsid w:val="0B775713"/>
    <w:rsid w:val="0B7C44D7"/>
    <w:rsid w:val="0B837613"/>
    <w:rsid w:val="0B9659E0"/>
    <w:rsid w:val="0BA87886"/>
    <w:rsid w:val="0BB06CD5"/>
    <w:rsid w:val="0BDF4A68"/>
    <w:rsid w:val="0BE65DF4"/>
    <w:rsid w:val="0BF40511"/>
    <w:rsid w:val="0C012C2E"/>
    <w:rsid w:val="0C023101"/>
    <w:rsid w:val="0C044B13"/>
    <w:rsid w:val="0C16030A"/>
    <w:rsid w:val="0C1618B2"/>
    <w:rsid w:val="0C183A08"/>
    <w:rsid w:val="0C1E10EA"/>
    <w:rsid w:val="0C232BA4"/>
    <w:rsid w:val="0C430B50"/>
    <w:rsid w:val="0C5D60B6"/>
    <w:rsid w:val="0C62339E"/>
    <w:rsid w:val="0C6311F3"/>
    <w:rsid w:val="0C6750E3"/>
    <w:rsid w:val="0C7358DA"/>
    <w:rsid w:val="0C7426EC"/>
    <w:rsid w:val="0C7D0506"/>
    <w:rsid w:val="0C801BEE"/>
    <w:rsid w:val="0C874AB1"/>
    <w:rsid w:val="0C8A677F"/>
    <w:rsid w:val="0C956C25"/>
    <w:rsid w:val="0C9622BB"/>
    <w:rsid w:val="0CA53877"/>
    <w:rsid w:val="0CA912FB"/>
    <w:rsid w:val="0CD12600"/>
    <w:rsid w:val="0CE00A95"/>
    <w:rsid w:val="0CE7389C"/>
    <w:rsid w:val="0CF25247"/>
    <w:rsid w:val="0D0273AB"/>
    <w:rsid w:val="0D0836AE"/>
    <w:rsid w:val="0D0B3D64"/>
    <w:rsid w:val="0D13424E"/>
    <w:rsid w:val="0D272220"/>
    <w:rsid w:val="0D321064"/>
    <w:rsid w:val="0D3A56A0"/>
    <w:rsid w:val="0D423C21"/>
    <w:rsid w:val="0D5F62AA"/>
    <w:rsid w:val="0D6945E7"/>
    <w:rsid w:val="0D6E7E4F"/>
    <w:rsid w:val="0D766D04"/>
    <w:rsid w:val="0D815DD4"/>
    <w:rsid w:val="0D8E04F1"/>
    <w:rsid w:val="0D98311E"/>
    <w:rsid w:val="0DAD46AD"/>
    <w:rsid w:val="0DB00467"/>
    <w:rsid w:val="0DC34BCF"/>
    <w:rsid w:val="0DD4230C"/>
    <w:rsid w:val="0DDA7292"/>
    <w:rsid w:val="0DEB161A"/>
    <w:rsid w:val="0DEF3128"/>
    <w:rsid w:val="0DF7787E"/>
    <w:rsid w:val="0E0407B3"/>
    <w:rsid w:val="0E211365"/>
    <w:rsid w:val="0E2B5D40"/>
    <w:rsid w:val="0E304A35"/>
    <w:rsid w:val="0E3A5F83"/>
    <w:rsid w:val="0E4D1548"/>
    <w:rsid w:val="0E4F7C80"/>
    <w:rsid w:val="0E500DD2"/>
    <w:rsid w:val="0E5E1F69"/>
    <w:rsid w:val="0E680D42"/>
    <w:rsid w:val="0E6A2D0C"/>
    <w:rsid w:val="0E6D45AA"/>
    <w:rsid w:val="0E74072A"/>
    <w:rsid w:val="0E7D63D0"/>
    <w:rsid w:val="0E8A6F0A"/>
    <w:rsid w:val="0E9D4E90"/>
    <w:rsid w:val="0EA855E3"/>
    <w:rsid w:val="0EAB39B1"/>
    <w:rsid w:val="0EB818FA"/>
    <w:rsid w:val="0EB84C8D"/>
    <w:rsid w:val="0EC40C69"/>
    <w:rsid w:val="0ECA5559"/>
    <w:rsid w:val="0ED004CD"/>
    <w:rsid w:val="0ED4462A"/>
    <w:rsid w:val="0ED65BE6"/>
    <w:rsid w:val="0ED85EC8"/>
    <w:rsid w:val="0EDB7766"/>
    <w:rsid w:val="0EF357FE"/>
    <w:rsid w:val="0F0E09E8"/>
    <w:rsid w:val="0F1B4006"/>
    <w:rsid w:val="0F386966"/>
    <w:rsid w:val="0F3B0205"/>
    <w:rsid w:val="0F425337"/>
    <w:rsid w:val="0F465226"/>
    <w:rsid w:val="0F53554E"/>
    <w:rsid w:val="0F83743D"/>
    <w:rsid w:val="0F8B4EFC"/>
    <w:rsid w:val="0FA22032"/>
    <w:rsid w:val="0FA25CB6"/>
    <w:rsid w:val="0FB51D65"/>
    <w:rsid w:val="0FB7564B"/>
    <w:rsid w:val="0FC4644C"/>
    <w:rsid w:val="0FCE1079"/>
    <w:rsid w:val="0FCF7FFC"/>
    <w:rsid w:val="0FD62B7A"/>
    <w:rsid w:val="0FD85A54"/>
    <w:rsid w:val="0FDC5544"/>
    <w:rsid w:val="0FE10DAC"/>
    <w:rsid w:val="0FFA2AB6"/>
    <w:rsid w:val="10090303"/>
    <w:rsid w:val="100D7DF3"/>
    <w:rsid w:val="101E5B5C"/>
    <w:rsid w:val="102173FB"/>
    <w:rsid w:val="10240C99"/>
    <w:rsid w:val="10390BE8"/>
    <w:rsid w:val="103B02B6"/>
    <w:rsid w:val="104135F9"/>
    <w:rsid w:val="10596B94"/>
    <w:rsid w:val="105A46BB"/>
    <w:rsid w:val="1060257A"/>
    <w:rsid w:val="10613C9B"/>
    <w:rsid w:val="108E34A7"/>
    <w:rsid w:val="10962C7F"/>
    <w:rsid w:val="10A51DDA"/>
    <w:rsid w:val="10A67900"/>
    <w:rsid w:val="10B440D2"/>
    <w:rsid w:val="10C93D20"/>
    <w:rsid w:val="10D17073"/>
    <w:rsid w:val="10F1501F"/>
    <w:rsid w:val="11005262"/>
    <w:rsid w:val="11196324"/>
    <w:rsid w:val="1126167A"/>
    <w:rsid w:val="11281C7F"/>
    <w:rsid w:val="112847B9"/>
    <w:rsid w:val="112C1D96"/>
    <w:rsid w:val="112D2A00"/>
    <w:rsid w:val="114A472F"/>
    <w:rsid w:val="115B7EC7"/>
    <w:rsid w:val="115D0CDB"/>
    <w:rsid w:val="115F642C"/>
    <w:rsid w:val="11650E0F"/>
    <w:rsid w:val="118367EC"/>
    <w:rsid w:val="119A2EC2"/>
    <w:rsid w:val="11B0572B"/>
    <w:rsid w:val="11BB73DB"/>
    <w:rsid w:val="11C75D80"/>
    <w:rsid w:val="11DF575B"/>
    <w:rsid w:val="11FF19BD"/>
    <w:rsid w:val="12011292"/>
    <w:rsid w:val="12064AFA"/>
    <w:rsid w:val="120D40DA"/>
    <w:rsid w:val="12241424"/>
    <w:rsid w:val="122F5FE4"/>
    <w:rsid w:val="12386C7D"/>
    <w:rsid w:val="123A47A4"/>
    <w:rsid w:val="12661A3D"/>
    <w:rsid w:val="127777A6"/>
    <w:rsid w:val="127A7296"/>
    <w:rsid w:val="127B416C"/>
    <w:rsid w:val="12837EF9"/>
    <w:rsid w:val="129245E0"/>
    <w:rsid w:val="12AB56A1"/>
    <w:rsid w:val="12B24C82"/>
    <w:rsid w:val="12B72AC8"/>
    <w:rsid w:val="12BB58E4"/>
    <w:rsid w:val="12C14EC5"/>
    <w:rsid w:val="12C53BAB"/>
    <w:rsid w:val="12C56763"/>
    <w:rsid w:val="12CD5618"/>
    <w:rsid w:val="12D6271E"/>
    <w:rsid w:val="12DD56D0"/>
    <w:rsid w:val="12E453E1"/>
    <w:rsid w:val="130A686C"/>
    <w:rsid w:val="131B748C"/>
    <w:rsid w:val="13392CAD"/>
    <w:rsid w:val="13405DEA"/>
    <w:rsid w:val="134C0C32"/>
    <w:rsid w:val="13541895"/>
    <w:rsid w:val="13581385"/>
    <w:rsid w:val="1360023A"/>
    <w:rsid w:val="136844F9"/>
    <w:rsid w:val="136F66CF"/>
    <w:rsid w:val="137D0DEC"/>
    <w:rsid w:val="13830281"/>
    <w:rsid w:val="13914897"/>
    <w:rsid w:val="13A33429"/>
    <w:rsid w:val="13AC16D1"/>
    <w:rsid w:val="13AD2810"/>
    <w:rsid w:val="13CC1D73"/>
    <w:rsid w:val="13E83022"/>
    <w:rsid w:val="14027543"/>
    <w:rsid w:val="1403334E"/>
    <w:rsid w:val="14055F2A"/>
    <w:rsid w:val="14073B5C"/>
    <w:rsid w:val="14180B15"/>
    <w:rsid w:val="142D2812"/>
    <w:rsid w:val="14310218"/>
    <w:rsid w:val="143376FC"/>
    <w:rsid w:val="14394D22"/>
    <w:rsid w:val="144E4536"/>
    <w:rsid w:val="14587163"/>
    <w:rsid w:val="145B4DEA"/>
    <w:rsid w:val="146124BC"/>
    <w:rsid w:val="146B1AFA"/>
    <w:rsid w:val="146B50E8"/>
    <w:rsid w:val="14717CCD"/>
    <w:rsid w:val="14795475"/>
    <w:rsid w:val="148B7538"/>
    <w:rsid w:val="14914C87"/>
    <w:rsid w:val="14A32AD4"/>
    <w:rsid w:val="14AD6D4E"/>
    <w:rsid w:val="14B24AC5"/>
    <w:rsid w:val="14C111AC"/>
    <w:rsid w:val="14D35F6D"/>
    <w:rsid w:val="14E03753"/>
    <w:rsid w:val="14EB154F"/>
    <w:rsid w:val="14EF7AC7"/>
    <w:rsid w:val="14FE5F5C"/>
    <w:rsid w:val="15035321"/>
    <w:rsid w:val="150A66AF"/>
    <w:rsid w:val="150D43F1"/>
    <w:rsid w:val="15121673"/>
    <w:rsid w:val="15227E9D"/>
    <w:rsid w:val="15336827"/>
    <w:rsid w:val="153567EB"/>
    <w:rsid w:val="15357EA3"/>
    <w:rsid w:val="1537362A"/>
    <w:rsid w:val="153F7762"/>
    <w:rsid w:val="15455939"/>
    <w:rsid w:val="1546345F"/>
    <w:rsid w:val="154D0C92"/>
    <w:rsid w:val="15595889"/>
    <w:rsid w:val="157A3DE6"/>
    <w:rsid w:val="159E5F43"/>
    <w:rsid w:val="15A20FDE"/>
    <w:rsid w:val="15AD4515"/>
    <w:rsid w:val="15BD1974"/>
    <w:rsid w:val="15BF56EC"/>
    <w:rsid w:val="15C23767"/>
    <w:rsid w:val="15D37417"/>
    <w:rsid w:val="15DC7728"/>
    <w:rsid w:val="15EC4007"/>
    <w:rsid w:val="15ED558A"/>
    <w:rsid w:val="15F555B1"/>
    <w:rsid w:val="15FA0A52"/>
    <w:rsid w:val="16094BB9"/>
    <w:rsid w:val="160E0421"/>
    <w:rsid w:val="160F471D"/>
    <w:rsid w:val="16184DFC"/>
    <w:rsid w:val="162163A6"/>
    <w:rsid w:val="162D4D4B"/>
    <w:rsid w:val="162F6237"/>
    <w:rsid w:val="163007A4"/>
    <w:rsid w:val="16323E9D"/>
    <w:rsid w:val="16461969"/>
    <w:rsid w:val="16526560"/>
    <w:rsid w:val="16532BAF"/>
    <w:rsid w:val="16573B76"/>
    <w:rsid w:val="165E7832"/>
    <w:rsid w:val="16640041"/>
    <w:rsid w:val="166D4803"/>
    <w:rsid w:val="167A1613"/>
    <w:rsid w:val="167A7865"/>
    <w:rsid w:val="167F4E7B"/>
    <w:rsid w:val="16900E36"/>
    <w:rsid w:val="1697252A"/>
    <w:rsid w:val="169A1CB5"/>
    <w:rsid w:val="169F376F"/>
    <w:rsid w:val="16A86180"/>
    <w:rsid w:val="16AB5CAD"/>
    <w:rsid w:val="16AD19E8"/>
    <w:rsid w:val="16B17A67"/>
    <w:rsid w:val="16BC7E7D"/>
    <w:rsid w:val="16C1151A"/>
    <w:rsid w:val="16C117E9"/>
    <w:rsid w:val="16C136E5"/>
    <w:rsid w:val="16C3745D"/>
    <w:rsid w:val="16C96F85"/>
    <w:rsid w:val="16CE195E"/>
    <w:rsid w:val="16E84EEA"/>
    <w:rsid w:val="16EC6947"/>
    <w:rsid w:val="16ED5F07"/>
    <w:rsid w:val="16F05D79"/>
    <w:rsid w:val="16FD42A8"/>
    <w:rsid w:val="16FE3FF2"/>
    <w:rsid w:val="17231CAA"/>
    <w:rsid w:val="17295C97"/>
    <w:rsid w:val="17343EB7"/>
    <w:rsid w:val="174F2A9F"/>
    <w:rsid w:val="1750680B"/>
    <w:rsid w:val="17535418"/>
    <w:rsid w:val="17602EFE"/>
    <w:rsid w:val="176B1094"/>
    <w:rsid w:val="177A3F89"/>
    <w:rsid w:val="177D585E"/>
    <w:rsid w:val="1789245C"/>
    <w:rsid w:val="17994C66"/>
    <w:rsid w:val="179E5F3A"/>
    <w:rsid w:val="17A50911"/>
    <w:rsid w:val="17A62F40"/>
    <w:rsid w:val="17BC3F9E"/>
    <w:rsid w:val="17C36FE9"/>
    <w:rsid w:val="17D15BAA"/>
    <w:rsid w:val="17D86A90"/>
    <w:rsid w:val="17EF6030"/>
    <w:rsid w:val="18041ADC"/>
    <w:rsid w:val="180A2E6A"/>
    <w:rsid w:val="181A30AD"/>
    <w:rsid w:val="182061EA"/>
    <w:rsid w:val="182B52BA"/>
    <w:rsid w:val="18300B23"/>
    <w:rsid w:val="183124A5"/>
    <w:rsid w:val="1835627A"/>
    <w:rsid w:val="18376899"/>
    <w:rsid w:val="183C317B"/>
    <w:rsid w:val="183E57A4"/>
    <w:rsid w:val="18426433"/>
    <w:rsid w:val="186243A9"/>
    <w:rsid w:val="187A665E"/>
    <w:rsid w:val="187C210F"/>
    <w:rsid w:val="188F46B1"/>
    <w:rsid w:val="188F6EFF"/>
    <w:rsid w:val="189C7F66"/>
    <w:rsid w:val="18A14670"/>
    <w:rsid w:val="18AB1F57"/>
    <w:rsid w:val="18BF5A03"/>
    <w:rsid w:val="18C55FDE"/>
    <w:rsid w:val="18C6280F"/>
    <w:rsid w:val="18D53478"/>
    <w:rsid w:val="18DA6CE0"/>
    <w:rsid w:val="18DE24C9"/>
    <w:rsid w:val="18E95311"/>
    <w:rsid w:val="1907379F"/>
    <w:rsid w:val="190A3122"/>
    <w:rsid w:val="190E2D54"/>
    <w:rsid w:val="19150708"/>
    <w:rsid w:val="19263CD4"/>
    <w:rsid w:val="19393A07"/>
    <w:rsid w:val="193957B5"/>
    <w:rsid w:val="19397563"/>
    <w:rsid w:val="193B694A"/>
    <w:rsid w:val="193C3BE4"/>
    <w:rsid w:val="194C3E23"/>
    <w:rsid w:val="197E141A"/>
    <w:rsid w:val="19891B44"/>
    <w:rsid w:val="198C1D89"/>
    <w:rsid w:val="1998697F"/>
    <w:rsid w:val="19A76E6B"/>
    <w:rsid w:val="19B80DD0"/>
    <w:rsid w:val="19BF6BAF"/>
    <w:rsid w:val="19BF7295"/>
    <w:rsid w:val="19C808E7"/>
    <w:rsid w:val="19C92FDD"/>
    <w:rsid w:val="19D97F87"/>
    <w:rsid w:val="19E219A9"/>
    <w:rsid w:val="19E37FA1"/>
    <w:rsid w:val="19E576EB"/>
    <w:rsid w:val="19EF40C6"/>
    <w:rsid w:val="19F33BB6"/>
    <w:rsid w:val="1A004525"/>
    <w:rsid w:val="1A1A3838"/>
    <w:rsid w:val="1A2A15A2"/>
    <w:rsid w:val="1A3760C8"/>
    <w:rsid w:val="1A3B37AF"/>
    <w:rsid w:val="1A492267"/>
    <w:rsid w:val="1A586B42"/>
    <w:rsid w:val="1A642D06"/>
    <w:rsid w:val="1A6D1DE9"/>
    <w:rsid w:val="1A6F016E"/>
    <w:rsid w:val="1A7F5449"/>
    <w:rsid w:val="1A8C7802"/>
    <w:rsid w:val="1A926B26"/>
    <w:rsid w:val="1A9A6727"/>
    <w:rsid w:val="1AAB623F"/>
    <w:rsid w:val="1AB33345"/>
    <w:rsid w:val="1AC83294"/>
    <w:rsid w:val="1AC92B69"/>
    <w:rsid w:val="1ADA4D76"/>
    <w:rsid w:val="1AE300CE"/>
    <w:rsid w:val="1AEA2BE5"/>
    <w:rsid w:val="1AEA73B9"/>
    <w:rsid w:val="1AEE342A"/>
    <w:rsid w:val="1AF87F4B"/>
    <w:rsid w:val="1AFE6CB6"/>
    <w:rsid w:val="1B0462E3"/>
    <w:rsid w:val="1B0B3181"/>
    <w:rsid w:val="1B143435"/>
    <w:rsid w:val="1B2E0C1E"/>
    <w:rsid w:val="1B32070E"/>
    <w:rsid w:val="1B430B6D"/>
    <w:rsid w:val="1B572B0B"/>
    <w:rsid w:val="1B593EEC"/>
    <w:rsid w:val="1B5E1503"/>
    <w:rsid w:val="1B666609"/>
    <w:rsid w:val="1B685F01"/>
    <w:rsid w:val="1B6F441F"/>
    <w:rsid w:val="1B6F54BE"/>
    <w:rsid w:val="1B7E2ED7"/>
    <w:rsid w:val="1B8A054A"/>
    <w:rsid w:val="1B8F790E"/>
    <w:rsid w:val="1BC7354C"/>
    <w:rsid w:val="1BCC2910"/>
    <w:rsid w:val="1BCF0653"/>
    <w:rsid w:val="1BE952E4"/>
    <w:rsid w:val="1BEA0FE8"/>
    <w:rsid w:val="1BEA2D97"/>
    <w:rsid w:val="1BEC2FB3"/>
    <w:rsid w:val="1C2051EE"/>
    <w:rsid w:val="1C220782"/>
    <w:rsid w:val="1C295FB5"/>
    <w:rsid w:val="1C2A3ADB"/>
    <w:rsid w:val="1C2C7853"/>
    <w:rsid w:val="1C2F2E9F"/>
    <w:rsid w:val="1C3C502D"/>
    <w:rsid w:val="1C4306F9"/>
    <w:rsid w:val="1C4F5500"/>
    <w:rsid w:val="1C502276"/>
    <w:rsid w:val="1C550B58"/>
    <w:rsid w:val="1C56667E"/>
    <w:rsid w:val="1C5C2AF3"/>
    <w:rsid w:val="1C6F246D"/>
    <w:rsid w:val="1C705992"/>
    <w:rsid w:val="1C730FDE"/>
    <w:rsid w:val="1C760CAC"/>
    <w:rsid w:val="1C7663AE"/>
    <w:rsid w:val="1C83078D"/>
    <w:rsid w:val="1C840E30"/>
    <w:rsid w:val="1C847E13"/>
    <w:rsid w:val="1C876837"/>
    <w:rsid w:val="1C8E7BC6"/>
    <w:rsid w:val="1C901219"/>
    <w:rsid w:val="1C9378D2"/>
    <w:rsid w:val="1C954CD6"/>
    <w:rsid w:val="1C9871D4"/>
    <w:rsid w:val="1C9961A4"/>
    <w:rsid w:val="1C9B0EC5"/>
    <w:rsid w:val="1CA32066"/>
    <w:rsid w:val="1CB42B02"/>
    <w:rsid w:val="1CB6536F"/>
    <w:rsid w:val="1CB6711D"/>
    <w:rsid w:val="1CB95D99"/>
    <w:rsid w:val="1CC63804"/>
    <w:rsid w:val="1CDB7F58"/>
    <w:rsid w:val="1CE56411"/>
    <w:rsid w:val="1CEC2B3E"/>
    <w:rsid w:val="1CED39B9"/>
    <w:rsid w:val="1CF864FE"/>
    <w:rsid w:val="1D063C00"/>
    <w:rsid w:val="1D077978"/>
    <w:rsid w:val="1D0A46B3"/>
    <w:rsid w:val="1D1522F2"/>
    <w:rsid w:val="1D23360C"/>
    <w:rsid w:val="1D317F46"/>
    <w:rsid w:val="1D3249F5"/>
    <w:rsid w:val="1D5038FF"/>
    <w:rsid w:val="1D5B2B81"/>
    <w:rsid w:val="1D5E5FA2"/>
    <w:rsid w:val="1D725739"/>
    <w:rsid w:val="1D8A2164"/>
    <w:rsid w:val="1D9236E6"/>
    <w:rsid w:val="1D94745E"/>
    <w:rsid w:val="1D9E0B53"/>
    <w:rsid w:val="1DA358F3"/>
    <w:rsid w:val="1DA8010B"/>
    <w:rsid w:val="1DA87555"/>
    <w:rsid w:val="1DAB47A7"/>
    <w:rsid w:val="1DB70C3A"/>
    <w:rsid w:val="1DBE097F"/>
    <w:rsid w:val="1DD11478"/>
    <w:rsid w:val="1DD62C34"/>
    <w:rsid w:val="1DE026A3"/>
    <w:rsid w:val="1DE877AA"/>
    <w:rsid w:val="1E140822"/>
    <w:rsid w:val="1E181E7C"/>
    <w:rsid w:val="1E1862E1"/>
    <w:rsid w:val="1E1A42FF"/>
    <w:rsid w:val="1E2F33CF"/>
    <w:rsid w:val="1E3E4D67"/>
    <w:rsid w:val="1E401394"/>
    <w:rsid w:val="1E827BFE"/>
    <w:rsid w:val="1E854FF8"/>
    <w:rsid w:val="1E983160"/>
    <w:rsid w:val="1E9E60BA"/>
    <w:rsid w:val="1E9F255E"/>
    <w:rsid w:val="1EAB5CA8"/>
    <w:rsid w:val="1EBB6C6C"/>
    <w:rsid w:val="1ECA0C2F"/>
    <w:rsid w:val="1ECE074D"/>
    <w:rsid w:val="1ED0096A"/>
    <w:rsid w:val="1EDA46D4"/>
    <w:rsid w:val="1EEC5078"/>
    <w:rsid w:val="1F047D4E"/>
    <w:rsid w:val="1F066139"/>
    <w:rsid w:val="1F070103"/>
    <w:rsid w:val="1F14362A"/>
    <w:rsid w:val="1F1712DB"/>
    <w:rsid w:val="1F1A1BE5"/>
    <w:rsid w:val="1F2151C5"/>
    <w:rsid w:val="1F26058A"/>
    <w:rsid w:val="1F2E743E"/>
    <w:rsid w:val="1F43738D"/>
    <w:rsid w:val="1F465AE9"/>
    <w:rsid w:val="1F570A81"/>
    <w:rsid w:val="1F61233D"/>
    <w:rsid w:val="1F69491A"/>
    <w:rsid w:val="1F702A23"/>
    <w:rsid w:val="1FA34B99"/>
    <w:rsid w:val="1FA70967"/>
    <w:rsid w:val="1FA85442"/>
    <w:rsid w:val="1FAA1158"/>
    <w:rsid w:val="1FB060A5"/>
    <w:rsid w:val="1FBB3CE7"/>
    <w:rsid w:val="1FC81641"/>
    <w:rsid w:val="1FCC77F5"/>
    <w:rsid w:val="1FCF6E73"/>
    <w:rsid w:val="1FD47FE6"/>
    <w:rsid w:val="1FD955FC"/>
    <w:rsid w:val="1FE0471A"/>
    <w:rsid w:val="1FE346CD"/>
    <w:rsid w:val="1FE453E9"/>
    <w:rsid w:val="1FE50445"/>
    <w:rsid w:val="1FFE5062"/>
    <w:rsid w:val="200B4005"/>
    <w:rsid w:val="2014753F"/>
    <w:rsid w:val="201A79C2"/>
    <w:rsid w:val="201B3E66"/>
    <w:rsid w:val="201C373B"/>
    <w:rsid w:val="202111B2"/>
    <w:rsid w:val="203B1E13"/>
    <w:rsid w:val="2040567B"/>
    <w:rsid w:val="204D5FEA"/>
    <w:rsid w:val="20670E5A"/>
    <w:rsid w:val="20814A37"/>
    <w:rsid w:val="20847C5E"/>
    <w:rsid w:val="20970344"/>
    <w:rsid w:val="209C5541"/>
    <w:rsid w:val="20B61DE1"/>
    <w:rsid w:val="20B87907"/>
    <w:rsid w:val="20BB72C4"/>
    <w:rsid w:val="20C067BC"/>
    <w:rsid w:val="20CC6F0F"/>
    <w:rsid w:val="20D73FFA"/>
    <w:rsid w:val="20DA5ACF"/>
    <w:rsid w:val="20E4203F"/>
    <w:rsid w:val="20FB47E7"/>
    <w:rsid w:val="210466A8"/>
    <w:rsid w:val="210A2CE1"/>
    <w:rsid w:val="210F504D"/>
    <w:rsid w:val="21194443"/>
    <w:rsid w:val="211B39F2"/>
    <w:rsid w:val="21264A27"/>
    <w:rsid w:val="213351E0"/>
    <w:rsid w:val="213571AA"/>
    <w:rsid w:val="213836B0"/>
    <w:rsid w:val="213B4094"/>
    <w:rsid w:val="214E7D12"/>
    <w:rsid w:val="214F5414"/>
    <w:rsid w:val="21690C01"/>
    <w:rsid w:val="21747CD2"/>
    <w:rsid w:val="21791684"/>
    <w:rsid w:val="21837F15"/>
    <w:rsid w:val="21871C2A"/>
    <w:rsid w:val="21893052"/>
    <w:rsid w:val="21934DFE"/>
    <w:rsid w:val="219436D8"/>
    <w:rsid w:val="219E4C0D"/>
    <w:rsid w:val="21A822AA"/>
    <w:rsid w:val="21BF4CC5"/>
    <w:rsid w:val="21C02FA5"/>
    <w:rsid w:val="21DF2D22"/>
    <w:rsid w:val="21E0502A"/>
    <w:rsid w:val="21E0526C"/>
    <w:rsid w:val="21EE1107"/>
    <w:rsid w:val="22016465"/>
    <w:rsid w:val="220F3557"/>
    <w:rsid w:val="2221328A"/>
    <w:rsid w:val="22237002"/>
    <w:rsid w:val="222D1C2F"/>
    <w:rsid w:val="22317902"/>
    <w:rsid w:val="22353643"/>
    <w:rsid w:val="22397841"/>
    <w:rsid w:val="223C144D"/>
    <w:rsid w:val="224156DA"/>
    <w:rsid w:val="22456F79"/>
    <w:rsid w:val="224C47AB"/>
    <w:rsid w:val="224C6559"/>
    <w:rsid w:val="225243A2"/>
    <w:rsid w:val="22695B2D"/>
    <w:rsid w:val="226D64CF"/>
    <w:rsid w:val="227B0BEC"/>
    <w:rsid w:val="227F2611"/>
    <w:rsid w:val="22916662"/>
    <w:rsid w:val="22937CE6"/>
    <w:rsid w:val="22A11C29"/>
    <w:rsid w:val="22A30143"/>
    <w:rsid w:val="22B57588"/>
    <w:rsid w:val="22B67F62"/>
    <w:rsid w:val="22B81E40"/>
    <w:rsid w:val="22CF093F"/>
    <w:rsid w:val="22CF2CE6"/>
    <w:rsid w:val="22D113B4"/>
    <w:rsid w:val="22D57132"/>
    <w:rsid w:val="22D64BAD"/>
    <w:rsid w:val="22F20137"/>
    <w:rsid w:val="22FD42C4"/>
    <w:rsid w:val="2309444A"/>
    <w:rsid w:val="23333275"/>
    <w:rsid w:val="233A2855"/>
    <w:rsid w:val="23476D20"/>
    <w:rsid w:val="23503E27"/>
    <w:rsid w:val="23517B9F"/>
    <w:rsid w:val="235651B5"/>
    <w:rsid w:val="2358717F"/>
    <w:rsid w:val="235F71C6"/>
    <w:rsid w:val="236773C3"/>
    <w:rsid w:val="2369313B"/>
    <w:rsid w:val="23694EE9"/>
    <w:rsid w:val="23713D9D"/>
    <w:rsid w:val="237750EB"/>
    <w:rsid w:val="237815D0"/>
    <w:rsid w:val="238179BB"/>
    <w:rsid w:val="23857832"/>
    <w:rsid w:val="238C7853"/>
    <w:rsid w:val="23A26D7D"/>
    <w:rsid w:val="23BA5744"/>
    <w:rsid w:val="23DA7B95"/>
    <w:rsid w:val="23E40A13"/>
    <w:rsid w:val="23F01166"/>
    <w:rsid w:val="23F24EDE"/>
    <w:rsid w:val="23F70746"/>
    <w:rsid w:val="23F82635"/>
    <w:rsid w:val="240B5FA0"/>
    <w:rsid w:val="241F37F9"/>
    <w:rsid w:val="245222E6"/>
    <w:rsid w:val="24556C86"/>
    <w:rsid w:val="24613C0B"/>
    <w:rsid w:val="24651B54"/>
    <w:rsid w:val="246F453D"/>
    <w:rsid w:val="24704055"/>
    <w:rsid w:val="24711BFF"/>
    <w:rsid w:val="248144B4"/>
    <w:rsid w:val="2487794D"/>
    <w:rsid w:val="2490190B"/>
    <w:rsid w:val="24904744"/>
    <w:rsid w:val="2497134E"/>
    <w:rsid w:val="24B86FB5"/>
    <w:rsid w:val="24BB79C6"/>
    <w:rsid w:val="24CD2851"/>
    <w:rsid w:val="24E0742D"/>
    <w:rsid w:val="24F15196"/>
    <w:rsid w:val="24F212CA"/>
    <w:rsid w:val="25096983"/>
    <w:rsid w:val="250C0222"/>
    <w:rsid w:val="251315B0"/>
    <w:rsid w:val="251956B6"/>
    <w:rsid w:val="251B2757"/>
    <w:rsid w:val="251D242F"/>
    <w:rsid w:val="25205A7B"/>
    <w:rsid w:val="25283888"/>
    <w:rsid w:val="25323DC4"/>
    <w:rsid w:val="25324D05"/>
    <w:rsid w:val="253357AE"/>
    <w:rsid w:val="253908EB"/>
    <w:rsid w:val="253B28B5"/>
    <w:rsid w:val="25472113"/>
    <w:rsid w:val="254C6870"/>
    <w:rsid w:val="25583467"/>
    <w:rsid w:val="255B370E"/>
    <w:rsid w:val="25643BBA"/>
    <w:rsid w:val="256C0CC0"/>
    <w:rsid w:val="256D7E79"/>
    <w:rsid w:val="257D4C7B"/>
    <w:rsid w:val="25853B30"/>
    <w:rsid w:val="25873D4C"/>
    <w:rsid w:val="258B7398"/>
    <w:rsid w:val="25A3141D"/>
    <w:rsid w:val="25B71060"/>
    <w:rsid w:val="25BF3AFF"/>
    <w:rsid w:val="25D8182D"/>
    <w:rsid w:val="25D953CB"/>
    <w:rsid w:val="25E42F4C"/>
    <w:rsid w:val="26123616"/>
    <w:rsid w:val="26145D3D"/>
    <w:rsid w:val="261D32FC"/>
    <w:rsid w:val="262275D1"/>
    <w:rsid w:val="263F0E09"/>
    <w:rsid w:val="26527EB6"/>
    <w:rsid w:val="265754CC"/>
    <w:rsid w:val="26583EBF"/>
    <w:rsid w:val="26591245"/>
    <w:rsid w:val="266A530B"/>
    <w:rsid w:val="2685488E"/>
    <w:rsid w:val="268F2EB8"/>
    <w:rsid w:val="268F3365"/>
    <w:rsid w:val="269C3827"/>
    <w:rsid w:val="269E134D"/>
    <w:rsid w:val="269E30FB"/>
    <w:rsid w:val="26AC3A6A"/>
    <w:rsid w:val="26B2663E"/>
    <w:rsid w:val="26C708A4"/>
    <w:rsid w:val="26C94690"/>
    <w:rsid w:val="26D71EDA"/>
    <w:rsid w:val="26E2748C"/>
    <w:rsid w:val="26EA6341"/>
    <w:rsid w:val="270D0C6F"/>
    <w:rsid w:val="27104DCE"/>
    <w:rsid w:val="27196C26"/>
    <w:rsid w:val="272827F6"/>
    <w:rsid w:val="27404B4E"/>
    <w:rsid w:val="274912B9"/>
    <w:rsid w:val="27541A0C"/>
    <w:rsid w:val="27547C5E"/>
    <w:rsid w:val="275639D6"/>
    <w:rsid w:val="276C31F9"/>
    <w:rsid w:val="276E6F72"/>
    <w:rsid w:val="276F4A98"/>
    <w:rsid w:val="279A1B15"/>
    <w:rsid w:val="27B84C56"/>
    <w:rsid w:val="27BA1634"/>
    <w:rsid w:val="27BD3A55"/>
    <w:rsid w:val="27D03788"/>
    <w:rsid w:val="27D112AE"/>
    <w:rsid w:val="281401B5"/>
    <w:rsid w:val="283F446A"/>
    <w:rsid w:val="28445F24"/>
    <w:rsid w:val="28497097"/>
    <w:rsid w:val="284E1834"/>
    <w:rsid w:val="28575C58"/>
    <w:rsid w:val="286839C1"/>
    <w:rsid w:val="287265EE"/>
    <w:rsid w:val="2875030A"/>
    <w:rsid w:val="287F4DA2"/>
    <w:rsid w:val="28885E11"/>
    <w:rsid w:val="289447B6"/>
    <w:rsid w:val="28C8445F"/>
    <w:rsid w:val="28D01566"/>
    <w:rsid w:val="28D450EA"/>
    <w:rsid w:val="28D5055F"/>
    <w:rsid w:val="28ED2B95"/>
    <w:rsid w:val="28FC39E6"/>
    <w:rsid w:val="29052447"/>
    <w:rsid w:val="29080D00"/>
    <w:rsid w:val="290A2CCA"/>
    <w:rsid w:val="29162311"/>
    <w:rsid w:val="291C5438"/>
    <w:rsid w:val="292A6EC8"/>
    <w:rsid w:val="29314DC9"/>
    <w:rsid w:val="29565F0F"/>
    <w:rsid w:val="29713F9E"/>
    <w:rsid w:val="29727591"/>
    <w:rsid w:val="297457A6"/>
    <w:rsid w:val="298605F9"/>
    <w:rsid w:val="29895F83"/>
    <w:rsid w:val="298C36DF"/>
    <w:rsid w:val="29982084"/>
    <w:rsid w:val="29D80EB5"/>
    <w:rsid w:val="29DF4157"/>
    <w:rsid w:val="29F2084F"/>
    <w:rsid w:val="2A047719"/>
    <w:rsid w:val="2A0C5265"/>
    <w:rsid w:val="2A0E0598"/>
    <w:rsid w:val="2A0E2346"/>
    <w:rsid w:val="2A157B78"/>
    <w:rsid w:val="2A1831C5"/>
    <w:rsid w:val="2A344869"/>
    <w:rsid w:val="2A3B5C65"/>
    <w:rsid w:val="2A471949"/>
    <w:rsid w:val="2A581813"/>
    <w:rsid w:val="2A64640A"/>
    <w:rsid w:val="2A754FB7"/>
    <w:rsid w:val="2A782684"/>
    <w:rsid w:val="2A7D74CC"/>
    <w:rsid w:val="2A7E0C9C"/>
    <w:rsid w:val="2A846AAC"/>
    <w:rsid w:val="2A89150D"/>
    <w:rsid w:val="2A930039"/>
    <w:rsid w:val="2AA841F2"/>
    <w:rsid w:val="2AAF3B29"/>
    <w:rsid w:val="2ACA3FE8"/>
    <w:rsid w:val="2AD64354"/>
    <w:rsid w:val="2AE337D3"/>
    <w:rsid w:val="2AF43C32"/>
    <w:rsid w:val="2B0A5203"/>
    <w:rsid w:val="2B230E83"/>
    <w:rsid w:val="2B236431"/>
    <w:rsid w:val="2B2E2991"/>
    <w:rsid w:val="2B342280"/>
    <w:rsid w:val="2B37508D"/>
    <w:rsid w:val="2B4029D3"/>
    <w:rsid w:val="2B494EE0"/>
    <w:rsid w:val="2B515F65"/>
    <w:rsid w:val="2B603075"/>
    <w:rsid w:val="2B6069FB"/>
    <w:rsid w:val="2B681190"/>
    <w:rsid w:val="2B9D7E25"/>
    <w:rsid w:val="2BA967CA"/>
    <w:rsid w:val="2BBF5FEE"/>
    <w:rsid w:val="2BC50879"/>
    <w:rsid w:val="2BC8116D"/>
    <w:rsid w:val="2BCA04EF"/>
    <w:rsid w:val="2BCE6231"/>
    <w:rsid w:val="2BD7408F"/>
    <w:rsid w:val="2BDB2782"/>
    <w:rsid w:val="2BDD0222"/>
    <w:rsid w:val="2BFD08C4"/>
    <w:rsid w:val="2BFD4C22"/>
    <w:rsid w:val="2C083572"/>
    <w:rsid w:val="2C0920F1"/>
    <w:rsid w:val="2C0E487F"/>
    <w:rsid w:val="2C0F5A5F"/>
    <w:rsid w:val="2C4E2ECE"/>
    <w:rsid w:val="2C5030EA"/>
    <w:rsid w:val="2C536973"/>
    <w:rsid w:val="2C5C4DBC"/>
    <w:rsid w:val="2C723060"/>
    <w:rsid w:val="2C725028"/>
    <w:rsid w:val="2C7C5C8D"/>
    <w:rsid w:val="2C815051"/>
    <w:rsid w:val="2C862667"/>
    <w:rsid w:val="2C934D84"/>
    <w:rsid w:val="2CA927FA"/>
    <w:rsid w:val="2CB216AE"/>
    <w:rsid w:val="2CB843AF"/>
    <w:rsid w:val="2CC413E2"/>
    <w:rsid w:val="2CC47634"/>
    <w:rsid w:val="2CC51EB1"/>
    <w:rsid w:val="2CC53664"/>
    <w:rsid w:val="2CCF6074"/>
    <w:rsid w:val="2CD31625"/>
    <w:rsid w:val="2CD47877"/>
    <w:rsid w:val="2CE028C6"/>
    <w:rsid w:val="2CEB2E12"/>
    <w:rsid w:val="2CF55646"/>
    <w:rsid w:val="2D012F66"/>
    <w:rsid w:val="2D057F88"/>
    <w:rsid w:val="2D070164"/>
    <w:rsid w:val="2D151838"/>
    <w:rsid w:val="2D2B320F"/>
    <w:rsid w:val="2D2D342B"/>
    <w:rsid w:val="2D584713"/>
    <w:rsid w:val="2D5E5392"/>
    <w:rsid w:val="2D771923"/>
    <w:rsid w:val="2D776454"/>
    <w:rsid w:val="2D7B5F44"/>
    <w:rsid w:val="2D875411"/>
    <w:rsid w:val="2D984ED9"/>
    <w:rsid w:val="2D990AC0"/>
    <w:rsid w:val="2D9B2143"/>
    <w:rsid w:val="2D9E66A8"/>
    <w:rsid w:val="2DA709E8"/>
    <w:rsid w:val="2DA84860"/>
    <w:rsid w:val="2DAF3E40"/>
    <w:rsid w:val="2DC51834"/>
    <w:rsid w:val="2DDD09AD"/>
    <w:rsid w:val="2DDD44E2"/>
    <w:rsid w:val="2DDD47C0"/>
    <w:rsid w:val="2DE81100"/>
    <w:rsid w:val="2DEC299E"/>
    <w:rsid w:val="2DF01EDE"/>
    <w:rsid w:val="2DFB5908"/>
    <w:rsid w:val="2E0065CE"/>
    <w:rsid w:val="2E0221C2"/>
    <w:rsid w:val="2E0C1292"/>
    <w:rsid w:val="2E277E7A"/>
    <w:rsid w:val="2E2C5491"/>
    <w:rsid w:val="2E312AA7"/>
    <w:rsid w:val="2E426A62"/>
    <w:rsid w:val="2E4B1DBB"/>
    <w:rsid w:val="2E556795"/>
    <w:rsid w:val="2E671B3F"/>
    <w:rsid w:val="2E7330DD"/>
    <w:rsid w:val="2E746294"/>
    <w:rsid w:val="2E7B594D"/>
    <w:rsid w:val="2E8327C1"/>
    <w:rsid w:val="2EA80FBB"/>
    <w:rsid w:val="2EBF315F"/>
    <w:rsid w:val="2EBF3CB1"/>
    <w:rsid w:val="2EC07B78"/>
    <w:rsid w:val="2EC90F31"/>
    <w:rsid w:val="2EC93975"/>
    <w:rsid w:val="2ED0406E"/>
    <w:rsid w:val="2ED1009A"/>
    <w:rsid w:val="2ED34A16"/>
    <w:rsid w:val="2ED40002"/>
    <w:rsid w:val="2EDA313F"/>
    <w:rsid w:val="2EEE2746"/>
    <w:rsid w:val="2EF22236"/>
    <w:rsid w:val="2EF91480"/>
    <w:rsid w:val="2F01498D"/>
    <w:rsid w:val="2F0D3E9B"/>
    <w:rsid w:val="2F176A2A"/>
    <w:rsid w:val="2F1F6DA3"/>
    <w:rsid w:val="2F261EE0"/>
    <w:rsid w:val="2F3102C1"/>
    <w:rsid w:val="2F391C13"/>
    <w:rsid w:val="2F3D7961"/>
    <w:rsid w:val="2F45680A"/>
    <w:rsid w:val="2F47799C"/>
    <w:rsid w:val="2F4D3910"/>
    <w:rsid w:val="2F567050"/>
    <w:rsid w:val="2F5C7FF3"/>
    <w:rsid w:val="2F666780"/>
    <w:rsid w:val="2F7075FF"/>
    <w:rsid w:val="2F725125"/>
    <w:rsid w:val="2F783F8B"/>
    <w:rsid w:val="2F8A06C1"/>
    <w:rsid w:val="2F8C1E45"/>
    <w:rsid w:val="2F9C21A2"/>
    <w:rsid w:val="2FA15A0A"/>
    <w:rsid w:val="2FA63021"/>
    <w:rsid w:val="2FAA2B11"/>
    <w:rsid w:val="2FB614B6"/>
    <w:rsid w:val="2FCC6F2B"/>
    <w:rsid w:val="2FD23E16"/>
    <w:rsid w:val="2FD347CB"/>
    <w:rsid w:val="2FD7142C"/>
    <w:rsid w:val="2FF23827"/>
    <w:rsid w:val="2FF41FDE"/>
    <w:rsid w:val="2FF43D8C"/>
    <w:rsid w:val="2FFB511A"/>
    <w:rsid w:val="3002294D"/>
    <w:rsid w:val="300F0BC6"/>
    <w:rsid w:val="301218E6"/>
    <w:rsid w:val="30136908"/>
    <w:rsid w:val="30151978"/>
    <w:rsid w:val="30155912"/>
    <w:rsid w:val="30240B15"/>
    <w:rsid w:val="302503E9"/>
    <w:rsid w:val="30662EDC"/>
    <w:rsid w:val="306A6A62"/>
    <w:rsid w:val="306B6B6C"/>
    <w:rsid w:val="3070283C"/>
    <w:rsid w:val="307D6477"/>
    <w:rsid w:val="307F5D4C"/>
    <w:rsid w:val="30821A91"/>
    <w:rsid w:val="308528FC"/>
    <w:rsid w:val="3094472C"/>
    <w:rsid w:val="309818CF"/>
    <w:rsid w:val="309A4933"/>
    <w:rsid w:val="30A12166"/>
    <w:rsid w:val="30AE6631"/>
    <w:rsid w:val="30C9346B"/>
    <w:rsid w:val="30E738F1"/>
    <w:rsid w:val="30F32296"/>
    <w:rsid w:val="30F84CE1"/>
    <w:rsid w:val="30F85AFE"/>
    <w:rsid w:val="30FD0529"/>
    <w:rsid w:val="30FF50DE"/>
    <w:rsid w:val="31067CD2"/>
    <w:rsid w:val="31072960"/>
    <w:rsid w:val="31091AB9"/>
    <w:rsid w:val="3115220C"/>
    <w:rsid w:val="31197F4E"/>
    <w:rsid w:val="311D7312"/>
    <w:rsid w:val="313E79B5"/>
    <w:rsid w:val="314032A5"/>
    <w:rsid w:val="314174A5"/>
    <w:rsid w:val="314D409C"/>
    <w:rsid w:val="3163417D"/>
    <w:rsid w:val="31781509"/>
    <w:rsid w:val="317C04DD"/>
    <w:rsid w:val="318A49A8"/>
    <w:rsid w:val="31AD4B3A"/>
    <w:rsid w:val="31C33917"/>
    <w:rsid w:val="31C51E84"/>
    <w:rsid w:val="31CB005B"/>
    <w:rsid w:val="31D644AB"/>
    <w:rsid w:val="31D837D6"/>
    <w:rsid w:val="31E242A6"/>
    <w:rsid w:val="31E247E4"/>
    <w:rsid w:val="31E87920"/>
    <w:rsid w:val="31E9393C"/>
    <w:rsid w:val="31FB326A"/>
    <w:rsid w:val="3202374A"/>
    <w:rsid w:val="3216448E"/>
    <w:rsid w:val="32186458"/>
    <w:rsid w:val="322A618B"/>
    <w:rsid w:val="322C0915"/>
    <w:rsid w:val="323E5B9E"/>
    <w:rsid w:val="324178CF"/>
    <w:rsid w:val="324E00CB"/>
    <w:rsid w:val="32554509"/>
    <w:rsid w:val="326951F3"/>
    <w:rsid w:val="326E42CA"/>
    <w:rsid w:val="32A24300"/>
    <w:rsid w:val="32A35833"/>
    <w:rsid w:val="32A61AD2"/>
    <w:rsid w:val="32AE46C6"/>
    <w:rsid w:val="32CC0FF0"/>
    <w:rsid w:val="32CD7638"/>
    <w:rsid w:val="32D3678F"/>
    <w:rsid w:val="32D43610"/>
    <w:rsid w:val="32DD144F"/>
    <w:rsid w:val="32DF6F75"/>
    <w:rsid w:val="32E40B1B"/>
    <w:rsid w:val="32E92FB9"/>
    <w:rsid w:val="32FC18D5"/>
    <w:rsid w:val="330D3AE3"/>
    <w:rsid w:val="33150101"/>
    <w:rsid w:val="331704BD"/>
    <w:rsid w:val="3317670F"/>
    <w:rsid w:val="33346B58"/>
    <w:rsid w:val="334E2397"/>
    <w:rsid w:val="3350487A"/>
    <w:rsid w:val="33526CEF"/>
    <w:rsid w:val="335502B7"/>
    <w:rsid w:val="335A65FC"/>
    <w:rsid w:val="33631954"/>
    <w:rsid w:val="33691E57"/>
    <w:rsid w:val="338418CB"/>
    <w:rsid w:val="338C5702"/>
    <w:rsid w:val="33AD30C5"/>
    <w:rsid w:val="33BC1065"/>
    <w:rsid w:val="33C64D45"/>
    <w:rsid w:val="33CB12A8"/>
    <w:rsid w:val="33D101EF"/>
    <w:rsid w:val="33EC0EFE"/>
    <w:rsid w:val="33EC7B9C"/>
    <w:rsid w:val="33F64119"/>
    <w:rsid w:val="33F8661C"/>
    <w:rsid w:val="34003BD4"/>
    <w:rsid w:val="340604EA"/>
    <w:rsid w:val="3416413B"/>
    <w:rsid w:val="341669C7"/>
    <w:rsid w:val="341F3A1B"/>
    <w:rsid w:val="342015F4"/>
    <w:rsid w:val="343A1261"/>
    <w:rsid w:val="3454129D"/>
    <w:rsid w:val="34561DF7"/>
    <w:rsid w:val="345968B4"/>
    <w:rsid w:val="346F60D7"/>
    <w:rsid w:val="347100A1"/>
    <w:rsid w:val="348025C6"/>
    <w:rsid w:val="348558FB"/>
    <w:rsid w:val="3492069F"/>
    <w:rsid w:val="34945433"/>
    <w:rsid w:val="349F4C0E"/>
    <w:rsid w:val="34A2025B"/>
    <w:rsid w:val="34A86C01"/>
    <w:rsid w:val="34A90E05"/>
    <w:rsid w:val="34C53F49"/>
    <w:rsid w:val="34CF6B76"/>
    <w:rsid w:val="34E940DB"/>
    <w:rsid w:val="34F36F75"/>
    <w:rsid w:val="34F43C01"/>
    <w:rsid w:val="34F80CDC"/>
    <w:rsid w:val="350C46FB"/>
    <w:rsid w:val="350D601C"/>
    <w:rsid w:val="35154ED0"/>
    <w:rsid w:val="351A6043"/>
    <w:rsid w:val="35204032"/>
    <w:rsid w:val="352073D1"/>
    <w:rsid w:val="35233101"/>
    <w:rsid w:val="352A25E8"/>
    <w:rsid w:val="352D676C"/>
    <w:rsid w:val="35435DE1"/>
    <w:rsid w:val="35492DCC"/>
    <w:rsid w:val="35497CBA"/>
    <w:rsid w:val="354B627A"/>
    <w:rsid w:val="355A1D8A"/>
    <w:rsid w:val="35602E42"/>
    <w:rsid w:val="356814A4"/>
    <w:rsid w:val="356909C2"/>
    <w:rsid w:val="3569521C"/>
    <w:rsid w:val="35773071"/>
    <w:rsid w:val="357C0AAC"/>
    <w:rsid w:val="357C6CFE"/>
    <w:rsid w:val="35885E60"/>
    <w:rsid w:val="358B2E3D"/>
    <w:rsid w:val="358E3D56"/>
    <w:rsid w:val="35926DCC"/>
    <w:rsid w:val="359F479A"/>
    <w:rsid w:val="35A02B5B"/>
    <w:rsid w:val="35AB297D"/>
    <w:rsid w:val="35AB313F"/>
    <w:rsid w:val="35DA1C76"/>
    <w:rsid w:val="35E93C67"/>
    <w:rsid w:val="35EA1EB9"/>
    <w:rsid w:val="35EB3E83"/>
    <w:rsid w:val="36015455"/>
    <w:rsid w:val="36017203"/>
    <w:rsid w:val="360311CD"/>
    <w:rsid w:val="360A60B7"/>
    <w:rsid w:val="3628478F"/>
    <w:rsid w:val="36297806"/>
    <w:rsid w:val="36435665"/>
    <w:rsid w:val="36441C39"/>
    <w:rsid w:val="36445DE9"/>
    <w:rsid w:val="3647730B"/>
    <w:rsid w:val="365D08DD"/>
    <w:rsid w:val="365D5F63"/>
    <w:rsid w:val="365F6328"/>
    <w:rsid w:val="367C49A1"/>
    <w:rsid w:val="369C0E0A"/>
    <w:rsid w:val="36B576F9"/>
    <w:rsid w:val="36C06592"/>
    <w:rsid w:val="36C26992"/>
    <w:rsid w:val="36D36DF1"/>
    <w:rsid w:val="36D52B69"/>
    <w:rsid w:val="36D55C7A"/>
    <w:rsid w:val="36D64D97"/>
    <w:rsid w:val="36E6103A"/>
    <w:rsid w:val="36EA0095"/>
    <w:rsid w:val="36EF34FF"/>
    <w:rsid w:val="36FE65A8"/>
    <w:rsid w:val="3710594F"/>
    <w:rsid w:val="37364480"/>
    <w:rsid w:val="373B04F2"/>
    <w:rsid w:val="374B6987"/>
    <w:rsid w:val="37545800"/>
    <w:rsid w:val="375D66BB"/>
    <w:rsid w:val="375E7F0D"/>
    <w:rsid w:val="37677539"/>
    <w:rsid w:val="376B702A"/>
    <w:rsid w:val="376E2791"/>
    <w:rsid w:val="379A346B"/>
    <w:rsid w:val="37C26C87"/>
    <w:rsid w:val="37C329C2"/>
    <w:rsid w:val="37D526F5"/>
    <w:rsid w:val="37D95311"/>
    <w:rsid w:val="37E1553E"/>
    <w:rsid w:val="37F06328"/>
    <w:rsid w:val="37FD0BB3"/>
    <w:rsid w:val="38007D90"/>
    <w:rsid w:val="3801529B"/>
    <w:rsid w:val="380C41FD"/>
    <w:rsid w:val="380F3E59"/>
    <w:rsid w:val="381474C6"/>
    <w:rsid w:val="38183E1B"/>
    <w:rsid w:val="38207E14"/>
    <w:rsid w:val="382471D8"/>
    <w:rsid w:val="382947EF"/>
    <w:rsid w:val="38295077"/>
    <w:rsid w:val="382B6D50"/>
    <w:rsid w:val="382F0057"/>
    <w:rsid w:val="383C5781"/>
    <w:rsid w:val="384D08D4"/>
    <w:rsid w:val="384D1B31"/>
    <w:rsid w:val="3851701B"/>
    <w:rsid w:val="38591578"/>
    <w:rsid w:val="38613F89"/>
    <w:rsid w:val="38781A41"/>
    <w:rsid w:val="388D1222"/>
    <w:rsid w:val="3895243A"/>
    <w:rsid w:val="38A10829"/>
    <w:rsid w:val="38B00000"/>
    <w:rsid w:val="38B844F1"/>
    <w:rsid w:val="38BB18EB"/>
    <w:rsid w:val="38C2047C"/>
    <w:rsid w:val="38D37AC3"/>
    <w:rsid w:val="38D66316"/>
    <w:rsid w:val="38E30E42"/>
    <w:rsid w:val="38F66DC7"/>
    <w:rsid w:val="38F92413"/>
    <w:rsid w:val="391060DB"/>
    <w:rsid w:val="391A2AB5"/>
    <w:rsid w:val="39287D16"/>
    <w:rsid w:val="392C04C3"/>
    <w:rsid w:val="39317DFF"/>
    <w:rsid w:val="39377035"/>
    <w:rsid w:val="394D6F17"/>
    <w:rsid w:val="396C2352"/>
    <w:rsid w:val="39706B79"/>
    <w:rsid w:val="39904B26"/>
    <w:rsid w:val="39A16D33"/>
    <w:rsid w:val="39A409AB"/>
    <w:rsid w:val="39AB195F"/>
    <w:rsid w:val="39D35282"/>
    <w:rsid w:val="39E3020C"/>
    <w:rsid w:val="39E5380A"/>
    <w:rsid w:val="39F257E0"/>
    <w:rsid w:val="39FA4695"/>
    <w:rsid w:val="3A1439A9"/>
    <w:rsid w:val="3A2A2737"/>
    <w:rsid w:val="3A2E128F"/>
    <w:rsid w:val="3A357A7E"/>
    <w:rsid w:val="3A3E06F2"/>
    <w:rsid w:val="3A5A625F"/>
    <w:rsid w:val="3A5E4C24"/>
    <w:rsid w:val="3A5E4DCD"/>
    <w:rsid w:val="3A6B10EF"/>
    <w:rsid w:val="3A775214"/>
    <w:rsid w:val="3A801F6F"/>
    <w:rsid w:val="3A8F494D"/>
    <w:rsid w:val="3AA8734B"/>
    <w:rsid w:val="3AAA7E69"/>
    <w:rsid w:val="3AAD7959"/>
    <w:rsid w:val="3ABE56C2"/>
    <w:rsid w:val="3ACA050B"/>
    <w:rsid w:val="3ACF5B21"/>
    <w:rsid w:val="3AD06868"/>
    <w:rsid w:val="3AD82705"/>
    <w:rsid w:val="3AEB650A"/>
    <w:rsid w:val="3AF5356F"/>
    <w:rsid w:val="3AF61300"/>
    <w:rsid w:val="3AF9494C"/>
    <w:rsid w:val="3B007A89"/>
    <w:rsid w:val="3B105E84"/>
    <w:rsid w:val="3B156B67"/>
    <w:rsid w:val="3B22691D"/>
    <w:rsid w:val="3B3460C0"/>
    <w:rsid w:val="3B3616FD"/>
    <w:rsid w:val="3B3779FE"/>
    <w:rsid w:val="3B5778CC"/>
    <w:rsid w:val="3B5B2027"/>
    <w:rsid w:val="3B6076B2"/>
    <w:rsid w:val="3B691AD2"/>
    <w:rsid w:val="3B6A75F8"/>
    <w:rsid w:val="3B6C6CF9"/>
    <w:rsid w:val="3B755158"/>
    <w:rsid w:val="3B7A3CDF"/>
    <w:rsid w:val="3B7F4E52"/>
    <w:rsid w:val="3B837F8F"/>
    <w:rsid w:val="3B842468"/>
    <w:rsid w:val="3B862684"/>
    <w:rsid w:val="3B885799"/>
    <w:rsid w:val="3B892174"/>
    <w:rsid w:val="3B8D0D14"/>
    <w:rsid w:val="3B9528C7"/>
    <w:rsid w:val="3B9B404F"/>
    <w:rsid w:val="3BA90120"/>
    <w:rsid w:val="3BB42217"/>
    <w:rsid w:val="3BBC1BB7"/>
    <w:rsid w:val="3BBC42F8"/>
    <w:rsid w:val="3BC23322"/>
    <w:rsid w:val="3BCB2E07"/>
    <w:rsid w:val="3BCE402B"/>
    <w:rsid w:val="3BD31B4C"/>
    <w:rsid w:val="3BD3519D"/>
    <w:rsid w:val="3BD56240"/>
    <w:rsid w:val="3BE23632"/>
    <w:rsid w:val="3BE91BD4"/>
    <w:rsid w:val="3BEB0739"/>
    <w:rsid w:val="3BF5780A"/>
    <w:rsid w:val="3BFF2436"/>
    <w:rsid w:val="3C0435A9"/>
    <w:rsid w:val="3C045336"/>
    <w:rsid w:val="3C0E4427"/>
    <w:rsid w:val="3C241E9D"/>
    <w:rsid w:val="3C447E49"/>
    <w:rsid w:val="3C4542ED"/>
    <w:rsid w:val="3C485465"/>
    <w:rsid w:val="3C4E5B21"/>
    <w:rsid w:val="3C5203FE"/>
    <w:rsid w:val="3C540EF7"/>
    <w:rsid w:val="3C5462DE"/>
    <w:rsid w:val="3C5C1637"/>
    <w:rsid w:val="3C612C49"/>
    <w:rsid w:val="3C656F72"/>
    <w:rsid w:val="3C7060DA"/>
    <w:rsid w:val="3C8477F8"/>
    <w:rsid w:val="3C8B7826"/>
    <w:rsid w:val="3C917BA0"/>
    <w:rsid w:val="3CA65F73"/>
    <w:rsid w:val="3CAF1767"/>
    <w:rsid w:val="3CB46D7D"/>
    <w:rsid w:val="3CBA010B"/>
    <w:rsid w:val="3CC01BC6"/>
    <w:rsid w:val="3CC11038"/>
    <w:rsid w:val="3CD236A7"/>
    <w:rsid w:val="3CD4773D"/>
    <w:rsid w:val="3CE31550"/>
    <w:rsid w:val="3CE32F55"/>
    <w:rsid w:val="3CE808C1"/>
    <w:rsid w:val="3CEB6517"/>
    <w:rsid w:val="3D001FC2"/>
    <w:rsid w:val="3D0D7E9D"/>
    <w:rsid w:val="3D157D3C"/>
    <w:rsid w:val="3D22720B"/>
    <w:rsid w:val="3D255ECD"/>
    <w:rsid w:val="3D281519"/>
    <w:rsid w:val="3D2F0AF9"/>
    <w:rsid w:val="3D346474"/>
    <w:rsid w:val="3D3B2FFA"/>
    <w:rsid w:val="3D566086"/>
    <w:rsid w:val="3D5E3832"/>
    <w:rsid w:val="3D606F05"/>
    <w:rsid w:val="3D695EAF"/>
    <w:rsid w:val="3D7824A0"/>
    <w:rsid w:val="3D785FFC"/>
    <w:rsid w:val="3D7E738B"/>
    <w:rsid w:val="3D860CE5"/>
    <w:rsid w:val="3D8F7BCA"/>
    <w:rsid w:val="3D932E36"/>
    <w:rsid w:val="3D9B1CEB"/>
    <w:rsid w:val="3DA60DBB"/>
    <w:rsid w:val="3DAD20DD"/>
    <w:rsid w:val="3DB72FC9"/>
    <w:rsid w:val="3DB75044"/>
    <w:rsid w:val="3DB8289D"/>
    <w:rsid w:val="3DB86D41"/>
    <w:rsid w:val="3DC54FBA"/>
    <w:rsid w:val="3DD142BB"/>
    <w:rsid w:val="3DEB0EC4"/>
    <w:rsid w:val="3DF02037"/>
    <w:rsid w:val="3DF17B5D"/>
    <w:rsid w:val="3DF638A0"/>
    <w:rsid w:val="3DFC418E"/>
    <w:rsid w:val="3DFD6502"/>
    <w:rsid w:val="3E0031D2"/>
    <w:rsid w:val="3E0417F3"/>
    <w:rsid w:val="3E0C1200"/>
    <w:rsid w:val="3E0C4997"/>
    <w:rsid w:val="3E167563"/>
    <w:rsid w:val="3E2D5039"/>
    <w:rsid w:val="3E446852"/>
    <w:rsid w:val="3E4F69BB"/>
    <w:rsid w:val="3E573E64"/>
    <w:rsid w:val="3E5A656F"/>
    <w:rsid w:val="3E5C76CC"/>
    <w:rsid w:val="3E5E166E"/>
    <w:rsid w:val="3E6447D3"/>
    <w:rsid w:val="3E647289"/>
    <w:rsid w:val="3E6D3687"/>
    <w:rsid w:val="3E7964D0"/>
    <w:rsid w:val="3E7D36F7"/>
    <w:rsid w:val="3E810EE1"/>
    <w:rsid w:val="3E891DA4"/>
    <w:rsid w:val="3E933797"/>
    <w:rsid w:val="3E976956"/>
    <w:rsid w:val="3EA52668"/>
    <w:rsid w:val="3EAB2402"/>
    <w:rsid w:val="3EAF1EF2"/>
    <w:rsid w:val="3EB53953"/>
    <w:rsid w:val="3EBD0EE2"/>
    <w:rsid w:val="3EE80F60"/>
    <w:rsid w:val="3EE86EF8"/>
    <w:rsid w:val="3EF94F1B"/>
    <w:rsid w:val="3EFE0783"/>
    <w:rsid w:val="3EFE4C27"/>
    <w:rsid w:val="3F0538C0"/>
    <w:rsid w:val="3F125C8C"/>
    <w:rsid w:val="3F141D55"/>
    <w:rsid w:val="3F1735F3"/>
    <w:rsid w:val="3F183D8F"/>
    <w:rsid w:val="3F1E3B25"/>
    <w:rsid w:val="3F222FE0"/>
    <w:rsid w:val="3F312907"/>
    <w:rsid w:val="3F3441A5"/>
    <w:rsid w:val="3F3D5750"/>
    <w:rsid w:val="3F47212A"/>
    <w:rsid w:val="3F4B6BF0"/>
    <w:rsid w:val="3F623B08"/>
    <w:rsid w:val="3F682C26"/>
    <w:rsid w:val="3F695552"/>
    <w:rsid w:val="3F6D16D7"/>
    <w:rsid w:val="3F747261"/>
    <w:rsid w:val="3F8769CB"/>
    <w:rsid w:val="3F8F3AD1"/>
    <w:rsid w:val="3F8F7490"/>
    <w:rsid w:val="3F94000D"/>
    <w:rsid w:val="3F9B4224"/>
    <w:rsid w:val="3F9D1D4A"/>
    <w:rsid w:val="3FA330D9"/>
    <w:rsid w:val="3FA4757D"/>
    <w:rsid w:val="3FAF7CCF"/>
    <w:rsid w:val="3FB50253"/>
    <w:rsid w:val="3FBD419A"/>
    <w:rsid w:val="3FC27A03"/>
    <w:rsid w:val="3FC96FE3"/>
    <w:rsid w:val="3FD3765F"/>
    <w:rsid w:val="3FE32A90"/>
    <w:rsid w:val="3FE3596D"/>
    <w:rsid w:val="3FE43E1D"/>
    <w:rsid w:val="3FE47979"/>
    <w:rsid w:val="3FE8319B"/>
    <w:rsid w:val="3FFA719D"/>
    <w:rsid w:val="4004305D"/>
    <w:rsid w:val="400870B8"/>
    <w:rsid w:val="40153FD6"/>
    <w:rsid w:val="40155D85"/>
    <w:rsid w:val="40195CBF"/>
    <w:rsid w:val="401D10DD"/>
    <w:rsid w:val="40234F05"/>
    <w:rsid w:val="40442B0E"/>
    <w:rsid w:val="404B5C4A"/>
    <w:rsid w:val="405C7E57"/>
    <w:rsid w:val="406D3E12"/>
    <w:rsid w:val="40752AFC"/>
    <w:rsid w:val="40752CC7"/>
    <w:rsid w:val="407D1B7C"/>
    <w:rsid w:val="4080228C"/>
    <w:rsid w:val="408353E4"/>
    <w:rsid w:val="40890521"/>
    <w:rsid w:val="4093314D"/>
    <w:rsid w:val="40B4119E"/>
    <w:rsid w:val="40C003E6"/>
    <w:rsid w:val="40CB28E7"/>
    <w:rsid w:val="40CE2673"/>
    <w:rsid w:val="40DA6FCE"/>
    <w:rsid w:val="40EE65D6"/>
    <w:rsid w:val="40EF750C"/>
    <w:rsid w:val="40FB7670"/>
    <w:rsid w:val="410A6BF3"/>
    <w:rsid w:val="410F2FC5"/>
    <w:rsid w:val="410F45E7"/>
    <w:rsid w:val="412600AD"/>
    <w:rsid w:val="4134048C"/>
    <w:rsid w:val="41362456"/>
    <w:rsid w:val="4158794C"/>
    <w:rsid w:val="41636FC4"/>
    <w:rsid w:val="416A2100"/>
    <w:rsid w:val="416F7716"/>
    <w:rsid w:val="419B49AF"/>
    <w:rsid w:val="41A73354"/>
    <w:rsid w:val="41B76B5C"/>
    <w:rsid w:val="41BD2B78"/>
    <w:rsid w:val="41C23CEA"/>
    <w:rsid w:val="41C31810"/>
    <w:rsid w:val="41C757A4"/>
    <w:rsid w:val="41CB7CA5"/>
    <w:rsid w:val="41CC6917"/>
    <w:rsid w:val="41CE376B"/>
    <w:rsid w:val="41CF2738"/>
    <w:rsid w:val="41D41C6F"/>
    <w:rsid w:val="41DD1214"/>
    <w:rsid w:val="41E974C9"/>
    <w:rsid w:val="41F84884"/>
    <w:rsid w:val="42074D81"/>
    <w:rsid w:val="42162288"/>
    <w:rsid w:val="421A0B83"/>
    <w:rsid w:val="42277FF1"/>
    <w:rsid w:val="422C3859"/>
    <w:rsid w:val="423D2E16"/>
    <w:rsid w:val="4243581E"/>
    <w:rsid w:val="424B4AFF"/>
    <w:rsid w:val="424C7A58"/>
    <w:rsid w:val="42586B9E"/>
    <w:rsid w:val="425A03C6"/>
    <w:rsid w:val="425D777C"/>
    <w:rsid w:val="42755843"/>
    <w:rsid w:val="42845443"/>
    <w:rsid w:val="42876CE2"/>
    <w:rsid w:val="428B1AA5"/>
    <w:rsid w:val="428F200F"/>
    <w:rsid w:val="429531AD"/>
    <w:rsid w:val="429D02B3"/>
    <w:rsid w:val="429F1251"/>
    <w:rsid w:val="42A33B1C"/>
    <w:rsid w:val="42A763F6"/>
    <w:rsid w:val="42A94EAA"/>
    <w:rsid w:val="42AC04F6"/>
    <w:rsid w:val="42C237CD"/>
    <w:rsid w:val="42DD3D52"/>
    <w:rsid w:val="42E12404"/>
    <w:rsid w:val="42E31889"/>
    <w:rsid w:val="42E908C7"/>
    <w:rsid w:val="42F223AD"/>
    <w:rsid w:val="42F36125"/>
    <w:rsid w:val="42F62490"/>
    <w:rsid w:val="43000978"/>
    <w:rsid w:val="43004B7A"/>
    <w:rsid w:val="43012E27"/>
    <w:rsid w:val="43094BE2"/>
    <w:rsid w:val="430F539D"/>
    <w:rsid w:val="43160791"/>
    <w:rsid w:val="43177598"/>
    <w:rsid w:val="43212C92"/>
    <w:rsid w:val="432D7889"/>
    <w:rsid w:val="432F3601"/>
    <w:rsid w:val="43374264"/>
    <w:rsid w:val="43394480"/>
    <w:rsid w:val="433E2020"/>
    <w:rsid w:val="43456849"/>
    <w:rsid w:val="4346094B"/>
    <w:rsid w:val="43501FEC"/>
    <w:rsid w:val="43502E79"/>
    <w:rsid w:val="43574906"/>
    <w:rsid w:val="435E5C94"/>
    <w:rsid w:val="435E718F"/>
    <w:rsid w:val="436A63E7"/>
    <w:rsid w:val="43784FA8"/>
    <w:rsid w:val="437A41A8"/>
    <w:rsid w:val="438A480E"/>
    <w:rsid w:val="43972F54"/>
    <w:rsid w:val="43994193"/>
    <w:rsid w:val="43996CCD"/>
    <w:rsid w:val="439F6C52"/>
    <w:rsid w:val="43A22025"/>
    <w:rsid w:val="43A70763"/>
    <w:rsid w:val="43BC14A4"/>
    <w:rsid w:val="43CC0E50"/>
    <w:rsid w:val="43D16466"/>
    <w:rsid w:val="43EA6480"/>
    <w:rsid w:val="43F108B7"/>
    <w:rsid w:val="43F839F3"/>
    <w:rsid w:val="440F762E"/>
    <w:rsid w:val="44112D07"/>
    <w:rsid w:val="441445A5"/>
    <w:rsid w:val="4416031D"/>
    <w:rsid w:val="441F3676"/>
    <w:rsid w:val="442212E6"/>
    <w:rsid w:val="44222F08"/>
    <w:rsid w:val="442514B7"/>
    <w:rsid w:val="443609BF"/>
    <w:rsid w:val="443A0129"/>
    <w:rsid w:val="445B21D4"/>
    <w:rsid w:val="446A2417"/>
    <w:rsid w:val="447B0A98"/>
    <w:rsid w:val="447E126A"/>
    <w:rsid w:val="448C3CC5"/>
    <w:rsid w:val="448C6831"/>
    <w:rsid w:val="448E4357"/>
    <w:rsid w:val="449F47B6"/>
    <w:rsid w:val="44A0729C"/>
    <w:rsid w:val="44B24732"/>
    <w:rsid w:val="44BA4149"/>
    <w:rsid w:val="44BE2E8F"/>
    <w:rsid w:val="44CD4E80"/>
    <w:rsid w:val="44D16072"/>
    <w:rsid w:val="44D75D4A"/>
    <w:rsid w:val="44E81CBA"/>
    <w:rsid w:val="44ED3CA5"/>
    <w:rsid w:val="450308A1"/>
    <w:rsid w:val="45131232"/>
    <w:rsid w:val="452F12F5"/>
    <w:rsid w:val="453549B1"/>
    <w:rsid w:val="453B1403"/>
    <w:rsid w:val="453B44DF"/>
    <w:rsid w:val="453C0257"/>
    <w:rsid w:val="45401AF6"/>
    <w:rsid w:val="4541044F"/>
    <w:rsid w:val="45435142"/>
    <w:rsid w:val="45467DAC"/>
    <w:rsid w:val="4550160D"/>
    <w:rsid w:val="4550322E"/>
    <w:rsid w:val="455C6204"/>
    <w:rsid w:val="45751042"/>
    <w:rsid w:val="457804D5"/>
    <w:rsid w:val="457C2402"/>
    <w:rsid w:val="45A162CB"/>
    <w:rsid w:val="45A50CD5"/>
    <w:rsid w:val="45B55914"/>
    <w:rsid w:val="45B7168C"/>
    <w:rsid w:val="45C06792"/>
    <w:rsid w:val="45D409C3"/>
    <w:rsid w:val="45D87F80"/>
    <w:rsid w:val="45DA5C68"/>
    <w:rsid w:val="45EC3A2B"/>
    <w:rsid w:val="45EC7588"/>
    <w:rsid w:val="45F20916"/>
    <w:rsid w:val="45FD1795"/>
    <w:rsid w:val="460172CB"/>
    <w:rsid w:val="46026DAB"/>
    <w:rsid w:val="460839C1"/>
    <w:rsid w:val="46222FA9"/>
    <w:rsid w:val="463236F2"/>
    <w:rsid w:val="463D7DE3"/>
    <w:rsid w:val="464473C4"/>
    <w:rsid w:val="464B69A4"/>
    <w:rsid w:val="464D2557"/>
    <w:rsid w:val="465A6BE7"/>
    <w:rsid w:val="465E764C"/>
    <w:rsid w:val="46623CEE"/>
    <w:rsid w:val="466B634C"/>
    <w:rsid w:val="46737CA9"/>
    <w:rsid w:val="468A4F4F"/>
    <w:rsid w:val="4694464B"/>
    <w:rsid w:val="46954ED9"/>
    <w:rsid w:val="46A61E2C"/>
    <w:rsid w:val="46AC6D17"/>
    <w:rsid w:val="46B207D1"/>
    <w:rsid w:val="46B32138"/>
    <w:rsid w:val="46D119D0"/>
    <w:rsid w:val="46D86BA4"/>
    <w:rsid w:val="46E255B6"/>
    <w:rsid w:val="46EB5A91"/>
    <w:rsid w:val="46F22218"/>
    <w:rsid w:val="46F72688"/>
    <w:rsid w:val="46FA3F26"/>
    <w:rsid w:val="46FB5788"/>
    <w:rsid w:val="471A0124"/>
    <w:rsid w:val="47412EAE"/>
    <w:rsid w:val="474358CD"/>
    <w:rsid w:val="47487D3C"/>
    <w:rsid w:val="474A6C5C"/>
    <w:rsid w:val="474B29D4"/>
    <w:rsid w:val="474E4F60"/>
    <w:rsid w:val="475A2C17"/>
    <w:rsid w:val="477D7E68"/>
    <w:rsid w:val="47A02FEE"/>
    <w:rsid w:val="47A80F1E"/>
    <w:rsid w:val="47A83982"/>
    <w:rsid w:val="47AB6999"/>
    <w:rsid w:val="47C66AE7"/>
    <w:rsid w:val="47C774BF"/>
    <w:rsid w:val="47D26C51"/>
    <w:rsid w:val="47DE55F6"/>
    <w:rsid w:val="47E04ECA"/>
    <w:rsid w:val="47E524E0"/>
    <w:rsid w:val="47EB3E1C"/>
    <w:rsid w:val="47ED24C8"/>
    <w:rsid w:val="47F170D7"/>
    <w:rsid w:val="47F60E93"/>
    <w:rsid w:val="47F96170"/>
    <w:rsid w:val="48027536"/>
    <w:rsid w:val="48180B08"/>
    <w:rsid w:val="481E3AAF"/>
    <w:rsid w:val="48205C0E"/>
    <w:rsid w:val="48335AC8"/>
    <w:rsid w:val="48376AB4"/>
    <w:rsid w:val="483A2244"/>
    <w:rsid w:val="483B47F6"/>
    <w:rsid w:val="483D056E"/>
    <w:rsid w:val="483D1893"/>
    <w:rsid w:val="484A61BF"/>
    <w:rsid w:val="484F701C"/>
    <w:rsid w:val="485422E0"/>
    <w:rsid w:val="48547666"/>
    <w:rsid w:val="485A1120"/>
    <w:rsid w:val="4861761A"/>
    <w:rsid w:val="48683B94"/>
    <w:rsid w:val="486C49B0"/>
    <w:rsid w:val="486F10A5"/>
    <w:rsid w:val="4871646A"/>
    <w:rsid w:val="487565D5"/>
    <w:rsid w:val="48C26CC5"/>
    <w:rsid w:val="48C42A3E"/>
    <w:rsid w:val="48C61658"/>
    <w:rsid w:val="48D03190"/>
    <w:rsid w:val="48D16F09"/>
    <w:rsid w:val="48E82D4D"/>
    <w:rsid w:val="48EE3617"/>
    <w:rsid w:val="48EF6B60"/>
    <w:rsid w:val="48F0064E"/>
    <w:rsid w:val="48F36E7F"/>
    <w:rsid w:val="48FD385A"/>
    <w:rsid w:val="490948F4"/>
    <w:rsid w:val="49107A31"/>
    <w:rsid w:val="4921579A"/>
    <w:rsid w:val="493354CD"/>
    <w:rsid w:val="49341FF9"/>
    <w:rsid w:val="493556E9"/>
    <w:rsid w:val="49382AE4"/>
    <w:rsid w:val="493B1243"/>
    <w:rsid w:val="4941264A"/>
    <w:rsid w:val="49584F34"/>
    <w:rsid w:val="49725FF6"/>
    <w:rsid w:val="498875C7"/>
    <w:rsid w:val="49900B72"/>
    <w:rsid w:val="49910E1C"/>
    <w:rsid w:val="49911548"/>
    <w:rsid w:val="49A32653"/>
    <w:rsid w:val="49A5461D"/>
    <w:rsid w:val="49A85EBB"/>
    <w:rsid w:val="49AF5A14"/>
    <w:rsid w:val="49B120BE"/>
    <w:rsid w:val="49B32E40"/>
    <w:rsid w:val="49D71785"/>
    <w:rsid w:val="49DD71DE"/>
    <w:rsid w:val="49DF1D43"/>
    <w:rsid w:val="49EA0282"/>
    <w:rsid w:val="49ED7E21"/>
    <w:rsid w:val="49F04DE4"/>
    <w:rsid w:val="49F17862"/>
    <w:rsid w:val="49F33C02"/>
    <w:rsid w:val="49F64E79"/>
    <w:rsid w:val="4A0B01F8"/>
    <w:rsid w:val="4A136062"/>
    <w:rsid w:val="4A1649E3"/>
    <w:rsid w:val="4A175E73"/>
    <w:rsid w:val="4A1C545E"/>
    <w:rsid w:val="4A216F8B"/>
    <w:rsid w:val="4A2512BA"/>
    <w:rsid w:val="4A2A4B22"/>
    <w:rsid w:val="4A532C46"/>
    <w:rsid w:val="4A560560"/>
    <w:rsid w:val="4A62250E"/>
    <w:rsid w:val="4A851D59"/>
    <w:rsid w:val="4A9201C5"/>
    <w:rsid w:val="4A946169"/>
    <w:rsid w:val="4A954A5F"/>
    <w:rsid w:val="4AA003D1"/>
    <w:rsid w:val="4AAA7A11"/>
    <w:rsid w:val="4ADF3B5F"/>
    <w:rsid w:val="4ADF52C2"/>
    <w:rsid w:val="4AFB026D"/>
    <w:rsid w:val="4B117F95"/>
    <w:rsid w:val="4B1355B6"/>
    <w:rsid w:val="4B1A34C8"/>
    <w:rsid w:val="4B2253A3"/>
    <w:rsid w:val="4B275B29"/>
    <w:rsid w:val="4B2E23F0"/>
    <w:rsid w:val="4B35377F"/>
    <w:rsid w:val="4B3774F7"/>
    <w:rsid w:val="4B3A5C67"/>
    <w:rsid w:val="4B482FE8"/>
    <w:rsid w:val="4B5A712B"/>
    <w:rsid w:val="4B687A43"/>
    <w:rsid w:val="4B7676A2"/>
    <w:rsid w:val="4B7E2B72"/>
    <w:rsid w:val="4B7F2937"/>
    <w:rsid w:val="4B8244EA"/>
    <w:rsid w:val="4B861CB1"/>
    <w:rsid w:val="4B897627"/>
    <w:rsid w:val="4BA1327D"/>
    <w:rsid w:val="4BA17066"/>
    <w:rsid w:val="4BB46D99"/>
    <w:rsid w:val="4BBB5C7B"/>
    <w:rsid w:val="4BBF1D08"/>
    <w:rsid w:val="4BD1256F"/>
    <w:rsid w:val="4BDE5BC4"/>
    <w:rsid w:val="4BE225CF"/>
    <w:rsid w:val="4BE64A79"/>
    <w:rsid w:val="4BF076A6"/>
    <w:rsid w:val="4BF533FE"/>
    <w:rsid w:val="4C0B48F2"/>
    <w:rsid w:val="4C1A2536"/>
    <w:rsid w:val="4C225B2C"/>
    <w:rsid w:val="4C237A7B"/>
    <w:rsid w:val="4C464A47"/>
    <w:rsid w:val="4C4C1669"/>
    <w:rsid w:val="4C567E51"/>
    <w:rsid w:val="4C600CB1"/>
    <w:rsid w:val="4C667968"/>
    <w:rsid w:val="4C7A7F44"/>
    <w:rsid w:val="4C856040"/>
    <w:rsid w:val="4C8C4B93"/>
    <w:rsid w:val="4C9E7102"/>
    <w:rsid w:val="4CA010CC"/>
    <w:rsid w:val="4CB221E6"/>
    <w:rsid w:val="4CD451B2"/>
    <w:rsid w:val="4CD73417"/>
    <w:rsid w:val="4CD805F1"/>
    <w:rsid w:val="4CE64A52"/>
    <w:rsid w:val="4CEC6287"/>
    <w:rsid w:val="4D16313C"/>
    <w:rsid w:val="4D241CFD"/>
    <w:rsid w:val="4D317F76"/>
    <w:rsid w:val="4D5325E2"/>
    <w:rsid w:val="4D6A7124"/>
    <w:rsid w:val="4D6E6AAF"/>
    <w:rsid w:val="4D7C761C"/>
    <w:rsid w:val="4D7D51D1"/>
    <w:rsid w:val="4D891B60"/>
    <w:rsid w:val="4D9401D6"/>
    <w:rsid w:val="4D9A3D6D"/>
    <w:rsid w:val="4DA33696"/>
    <w:rsid w:val="4DAE16EB"/>
    <w:rsid w:val="4DC16ABA"/>
    <w:rsid w:val="4DC5444C"/>
    <w:rsid w:val="4DD23507"/>
    <w:rsid w:val="4DD454D1"/>
    <w:rsid w:val="4DD73A22"/>
    <w:rsid w:val="4DD76D6F"/>
    <w:rsid w:val="4DDD3C5A"/>
    <w:rsid w:val="4DDE1EAC"/>
    <w:rsid w:val="4DDF7A30"/>
    <w:rsid w:val="4DE1199C"/>
    <w:rsid w:val="4DF0398D"/>
    <w:rsid w:val="4DF60C80"/>
    <w:rsid w:val="4DFE3442"/>
    <w:rsid w:val="4E037B64"/>
    <w:rsid w:val="4E125FF9"/>
    <w:rsid w:val="4E185B3D"/>
    <w:rsid w:val="4E1D04AD"/>
    <w:rsid w:val="4E2D757C"/>
    <w:rsid w:val="4E323FA5"/>
    <w:rsid w:val="4E3F66C2"/>
    <w:rsid w:val="4E4767DD"/>
    <w:rsid w:val="4E50224A"/>
    <w:rsid w:val="4E720846"/>
    <w:rsid w:val="4E755A1A"/>
    <w:rsid w:val="4E775E5C"/>
    <w:rsid w:val="4E781BAF"/>
    <w:rsid w:val="4E7D6D7D"/>
    <w:rsid w:val="4E824F2D"/>
    <w:rsid w:val="4E881E17"/>
    <w:rsid w:val="4E891D1C"/>
    <w:rsid w:val="4E9D50CF"/>
    <w:rsid w:val="4EA053B3"/>
    <w:rsid w:val="4EA84268"/>
    <w:rsid w:val="4EAB2916"/>
    <w:rsid w:val="4EBF4055"/>
    <w:rsid w:val="4EC05A55"/>
    <w:rsid w:val="4EC07803"/>
    <w:rsid w:val="4EC372F3"/>
    <w:rsid w:val="4ECF2C73"/>
    <w:rsid w:val="4ED908C5"/>
    <w:rsid w:val="4EF474AD"/>
    <w:rsid w:val="4EF95E37"/>
    <w:rsid w:val="4F041DE6"/>
    <w:rsid w:val="4F053A58"/>
    <w:rsid w:val="4F1162B1"/>
    <w:rsid w:val="4F1D4C56"/>
    <w:rsid w:val="4F231B40"/>
    <w:rsid w:val="4F2628C7"/>
    <w:rsid w:val="4F2F6737"/>
    <w:rsid w:val="4F471CD3"/>
    <w:rsid w:val="4F4A6F0B"/>
    <w:rsid w:val="4F5246ED"/>
    <w:rsid w:val="4F590025"/>
    <w:rsid w:val="4F692A95"/>
    <w:rsid w:val="4F6F5A23"/>
    <w:rsid w:val="4F7725B8"/>
    <w:rsid w:val="4F7D74A2"/>
    <w:rsid w:val="4F8922EB"/>
    <w:rsid w:val="4F907234"/>
    <w:rsid w:val="4F960564"/>
    <w:rsid w:val="4F980780"/>
    <w:rsid w:val="4F9D5D96"/>
    <w:rsid w:val="4FA63B31"/>
    <w:rsid w:val="4FB05301"/>
    <w:rsid w:val="4FB05ACA"/>
    <w:rsid w:val="4FB07878"/>
    <w:rsid w:val="4FC1444E"/>
    <w:rsid w:val="4FC652ED"/>
    <w:rsid w:val="4FCD6C7A"/>
    <w:rsid w:val="4FD649D2"/>
    <w:rsid w:val="4FD71905"/>
    <w:rsid w:val="4FFC486B"/>
    <w:rsid w:val="4FFF2A2C"/>
    <w:rsid w:val="500951DA"/>
    <w:rsid w:val="501F435C"/>
    <w:rsid w:val="50200DCA"/>
    <w:rsid w:val="503264DF"/>
    <w:rsid w:val="503F0BFC"/>
    <w:rsid w:val="504E3096"/>
    <w:rsid w:val="50574197"/>
    <w:rsid w:val="505D61D4"/>
    <w:rsid w:val="505F1651"/>
    <w:rsid w:val="50642410"/>
    <w:rsid w:val="506D5769"/>
    <w:rsid w:val="50897A4F"/>
    <w:rsid w:val="50924895"/>
    <w:rsid w:val="50A76ECD"/>
    <w:rsid w:val="50B4216F"/>
    <w:rsid w:val="50B91D01"/>
    <w:rsid w:val="50C01D3C"/>
    <w:rsid w:val="50D6330E"/>
    <w:rsid w:val="50DB14A2"/>
    <w:rsid w:val="50F73284"/>
    <w:rsid w:val="51087240"/>
    <w:rsid w:val="510C08F5"/>
    <w:rsid w:val="511E69A0"/>
    <w:rsid w:val="512236AA"/>
    <w:rsid w:val="512C3D35"/>
    <w:rsid w:val="512C508C"/>
    <w:rsid w:val="512E185C"/>
    <w:rsid w:val="512F2A1E"/>
    <w:rsid w:val="512F5215"/>
    <w:rsid w:val="51324101"/>
    <w:rsid w:val="513368A2"/>
    <w:rsid w:val="51375377"/>
    <w:rsid w:val="51475FBA"/>
    <w:rsid w:val="51552C9C"/>
    <w:rsid w:val="51701F58"/>
    <w:rsid w:val="5179348D"/>
    <w:rsid w:val="517A638F"/>
    <w:rsid w:val="518514C9"/>
    <w:rsid w:val="518B234A"/>
    <w:rsid w:val="519B73EF"/>
    <w:rsid w:val="519F1952"/>
    <w:rsid w:val="51AC22C1"/>
    <w:rsid w:val="51AF590D"/>
    <w:rsid w:val="51C969CF"/>
    <w:rsid w:val="51CC5275"/>
    <w:rsid w:val="51D04201"/>
    <w:rsid w:val="51E14AF9"/>
    <w:rsid w:val="51EA3CB4"/>
    <w:rsid w:val="51F63CF8"/>
    <w:rsid w:val="52025B23"/>
    <w:rsid w:val="52027454"/>
    <w:rsid w:val="520B6FE7"/>
    <w:rsid w:val="521F2DEA"/>
    <w:rsid w:val="5224663F"/>
    <w:rsid w:val="523A5B1F"/>
    <w:rsid w:val="52552958"/>
    <w:rsid w:val="52687391"/>
    <w:rsid w:val="526C3022"/>
    <w:rsid w:val="52792ECE"/>
    <w:rsid w:val="527E5B61"/>
    <w:rsid w:val="52887CA3"/>
    <w:rsid w:val="528A2602"/>
    <w:rsid w:val="52976ACD"/>
    <w:rsid w:val="52A31916"/>
    <w:rsid w:val="52A35472"/>
    <w:rsid w:val="52EB11E0"/>
    <w:rsid w:val="52EE362E"/>
    <w:rsid w:val="53086608"/>
    <w:rsid w:val="531A2BA5"/>
    <w:rsid w:val="53450F5C"/>
    <w:rsid w:val="534B7336"/>
    <w:rsid w:val="53526EAE"/>
    <w:rsid w:val="53536310"/>
    <w:rsid w:val="53663062"/>
    <w:rsid w:val="536912CC"/>
    <w:rsid w:val="536C09D1"/>
    <w:rsid w:val="536F5815"/>
    <w:rsid w:val="537C0FCE"/>
    <w:rsid w:val="53871B01"/>
    <w:rsid w:val="53963CFA"/>
    <w:rsid w:val="53A818A5"/>
    <w:rsid w:val="53B228D0"/>
    <w:rsid w:val="53C47D96"/>
    <w:rsid w:val="53E1679D"/>
    <w:rsid w:val="53E338E1"/>
    <w:rsid w:val="53E9616A"/>
    <w:rsid w:val="53F35F85"/>
    <w:rsid w:val="540C0A08"/>
    <w:rsid w:val="54136627"/>
    <w:rsid w:val="54382383"/>
    <w:rsid w:val="543B5442"/>
    <w:rsid w:val="544D1B39"/>
    <w:rsid w:val="544F3B03"/>
    <w:rsid w:val="54684BC5"/>
    <w:rsid w:val="54751090"/>
    <w:rsid w:val="547A0454"/>
    <w:rsid w:val="548968E9"/>
    <w:rsid w:val="54A93FE9"/>
    <w:rsid w:val="54B716A8"/>
    <w:rsid w:val="54BB7713"/>
    <w:rsid w:val="54CD4A28"/>
    <w:rsid w:val="54DA7145"/>
    <w:rsid w:val="54DC69F7"/>
    <w:rsid w:val="54E12D87"/>
    <w:rsid w:val="54EB4C35"/>
    <w:rsid w:val="54EC01CA"/>
    <w:rsid w:val="54F03763"/>
    <w:rsid w:val="55055F70"/>
    <w:rsid w:val="55124B31"/>
    <w:rsid w:val="551A02CC"/>
    <w:rsid w:val="551E34D6"/>
    <w:rsid w:val="552B174F"/>
    <w:rsid w:val="552D4350"/>
    <w:rsid w:val="55400549"/>
    <w:rsid w:val="55521AF8"/>
    <w:rsid w:val="55540CA5"/>
    <w:rsid w:val="555B2034"/>
    <w:rsid w:val="555D3FFE"/>
    <w:rsid w:val="556829A3"/>
    <w:rsid w:val="556E620B"/>
    <w:rsid w:val="557A3281"/>
    <w:rsid w:val="558D41B7"/>
    <w:rsid w:val="5594755F"/>
    <w:rsid w:val="55A17967"/>
    <w:rsid w:val="55A41C2D"/>
    <w:rsid w:val="55B139E6"/>
    <w:rsid w:val="55CE0A58"/>
    <w:rsid w:val="55CE6156"/>
    <w:rsid w:val="55D50038"/>
    <w:rsid w:val="55E32A1C"/>
    <w:rsid w:val="55FE011D"/>
    <w:rsid w:val="561603B2"/>
    <w:rsid w:val="561641AD"/>
    <w:rsid w:val="561B7A15"/>
    <w:rsid w:val="561F5757"/>
    <w:rsid w:val="56290384"/>
    <w:rsid w:val="56356D29"/>
    <w:rsid w:val="563F1955"/>
    <w:rsid w:val="56464A92"/>
    <w:rsid w:val="564B20A8"/>
    <w:rsid w:val="565261F0"/>
    <w:rsid w:val="565753CA"/>
    <w:rsid w:val="567C24C2"/>
    <w:rsid w:val="56AB0D99"/>
    <w:rsid w:val="56AF6ADB"/>
    <w:rsid w:val="56B0015D"/>
    <w:rsid w:val="56B53FBE"/>
    <w:rsid w:val="56B57E6A"/>
    <w:rsid w:val="56C360E3"/>
    <w:rsid w:val="56C85EF8"/>
    <w:rsid w:val="56CD6F61"/>
    <w:rsid w:val="56D26326"/>
    <w:rsid w:val="56D96AA1"/>
    <w:rsid w:val="56E60023"/>
    <w:rsid w:val="56FC699D"/>
    <w:rsid w:val="570341F8"/>
    <w:rsid w:val="5705494D"/>
    <w:rsid w:val="570861EB"/>
    <w:rsid w:val="570E7AFD"/>
    <w:rsid w:val="571D4121"/>
    <w:rsid w:val="571D6A2B"/>
    <w:rsid w:val="57201A20"/>
    <w:rsid w:val="572648C3"/>
    <w:rsid w:val="57272455"/>
    <w:rsid w:val="572D5C52"/>
    <w:rsid w:val="57345792"/>
    <w:rsid w:val="57346FE0"/>
    <w:rsid w:val="573C5E95"/>
    <w:rsid w:val="57475C4D"/>
    <w:rsid w:val="575B27BF"/>
    <w:rsid w:val="57614BB9"/>
    <w:rsid w:val="576A47B0"/>
    <w:rsid w:val="576F40E4"/>
    <w:rsid w:val="57750F02"/>
    <w:rsid w:val="57835872"/>
    <w:rsid w:val="578C4726"/>
    <w:rsid w:val="57AC45D0"/>
    <w:rsid w:val="57AC711A"/>
    <w:rsid w:val="57AE1241"/>
    <w:rsid w:val="57B273E9"/>
    <w:rsid w:val="57B27F05"/>
    <w:rsid w:val="57B67C8D"/>
    <w:rsid w:val="57BA2943"/>
    <w:rsid w:val="57C00874"/>
    <w:rsid w:val="57D40540"/>
    <w:rsid w:val="57DB3854"/>
    <w:rsid w:val="57E04A72"/>
    <w:rsid w:val="57E5236D"/>
    <w:rsid w:val="57EE718F"/>
    <w:rsid w:val="57EF4CB5"/>
    <w:rsid w:val="57F4051E"/>
    <w:rsid w:val="58093FC9"/>
    <w:rsid w:val="58346B6C"/>
    <w:rsid w:val="58372C70"/>
    <w:rsid w:val="583E1656"/>
    <w:rsid w:val="58406917"/>
    <w:rsid w:val="584B2834"/>
    <w:rsid w:val="584E5E80"/>
    <w:rsid w:val="58562F86"/>
    <w:rsid w:val="58675193"/>
    <w:rsid w:val="586B07E0"/>
    <w:rsid w:val="58737694"/>
    <w:rsid w:val="588065AF"/>
    <w:rsid w:val="58922210"/>
    <w:rsid w:val="589D1393"/>
    <w:rsid w:val="58B55EFF"/>
    <w:rsid w:val="58C3061C"/>
    <w:rsid w:val="58CA4208"/>
    <w:rsid w:val="58D42829"/>
    <w:rsid w:val="58E70221"/>
    <w:rsid w:val="58F22CAF"/>
    <w:rsid w:val="58FE1654"/>
    <w:rsid w:val="59007A6C"/>
    <w:rsid w:val="5908019E"/>
    <w:rsid w:val="591B7FEB"/>
    <w:rsid w:val="59314975"/>
    <w:rsid w:val="594401C1"/>
    <w:rsid w:val="594E7A78"/>
    <w:rsid w:val="59550740"/>
    <w:rsid w:val="596279B4"/>
    <w:rsid w:val="5966544B"/>
    <w:rsid w:val="596F4300"/>
    <w:rsid w:val="597436C4"/>
    <w:rsid w:val="59814033"/>
    <w:rsid w:val="59886CC8"/>
    <w:rsid w:val="59B60181"/>
    <w:rsid w:val="59C10AB4"/>
    <w:rsid w:val="59C3202D"/>
    <w:rsid w:val="59CF4D9E"/>
    <w:rsid w:val="59D56296"/>
    <w:rsid w:val="59D95C1D"/>
    <w:rsid w:val="59DE3233"/>
    <w:rsid w:val="59DE62A0"/>
    <w:rsid w:val="59E6060A"/>
    <w:rsid w:val="59EA1BD8"/>
    <w:rsid w:val="59EF5441"/>
    <w:rsid w:val="59F80C76"/>
    <w:rsid w:val="5A026F22"/>
    <w:rsid w:val="5A162DC3"/>
    <w:rsid w:val="5A1D1FAE"/>
    <w:rsid w:val="5A2F2F5F"/>
    <w:rsid w:val="5A3563A3"/>
    <w:rsid w:val="5A57029D"/>
    <w:rsid w:val="5A90452E"/>
    <w:rsid w:val="5A953457"/>
    <w:rsid w:val="5AA004E9"/>
    <w:rsid w:val="5AA955EF"/>
    <w:rsid w:val="5AB3646E"/>
    <w:rsid w:val="5ABA30A6"/>
    <w:rsid w:val="5AD61FA7"/>
    <w:rsid w:val="5ADE798F"/>
    <w:rsid w:val="5AE568F8"/>
    <w:rsid w:val="5AE605F2"/>
    <w:rsid w:val="5AE64A95"/>
    <w:rsid w:val="5AEB5C08"/>
    <w:rsid w:val="5AEE74A6"/>
    <w:rsid w:val="5AF251E8"/>
    <w:rsid w:val="5AF54CD9"/>
    <w:rsid w:val="5AFD593B"/>
    <w:rsid w:val="5B0171D9"/>
    <w:rsid w:val="5B21162A"/>
    <w:rsid w:val="5B225A37"/>
    <w:rsid w:val="5B323837"/>
    <w:rsid w:val="5B4F0440"/>
    <w:rsid w:val="5B5B3298"/>
    <w:rsid w:val="5B5E287E"/>
    <w:rsid w:val="5B61236E"/>
    <w:rsid w:val="5B6A1223"/>
    <w:rsid w:val="5B722965"/>
    <w:rsid w:val="5B7E6A7C"/>
    <w:rsid w:val="5B8A42EF"/>
    <w:rsid w:val="5B9A7FFC"/>
    <w:rsid w:val="5BA20634"/>
    <w:rsid w:val="5BA76E58"/>
    <w:rsid w:val="5BB03038"/>
    <w:rsid w:val="5BB5565E"/>
    <w:rsid w:val="5BBC1352"/>
    <w:rsid w:val="5BD91F04"/>
    <w:rsid w:val="5BED16CF"/>
    <w:rsid w:val="5BFB631F"/>
    <w:rsid w:val="5BFE2260"/>
    <w:rsid w:val="5C003935"/>
    <w:rsid w:val="5C0351D3"/>
    <w:rsid w:val="5C036F81"/>
    <w:rsid w:val="5C11169E"/>
    <w:rsid w:val="5C12128F"/>
    <w:rsid w:val="5C2313D1"/>
    <w:rsid w:val="5C3E4412"/>
    <w:rsid w:val="5C3F3891"/>
    <w:rsid w:val="5C4577B4"/>
    <w:rsid w:val="5C484871"/>
    <w:rsid w:val="5C4A2E02"/>
    <w:rsid w:val="5C5D2B35"/>
    <w:rsid w:val="5C602626"/>
    <w:rsid w:val="5C60665C"/>
    <w:rsid w:val="5C7659A5"/>
    <w:rsid w:val="5C7A3771"/>
    <w:rsid w:val="5C7B120D"/>
    <w:rsid w:val="5C81323B"/>
    <w:rsid w:val="5C875E04"/>
    <w:rsid w:val="5C8A1451"/>
    <w:rsid w:val="5C8D658A"/>
    <w:rsid w:val="5C922E88"/>
    <w:rsid w:val="5C967DF5"/>
    <w:rsid w:val="5C99060D"/>
    <w:rsid w:val="5CA729BF"/>
    <w:rsid w:val="5CA83399"/>
    <w:rsid w:val="5CAF3A11"/>
    <w:rsid w:val="5CB53FD1"/>
    <w:rsid w:val="5CBF734C"/>
    <w:rsid w:val="5CC33E1F"/>
    <w:rsid w:val="5CC74453"/>
    <w:rsid w:val="5CCB371C"/>
    <w:rsid w:val="5CDD5A24"/>
    <w:rsid w:val="5CE6525A"/>
    <w:rsid w:val="5CE868B8"/>
    <w:rsid w:val="5CFF1E3E"/>
    <w:rsid w:val="5D1134E3"/>
    <w:rsid w:val="5D170F36"/>
    <w:rsid w:val="5D2D69AC"/>
    <w:rsid w:val="5D3B5199"/>
    <w:rsid w:val="5D4E06D0"/>
    <w:rsid w:val="5D682369"/>
    <w:rsid w:val="5D6B3030"/>
    <w:rsid w:val="5D6F2B20"/>
    <w:rsid w:val="5D706AD4"/>
    <w:rsid w:val="5D72616D"/>
    <w:rsid w:val="5D7A3273"/>
    <w:rsid w:val="5D9500AD"/>
    <w:rsid w:val="5D9C0A90"/>
    <w:rsid w:val="5DA327CA"/>
    <w:rsid w:val="5DA4235E"/>
    <w:rsid w:val="5DAA334D"/>
    <w:rsid w:val="5DB06C95"/>
    <w:rsid w:val="5DBA2E8C"/>
    <w:rsid w:val="5DBC06E1"/>
    <w:rsid w:val="5DDC5CDC"/>
    <w:rsid w:val="5DDF5B1F"/>
    <w:rsid w:val="5DE352BC"/>
    <w:rsid w:val="5DF748C4"/>
    <w:rsid w:val="5DFC53C5"/>
    <w:rsid w:val="5E1957DF"/>
    <w:rsid w:val="5E196EBA"/>
    <w:rsid w:val="5E253BAB"/>
    <w:rsid w:val="5E2A6A47"/>
    <w:rsid w:val="5E394EDC"/>
    <w:rsid w:val="5E3C677A"/>
    <w:rsid w:val="5E4D4235"/>
    <w:rsid w:val="5E504395"/>
    <w:rsid w:val="5E5B4E53"/>
    <w:rsid w:val="5E602469"/>
    <w:rsid w:val="5E677C9B"/>
    <w:rsid w:val="5E682A6C"/>
    <w:rsid w:val="5E6F283B"/>
    <w:rsid w:val="5E7561A4"/>
    <w:rsid w:val="5EA22A81"/>
    <w:rsid w:val="5EA93E10"/>
    <w:rsid w:val="5EC073AC"/>
    <w:rsid w:val="5ED21F55"/>
    <w:rsid w:val="5ED22BFF"/>
    <w:rsid w:val="5EDA6D5D"/>
    <w:rsid w:val="5EE035AA"/>
    <w:rsid w:val="5EE05174"/>
    <w:rsid w:val="5EE412EC"/>
    <w:rsid w:val="5EE61D7E"/>
    <w:rsid w:val="5EED717C"/>
    <w:rsid w:val="5EF20E67"/>
    <w:rsid w:val="5EF57055"/>
    <w:rsid w:val="5F0D76A3"/>
    <w:rsid w:val="5F10575F"/>
    <w:rsid w:val="5F117C07"/>
    <w:rsid w:val="5F230066"/>
    <w:rsid w:val="5F2931A3"/>
    <w:rsid w:val="5F334021"/>
    <w:rsid w:val="5F3538F6"/>
    <w:rsid w:val="5F381638"/>
    <w:rsid w:val="5F385194"/>
    <w:rsid w:val="5F3F6522"/>
    <w:rsid w:val="5F4104EC"/>
    <w:rsid w:val="5F4639E0"/>
    <w:rsid w:val="5F5B7C49"/>
    <w:rsid w:val="5F686E8E"/>
    <w:rsid w:val="5F73441E"/>
    <w:rsid w:val="5F8D1984"/>
    <w:rsid w:val="5F8E1258"/>
    <w:rsid w:val="5F93061C"/>
    <w:rsid w:val="5FAB0CC9"/>
    <w:rsid w:val="5FAD7930"/>
    <w:rsid w:val="5FC829BC"/>
    <w:rsid w:val="5FC911FE"/>
    <w:rsid w:val="5FCF3D4A"/>
    <w:rsid w:val="5FE21654"/>
    <w:rsid w:val="5FEA2B00"/>
    <w:rsid w:val="5FF22E45"/>
    <w:rsid w:val="5FFB4B3F"/>
    <w:rsid w:val="6005308E"/>
    <w:rsid w:val="60163727"/>
    <w:rsid w:val="60172FFB"/>
    <w:rsid w:val="602D6CC3"/>
    <w:rsid w:val="6042451C"/>
    <w:rsid w:val="607641C6"/>
    <w:rsid w:val="607E5A53"/>
    <w:rsid w:val="60883EF9"/>
    <w:rsid w:val="608A3882"/>
    <w:rsid w:val="608B2C81"/>
    <w:rsid w:val="608F34D9"/>
    <w:rsid w:val="609805E0"/>
    <w:rsid w:val="609A2C8F"/>
    <w:rsid w:val="60AA0313"/>
    <w:rsid w:val="60AF3879"/>
    <w:rsid w:val="60C56EFB"/>
    <w:rsid w:val="60D0769B"/>
    <w:rsid w:val="60D13AF2"/>
    <w:rsid w:val="60EA0735"/>
    <w:rsid w:val="60EE6452"/>
    <w:rsid w:val="60EF149E"/>
    <w:rsid w:val="610E057E"/>
    <w:rsid w:val="613C0A62"/>
    <w:rsid w:val="615200E1"/>
    <w:rsid w:val="61555058"/>
    <w:rsid w:val="615A3AE7"/>
    <w:rsid w:val="6162474A"/>
    <w:rsid w:val="61693230"/>
    <w:rsid w:val="61796113"/>
    <w:rsid w:val="6189617B"/>
    <w:rsid w:val="61972B6A"/>
    <w:rsid w:val="61A164B5"/>
    <w:rsid w:val="61B52ACC"/>
    <w:rsid w:val="61B84B09"/>
    <w:rsid w:val="61B84E22"/>
    <w:rsid w:val="61D4389A"/>
    <w:rsid w:val="61D45514"/>
    <w:rsid w:val="61F30033"/>
    <w:rsid w:val="61FD5295"/>
    <w:rsid w:val="62031A89"/>
    <w:rsid w:val="623065F6"/>
    <w:rsid w:val="623A400D"/>
    <w:rsid w:val="624502F4"/>
    <w:rsid w:val="624B51DE"/>
    <w:rsid w:val="62561697"/>
    <w:rsid w:val="625B7B17"/>
    <w:rsid w:val="626802E1"/>
    <w:rsid w:val="62791D4B"/>
    <w:rsid w:val="627A3F79"/>
    <w:rsid w:val="628250A4"/>
    <w:rsid w:val="62840A77"/>
    <w:rsid w:val="628D3A49"/>
    <w:rsid w:val="62AF39BF"/>
    <w:rsid w:val="62CD2127"/>
    <w:rsid w:val="62CF5E0F"/>
    <w:rsid w:val="62D277D9"/>
    <w:rsid w:val="62DD43B4"/>
    <w:rsid w:val="62E35572"/>
    <w:rsid w:val="62E83E16"/>
    <w:rsid w:val="62E95123"/>
    <w:rsid w:val="62E96ED1"/>
    <w:rsid w:val="62F35FA1"/>
    <w:rsid w:val="630261E5"/>
    <w:rsid w:val="63067FD3"/>
    <w:rsid w:val="631416F0"/>
    <w:rsid w:val="631D4DCC"/>
    <w:rsid w:val="631F28F3"/>
    <w:rsid w:val="6320028C"/>
    <w:rsid w:val="632443AD"/>
    <w:rsid w:val="632950E8"/>
    <w:rsid w:val="633839B4"/>
    <w:rsid w:val="6354674F"/>
    <w:rsid w:val="63620A31"/>
    <w:rsid w:val="636E387A"/>
    <w:rsid w:val="636E5E0F"/>
    <w:rsid w:val="636F130E"/>
    <w:rsid w:val="637349EC"/>
    <w:rsid w:val="6374344C"/>
    <w:rsid w:val="6390559E"/>
    <w:rsid w:val="63922BBB"/>
    <w:rsid w:val="639C3F43"/>
    <w:rsid w:val="63A45A71"/>
    <w:rsid w:val="63A66B70"/>
    <w:rsid w:val="63C35974"/>
    <w:rsid w:val="63DE394C"/>
    <w:rsid w:val="63DF2082"/>
    <w:rsid w:val="63EB41E9"/>
    <w:rsid w:val="63ED0C43"/>
    <w:rsid w:val="63ED479F"/>
    <w:rsid w:val="63F10999"/>
    <w:rsid w:val="63FD075A"/>
    <w:rsid w:val="63FE35FF"/>
    <w:rsid w:val="640815D9"/>
    <w:rsid w:val="641A498E"/>
    <w:rsid w:val="641B5816"/>
    <w:rsid w:val="641F4B74"/>
    <w:rsid w:val="642B587D"/>
    <w:rsid w:val="643367BB"/>
    <w:rsid w:val="64414AEB"/>
    <w:rsid w:val="64460353"/>
    <w:rsid w:val="645206D0"/>
    <w:rsid w:val="64532D8E"/>
    <w:rsid w:val="645E6CBF"/>
    <w:rsid w:val="646B1B68"/>
    <w:rsid w:val="64820ABF"/>
    <w:rsid w:val="64AA08E2"/>
    <w:rsid w:val="64D12312"/>
    <w:rsid w:val="64D37E39"/>
    <w:rsid w:val="64EA3B44"/>
    <w:rsid w:val="65002A2C"/>
    <w:rsid w:val="6502427A"/>
    <w:rsid w:val="65033830"/>
    <w:rsid w:val="6509385A"/>
    <w:rsid w:val="65201DEF"/>
    <w:rsid w:val="65382F87"/>
    <w:rsid w:val="653D1756"/>
    <w:rsid w:val="653E102A"/>
    <w:rsid w:val="65442AE4"/>
    <w:rsid w:val="654B78CA"/>
    <w:rsid w:val="65577BA6"/>
    <w:rsid w:val="65624D19"/>
    <w:rsid w:val="656C55D4"/>
    <w:rsid w:val="656E5DB3"/>
    <w:rsid w:val="657607C4"/>
    <w:rsid w:val="65986A82"/>
    <w:rsid w:val="65AD4482"/>
    <w:rsid w:val="65B25CA0"/>
    <w:rsid w:val="65C07C91"/>
    <w:rsid w:val="65D8322D"/>
    <w:rsid w:val="65DC4ACB"/>
    <w:rsid w:val="65E676F8"/>
    <w:rsid w:val="65F8567D"/>
    <w:rsid w:val="65FA13F5"/>
    <w:rsid w:val="66013B8E"/>
    <w:rsid w:val="660202AA"/>
    <w:rsid w:val="663012BB"/>
    <w:rsid w:val="66304E17"/>
    <w:rsid w:val="66326DE1"/>
    <w:rsid w:val="663D12E2"/>
    <w:rsid w:val="66417024"/>
    <w:rsid w:val="66424284"/>
    <w:rsid w:val="66504D19"/>
    <w:rsid w:val="665243A2"/>
    <w:rsid w:val="66552ACF"/>
    <w:rsid w:val="665533E3"/>
    <w:rsid w:val="665B6338"/>
    <w:rsid w:val="665E1984"/>
    <w:rsid w:val="66660838"/>
    <w:rsid w:val="66664CDC"/>
    <w:rsid w:val="667411A7"/>
    <w:rsid w:val="66742F55"/>
    <w:rsid w:val="6680605A"/>
    <w:rsid w:val="66837ED2"/>
    <w:rsid w:val="668C58AE"/>
    <w:rsid w:val="66A7157D"/>
    <w:rsid w:val="66AF32B2"/>
    <w:rsid w:val="66B5531C"/>
    <w:rsid w:val="66B94E0C"/>
    <w:rsid w:val="66BC37E2"/>
    <w:rsid w:val="66C7589F"/>
    <w:rsid w:val="66CE332E"/>
    <w:rsid w:val="66DB2FD4"/>
    <w:rsid w:val="66E60023"/>
    <w:rsid w:val="66F2611B"/>
    <w:rsid w:val="66F44096"/>
    <w:rsid w:val="670562A3"/>
    <w:rsid w:val="6707201B"/>
    <w:rsid w:val="670B7AEA"/>
    <w:rsid w:val="671E1113"/>
    <w:rsid w:val="67220595"/>
    <w:rsid w:val="67241800"/>
    <w:rsid w:val="672A3F5C"/>
    <w:rsid w:val="672C2A5E"/>
    <w:rsid w:val="672D3563"/>
    <w:rsid w:val="673D5A3D"/>
    <w:rsid w:val="67505B4F"/>
    <w:rsid w:val="6756421A"/>
    <w:rsid w:val="6759214B"/>
    <w:rsid w:val="67630CEF"/>
    <w:rsid w:val="67734619"/>
    <w:rsid w:val="67780EDA"/>
    <w:rsid w:val="67825B46"/>
    <w:rsid w:val="67857911"/>
    <w:rsid w:val="678673E4"/>
    <w:rsid w:val="678A67A9"/>
    <w:rsid w:val="67961A0A"/>
    <w:rsid w:val="679C7611"/>
    <w:rsid w:val="67A4786A"/>
    <w:rsid w:val="67A81366"/>
    <w:rsid w:val="67B6759E"/>
    <w:rsid w:val="67B9759D"/>
    <w:rsid w:val="67D11A4E"/>
    <w:rsid w:val="67D143D7"/>
    <w:rsid w:val="67D46CDE"/>
    <w:rsid w:val="67D87514"/>
    <w:rsid w:val="67F21A05"/>
    <w:rsid w:val="67F87BB6"/>
    <w:rsid w:val="67FA392E"/>
    <w:rsid w:val="67FB3202"/>
    <w:rsid w:val="68016A6B"/>
    <w:rsid w:val="68116E94"/>
    <w:rsid w:val="6819475B"/>
    <w:rsid w:val="681A3DE2"/>
    <w:rsid w:val="683230C8"/>
    <w:rsid w:val="683F7593"/>
    <w:rsid w:val="685F3791"/>
    <w:rsid w:val="68637725"/>
    <w:rsid w:val="688A7DAC"/>
    <w:rsid w:val="68906041"/>
    <w:rsid w:val="689B5EB5"/>
    <w:rsid w:val="68A5389A"/>
    <w:rsid w:val="68AF1D6D"/>
    <w:rsid w:val="68B161D3"/>
    <w:rsid w:val="68C9702B"/>
    <w:rsid w:val="68CF43EA"/>
    <w:rsid w:val="68D93544"/>
    <w:rsid w:val="68DC63DC"/>
    <w:rsid w:val="68E1070E"/>
    <w:rsid w:val="68F62120"/>
    <w:rsid w:val="690B56C7"/>
    <w:rsid w:val="690C3CE7"/>
    <w:rsid w:val="691B3B5C"/>
    <w:rsid w:val="69234CAD"/>
    <w:rsid w:val="693F160F"/>
    <w:rsid w:val="69416EAD"/>
    <w:rsid w:val="694C3FC0"/>
    <w:rsid w:val="695452C0"/>
    <w:rsid w:val="695F613F"/>
    <w:rsid w:val="696D1D00"/>
    <w:rsid w:val="69765D89"/>
    <w:rsid w:val="697D4F6A"/>
    <w:rsid w:val="698C6808"/>
    <w:rsid w:val="699163F6"/>
    <w:rsid w:val="699F653B"/>
    <w:rsid w:val="69C16928"/>
    <w:rsid w:val="69CD7914"/>
    <w:rsid w:val="69D47128"/>
    <w:rsid w:val="69DA5DFE"/>
    <w:rsid w:val="69EC374B"/>
    <w:rsid w:val="69F25583"/>
    <w:rsid w:val="69F66377"/>
    <w:rsid w:val="6A0C71FA"/>
    <w:rsid w:val="6A1C5DDE"/>
    <w:rsid w:val="6A1D56B2"/>
    <w:rsid w:val="6A1F767C"/>
    <w:rsid w:val="6A2627B9"/>
    <w:rsid w:val="6A3063C2"/>
    <w:rsid w:val="6A444CAE"/>
    <w:rsid w:val="6A462E5B"/>
    <w:rsid w:val="6A49294B"/>
    <w:rsid w:val="6A503CD9"/>
    <w:rsid w:val="6A55529A"/>
    <w:rsid w:val="6A692CB7"/>
    <w:rsid w:val="6A696B49"/>
    <w:rsid w:val="6A794FDE"/>
    <w:rsid w:val="6A7F43C0"/>
    <w:rsid w:val="6A8952C2"/>
    <w:rsid w:val="6A906D98"/>
    <w:rsid w:val="6AA6423E"/>
    <w:rsid w:val="6AB57FE0"/>
    <w:rsid w:val="6AC344AB"/>
    <w:rsid w:val="6AC65D4A"/>
    <w:rsid w:val="6AD46A66"/>
    <w:rsid w:val="6AED37F2"/>
    <w:rsid w:val="6AEF7DCE"/>
    <w:rsid w:val="6AF723A7"/>
    <w:rsid w:val="6AF92B44"/>
    <w:rsid w:val="6B170596"/>
    <w:rsid w:val="6B3A1E2C"/>
    <w:rsid w:val="6B3C7DBA"/>
    <w:rsid w:val="6B621F16"/>
    <w:rsid w:val="6B6F4633"/>
    <w:rsid w:val="6B717BCD"/>
    <w:rsid w:val="6B7B2FD8"/>
    <w:rsid w:val="6B7D161D"/>
    <w:rsid w:val="6B9023FF"/>
    <w:rsid w:val="6B9F5BAD"/>
    <w:rsid w:val="6BA442DD"/>
    <w:rsid w:val="6BA46BE1"/>
    <w:rsid w:val="6BA936A1"/>
    <w:rsid w:val="6BBE4C73"/>
    <w:rsid w:val="6BC04E8F"/>
    <w:rsid w:val="6BC06C3D"/>
    <w:rsid w:val="6BC26511"/>
    <w:rsid w:val="6BC404DB"/>
    <w:rsid w:val="6BC95AF1"/>
    <w:rsid w:val="6BCA6224"/>
    <w:rsid w:val="6BD10E4A"/>
    <w:rsid w:val="6BD41C61"/>
    <w:rsid w:val="6BD83F86"/>
    <w:rsid w:val="6BE91CF0"/>
    <w:rsid w:val="6BF32B6E"/>
    <w:rsid w:val="6BFB1A23"/>
    <w:rsid w:val="6BFF5A02"/>
    <w:rsid w:val="6C060AF4"/>
    <w:rsid w:val="6C0A614D"/>
    <w:rsid w:val="6C19152A"/>
    <w:rsid w:val="6C1D4188"/>
    <w:rsid w:val="6C303DC2"/>
    <w:rsid w:val="6C305B70"/>
    <w:rsid w:val="6C3952AC"/>
    <w:rsid w:val="6C3D676B"/>
    <w:rsid w:val="6C440EAF"/>
    <w:rsid w:val="6C5D448C"/>
    <w:rsid w:val="6C692E30"/>
    <w:rsid w:val="6C77379F"/>
    <w:rsid w:val="6C8C114B"/>
    <w:rsid w:val="6CA672D2"/>
    <w:rsid w:val="6CAD71C1"/>
    <w:rsid w:val="6CCB7647"/>
    <w:rsid w:val="6CD504C6"/>
    <w:rsid w:val="6CF21078"/>
    <w:rsid w:val="6CF9407C"/>
    <w:rsid w:val="6D002DFC"/>
    <w:rsid w:val="6D194017"/>
    <w:rsid w:val="6D1A412B"/>
    <w:rsid w:val="6D1B05CF"/>
    <w:rsid w:val="6D2A6A64"/>
    <w:rsid w:val="6D341ED3"/>
    <w:rsid w:val="6D364163"/>
    <w:rsid w:val="6D3A657B"/>
    <w:rsid w:val="6D571889"/>
    <w:rsid w:val="6D592EA5"/>
    <w:rsid w:val="6D837F22"/>
    <w:rsid w:val="6D8E5551"/>
    <w:rsid w:val="6DB56E82"/>
    <w:rsid w:val="6DBB52DB"/>
    <w:rsid w:val="6DBD6517"/>
    <w:rsid w:val="6DC132D7"/>
    <w:rsid w:val="6DC76061"/>
    <w:rsid w:val="6DCE3893"/>
    <w:rsid w:val="6DD10C8D"/>
    <w:rsid w:val="6DEF55B7"/>
    <w:rsid w:val="6DFA6436"/>
    <w:rsid w:val="6E0948CB"/>
    <w:rsid w:val="6E22773B"/>
    <w:rsid w:val="6E5D0773"/>
    <w:rsid w:val="6E602011"/>
    <w:rsid w:val="6E66587A"/>
    <w:rsid w:val="6E711527"/>
    <w:rsid w:val="6E751F61"/>
    <w:rsid w:val="6E761835"/>
    <w:rsid w:val="6E79211E"/>
    <w:rsid w:val="6E8126B3"/>
    <w:rsid w:val="6E82467D"/>
    <w:rsid w:val="6E8439ED"/>
    <w:rsid w:val="6E9323E7"/>
    <w:rsid w:val="6E9C129B"/>
    <w:rsid w:val="6E9C573F"/>
    <w:rsid w:val="6EA14B04"/>
    <w:rsid w:val="6EA6211A"/>
    <w:rsid w:val="6EAD16FA"/>
    <w:rsid w:val="6EC23191"/>
    <w:rsid w:val="6EC93EB4"/>
    <w:rsid w:val="6ED85841"/>
    <w:rsid w:val="6EEC3440"/>
    <w:rsid w:val="6EF530A1"/>
    <w:rsid w:val="6F141745"/>
    <w:rsid w:val="6F143F5C"/>
    <w:rsid w:val="6F241291"/>
    <w:rsid w:val="6F255735"/>
    <w:rsid w:val="6F3C65DA"/>
    <w:rsid w:val="6F5837CB"/>
    <w:rsid w:val="6F6D5423"/>
    <w:rsid w:val="6F7B1C18"/>
    <w:rsid w:val="6F7C0E3D"/>
    <w:rsid w:val="6F7E6BF3"/>
    <w:rsid w:val="6F7F4023"/>
    <w:rsid w:val="6F82185F"/>
    <w:rsid w:val="6F886353"/>
    <w:rsid w:val="6F88683F"/>
    <w:rsid w:val="6F887838"/>
    <w:rsid w:val="6F8E41A4"/>
    <w:rsid w:val="6FA32AFD"/>
    <w:rsid w:val="6FB677CD"/>
    <w:rsid w:val="6FB7179E"/>
    <w:rsid w:val="6FB940CF"/>
    <w:rsid w:val="6FBB7D3E"/>
    <w:rsid w:val="6FBD3BBF"/>
    <w:rsid w:val="6FDD600F"/>
    <w:rsid w:val="6FE4739E"/>
    <w:rsid w:val="6FE532F1"/>
    <w:rsid w:val="6FE86762"/>
    <w:rsid w:val="6FE949B4"/>
    <w:rsid w:val="6FEC0000"/>
    <w:rsid w:val="6FEE70E9"/>
    <w:rsid w:val="6FF01D9A"/>
    <w:rsid w:val="6FF54D17"/>
    <w:rsid w:val="6FF60851"/>
    <w:rsid w:val="70096E04"/>
    <w:rsid w:val="700C2451"/>
    <w:rsid w:val="70310109"/>
    <w:rsid w:val="703235D5"/>
    <w:rsid w:val="70380103"/>
    <w:rsid w:val="703A3D0A"/>
    <w:rsid w:val="703D6AAE"/>
    <w:rsid w:val="70433998"/>
    <w:rsid w:val="704E2AC7"/>
    <w:rsid w:val="70634139"/>
    <w:rsid w:val="7069758F"/>
    <w:rsid w:val="70705949"/>
    <w:rsid w:val="70744007"/>
    <w:rsid w:val="708244C1"/>
    <w:rsid w:val="708B529E"/>
    <w:rsid w:val="7097708A"/>
    <w:rsid w:val="709C5DB4"/>
    <w:rsid w:val="70B236B4"/>
    <w:rsid w:val="70BF6642"/>
    <w:rsid w:val="70CC7896"/>
    <w:rsid w:val="70F53102"/>
    <w:rsid w:val="70FF075C"/>
    <w:rsid w:val="710650F2"/>
    <w:rsid w:val="71066EA0"/>
    <w:rsid w:val="711C4915"/>
    <w:rsid w:val="71211F2C"/>
    <w:rsid w:val="71237A52"/>
    <w:rsid w:val="71431EA2"/>
    <w:rsid w:val="71473362"/>
    <w:rsid w:val="71525070"/>
    <w:rsid w:val="715C2F64"/>
    <w:rsid w:val="7162598C"/>
    <w:rsid w:val="71797038"/>
    <w:rsid w:val="71804EA4"/>
    <w:rsid w:val="71983729"/>
    <w:rsid w:val="71AF56C7"/>
    <w:rsid w:val="71B36501"/>
    <w:rsid w:val="71E259CA"/>
    <w:rsid w:val="71F66F14"/>
    <w:rsid w:val="71F907B3"/>
    <w:rsid w:val="721455EC"/>
    <w:rsid w:val="72247F25"/>
    <w:rsid w:val="722F68CA"/>
    <w:rsid w:val="723058B0"/>
    <w:rsid w:val="723143F0"/>
    <w:rsid w:val="724D08F0"/>
    <w:rsid w:val="72534367"/>
    <w:rsid w:val="725D51E5"/>
    <w:rsid w:val="72605EE6"/>
    <w:rsid w:val="726F6CC7"/>
    <w:rsid w:val="72807126"/>
    <w:rsid w:val="7282044A"/>
    <w:rsid w:val="728B1DE3"/>
    <w:rsid w:val="728C1627"/>
    <w:rsid w:val="728E1843"/>
    <w:rsid w:val="729C5939"/>
    <w:rsid w:val="72A4584D"/>
    <w:rsid w:val="72A5093A"/>
    <w:rsid w:val="72BF2E76"/>
    <w:rsid w:val="72D51220"/>
    <w:rsid w:val="72DF3E4C"/>
    <w:rsid w:val="72E75D66"/>
    <w:rsid w:val="72ED47BB"/>
    <w:rsid w:val="72F9401A"/>
    <w:rsid w:val="731E3A64"/>
    <w:rsid w:val="733221CE"/>
    <w:rsid w:val="73497518"/>
    <w:rsid w:val="734E4B2E"/>
    <w:rsid w:val="734F6035"/>
    <w:rsid w:val="73634A7D"/>
    <w:rsid w:val="73682094"/>
    <w:rsid w:val="73740A39"/>
    <w:rsid w:val="737C169B"/>
    <w:rsid w:val="73805E5E"/>
    <w:rsid w:val="73814F04"/>
    <w:rsid w:val="7388084A"/>
    <w:rsid w:val="73922C6D"/>
    <w:rsid w:val="73944C37"/>
    <w:rsid w:val="739C3AEB"/>
    <w:rsid w:val="73BA54D2"/>
    <w:rsid w:val="73BA5622"/>
    <w:rsid w:val="73BC5F3C"/>
    <w:rsid w:val="73C25DD5"/>
    <w:rsid w:val="73C343E4"/>
    <w:rsid w:val="73CD19B2"/>
    <w:rsid w:val="73E56BC8"/>
    <w:rsid w:val="73E831D5"/>
    <w:rsid w:val="73F25E01"/>
    <w:rsid w:val="73F506D6"/>
    <w:rsid w:val="73FC0A2E"/>
    <w:rsid w:val="740B2A1F"/>
    <w:rsid w:val="740E335C"/>
    <w:rsid w:val="74117C8D"/>
    <w:rsid w:val="741713C4"/>
    <w:rsid w:val="74220923"/>
    <w:rsid w:val="74257F85"/>
    <w:rsid w:val="7430772F"/>
    <w:rsid w:val="743C0E2B"/>
    <w:rsid w:val="743E2DF5"/>
    <w:rsid w:val="74450114"/>
    <w:rsid w:val="744A79EB"/>
    <w:rsid w:val="744E128A"/>
    <w:rsid w:val="745708AE"/>
    <w:rsid w:val="746B557E"/>
    <w:rsid w:val="746D7236"/>
    <w:rsid w:val="74806F69"/>
    <w:rsid w:val="74820F33"/>
    <w:rsid w:val="74852401"/>
    <w:rsid w:val="749F1AE5"/>
    <w:rsid w:val="749F7D37"/>
    <w:rsid w:val="74AE1D28"/>
    <w:rsid w:val="74B471B3"/>
    <w:rsid w:val="74B66E2F"/>
    <w:rsid w:val="74E03EAC"/>
    <w:rsid w:val="74E7348C"/>
    <w:rsid w:val="74F55BA9"/>
    <w:rsid w:val="7501454E"/>
    <w:rsid w:val="750202C6"/>
    <w:rsid w:val="75022074"/>
    <w:rsid w:val="75077FCA"/>
    <w:rsid w:val="751B27D2"/>
    <w:rsid w:val="75221B04"/>
    <w:rsid w:val="752B7759"/>
    <w:rsid w:val="75510906"/>
    <w:rsid w:val="75630D65"/>
    <w:rsid w:val="75643640"/>
    <w:rsid w:val="756B7C19"/>
    <w:rsid w:val="75717E89"/>
    <w:rsid w:val="75750A98"/>
    <w:rsid w:val="757A6A57"/>
    <w:rsid w:val="757D1115"/>
    <w:rsid w:val="758331B5"/>
    <w:rsid w:val="75947443"/>
    <w:rsid w:val="75AB270C"/>
    <w:rsid w:val="75C830D4"/>
    <w:rsid w:val="75CB06B8"/>
    <w:rsid w:val="75F419BD"/>
    <w:rsid w:val="760C31AA"/>
    <w:rsid w:val="761C4031"/>
    <w:rsid w:val="762878B8"/>
    <w:rsid w:val="762A27DA"/>
    <w:rsid w:val="76312C11"/>
    <w:rsid w:val="763E0E8A"/>
    <w:rsid w:val="76430936"/>
    <w:rsid w:val="76524935"/>
    <w:rsid w:val="765336FE"/>
    <w:rsid w:val="76630E87"/>
    <w:rsid w:val="76740D50"/>
    <w:rsid w:val="76764AC8"/>
    <w:rsid w:val="76816FC9"/>
    <w:rsid w:val="76832D41"/>
    <w:rsid w:val="769431A0"/>
    <w:rsid w:val="769614FB"/>
    <w:rsid w:val="76A50965"/>
    <w:rsid w:val="76A6461F"/>
    <w:rsid w:val="76AF3B36"/>
    <w:rsid w:val="76B80C3C"/>
    <w:rsid w:val="76C53359"/>
    <w:rsid w:val="76DE441B"/>
    <w:rsid w:val="76EB3A50"/>
    <w:rsid w:val="76F679B7"/>
    <w:rsid w:val="76FE20DF"/>
    <w:rsid w:val="77132317"/>
    <w:rsid w:val="772E316D"/>
    <w:rsid w:val="77356731"/>
    <w:rsid w:val="773D1603"/>
    <w:rsid w:val="77400C32"/>
    <w:rsid w:val="774A6156"/>
    <w:rsid w:val="7752668D"/>
    <w:rsid w:val="775E5C88"/>
    <w:rsid w:val="776E3C1A"/>
    <w:rsid w:val="77732652"/>
    <w:rsid w:val="777803CC"/>
    <w:rsid w:val="77876861"/>
    <w:rsid w:val="77972F48"/>
    <w:rsid w:val="77C11D73"/>
    <w:rsid w:val="77C34564"/>
    <w:rsid w:val="77D71596"/>
    <w:rsid w:val="77E31CE9"/>
    <w:rsid w:val="77EA751B"/>
    <w:rsid w:val="77EB35FA"/>
    <w:rsid w:val="780103C1"/>
    <w:rsid w:val="780B6A60"/>
    <w:rsid w:val="780D320A"/>
    <w:rsid w:val="781D3B03"/>
    <w:rsid w:val="781F6205"/>
    <w:rsid w:val="783F6BF7"/>
    <w:rsid w:val="78434E7D"/>
    <w:rsid w:val="78526E6F"/>
    <w:rsid w:val="786A41B8"/>
    <w:rsid w:val="786F5C73"/>
    <w:rsid w:val="7871660D"/>
    <w:rsid w:val="78987C84"/>
    <w:rsid w:val="789E20B4"/>
    <w:rsid w:val="78C4148F"/>
    <w:rsid w:val="78C961F4"/>
    <w:rsid w:val="78E21FA1"/>
    <w:rsid w:val="78EE4DE9"/>
    <w:rsid w:val="78FC33D7"/>
    <w:rsid w:val="790901FF"/>
    <w:rsid w:val="791B1956"/>
    <w:rsid w:val="7924080B"/>
    <w:rsid w:val="79254583"/>
    <w:rsid w:val="792D540E"/>
    <w:rsid w:val="794609F9"/>
    <w:rsid w:val="794F07DE"/>
    <w:rsid w:val="796919EA"/>
    <w:rsid w:val="796926C2"/>
    <w:rsid w:val="797F5A41"/>
    <w:rsid w:val="798B088A"/>
    <w:rsid w:val="798F3644"/>
    <w:rsid w:val="79933102"/>
    <w:rsid w:val="7993773F"/>
    <w:rsid w:val="799A287B"/>
    <w:rsid w:val="79C142AC"/>
    <w:rsid w:val="79D10450"/>
    <w:rsid w:val="79DC2E94"/>
    <w:rsid w:val="79E9124E"/>
    <w:rsid w:val="79F754BC"/>
    <w:rsid w:val="79FF2F9E"/>
    <w:rsid w:val="7A056BAC"/>
    <w:rsid w:val="7A0860A5"/>
    <w:rsid w:val="7A245426"/>
    <w:rsid w:val="7A286917"/>
    <w:rsid w:val="7A290118"/>
    <w:rsid w:val="7A3053BF"/>
    <w:rsid w:val="7A3607F1"/>
    <w:rsid w:val="7A3B5AEB"/>
    <w:rsid w:val="7A5C2227"/>
    <w:rsid w:val="7A601D17"/>
    <w:rsid w:val="7A6376BF"/>
    <w:rsid w:val="7A756E44"/>
    <w:rsid w:val="7A82542A"/>
    <w:rsid w:val="7A8E67CA"/>
    <w:rsid w:val="7A951295"/>
    <w:rsid w:val="7A97688D"/>
    <w:rsid w:val="7A9814B1"/>
    <w:rsid w:val="7AA65250"/>
    <w:rsid w:val="7AB43E11"/>
    <w:rsid w:val="7AD06D06"/>
    <w:rsid w:val="7ADD3367"/>
    <w:rsid w:val="7AEA338E"/>
    <w:rsid w:val="7AF256B6"/>
    <w:rsid w:val="7AF449C4"/>
    <w:rsid w:val="7B051225"/>
    <w:rsid w:val="7B0846E3"/>
    <w:rsid w:val="7B33544A"/>
    <w:rsid w:val="7B4235C8"/>
    <w:rsid w:val="7B457831"/>
    <w:rsid w:val="7B486307"/>
    <w:rsid w:val="7B4C229B"/>
    <w:rsid w:val="7B4C4049"/>
    <w:rsid w:val="7B4C5DF7"/>
    <w:rsid w:val="7B5178B1"/>
    <w:rsid w:val="7B5F5032"/>
    <w:rsid w:val="7B670E83"/>
    <w:rsid w:val="7B7F7F7B"/>
    <w:rsid w:val="7B914268"/>
    <w:rsid w:val="7B965AB3"/>
    <w:rsid w:val="7BA75723"/>
    <w:rsid w:val="7BBC1AD5"/>
    <w:rsid w:val="7BBD6CF5"/>
    <w:rsid w:val="7BC2255D"/>
    <w:rsid w:val="7BEF7850"/>
    <w:rsid w:val="7BFF2E69"/>
    <w:rsid w:val="7C036DFE"/>
    <w:rsid w:val="7C09018C"/>
    <w:rsid w:val="7C165667"/>
    <w:rsid w:val="7C1F275F"/>
    <w:rsid w:val="7C280612"/>
    <w:rsid w:val="7C3074C7"/>
    <w:rsid w:val="7C444D20"/>
    <w:rsid w:val="7C540FAC"/>
    <w:rsid w:val="7C5C650E"/>
    <w:rsid w:val="7C725D31"/>
    <w:rsid w:val="7C7C0DEA"/>
    <w:rsid w:val="7CAA7279"/>
    <w:rsid w:val="7CB00608"/>
    <w:rsid w:val="7CBE0DB4"/>
    <w:rsid w:val="7CD442F6"/>
    <w:rsid w:val="7CD6006E"/>
    <w:rsid w:val="7CE64A4C"/>
    <w:rsid w:val="7CF04F9F"/>
    <w:rsid w:val="7CF14EA8"/>
    <w:rsid w:val="7CF718EF"/>
    <w:rsid w:val="7CFC6873"/>
    <w:rsid w:val="7D07647A"/>
    <w:rsid w:val="7D146DE8"/>
    <w:rsid w:val="7D177DFD"/>
    <w:rsid w:val="7D1D5C9D"/>
    <w:rsid w:val="7D1F286A"/>
    <w:rsid w:val="7D2A03BA"/>
    <w:rsid w:val="7D31799A"/>
    <w:rsid w:val="7D3704A9"/>
    <w:rsid w:val="7D3935CB"/>
    <w:rsid w:val="7D3E3B69"/>
    <w:rsid w:val="7D5316BF"/>
    <w:rsid w:val="7D562F5D"/>
    <w:rsid w:val="7D5E593D"/>
    <w:rsid w:val="7D6513F2"/>
    <w:rsid w:val="7D72364A"/>
    <w:rsid w:val="7D731D61"/>
    <w:rsid w:val="7D7B0C16"/>
    <w:rsid w:val="7D7D6095"/>
    <w:rsid w:val="7D7F24B4"/>
    <w:rsid w:val="7D8E0CD4"/>
    <w:rsid w:val="7D99109C"/>
    <w:rsid w:val="7D9A4AFF"/>
    <w:rsid w:val="7D9E4E08"/>
    <w:rsid w:val="7DAC5273"/>
    <w:rsid w:val="7DAD28DC"/>
    <w:rsid w:val="7DB14637"/>
    <w:rsid w:val="7DBF464A"/>
    <w:rsid w:val="7DC15CCA"/>
    <w:rsid w:val="7DC97315"/>
    <w:rsid w:val="7DCD3331"/>
    <w:rsid w:val="7DE62533"/>
    <w:rsid w:val="7DF84014"/>
    <w:rsid w:val="7DFA4423"/>
    <w:rsid w:val="7E0105AB"/>
    <w:rsid w:val="7E0503B7"/>
    <w:rsid w:val="7E074257"/>
    <w:rsid w:val="7E0E55E6"/>
    <w:rsid w:val="7E1C7D03"/>
    <w:rsid w:val="7E384472"/>
    <w:rsid w:val="7E6E1B0B"/>
    <w:rsid w:val="7E795155"/>
    <w:rsid w:val="7E841FE0"/>
    <w:rsid w:val="7E843AFA"/>
    <w:rsid w:val="7E86748C"/>
    <w:rsid w:val="7E885398"/>
    <w:rsid w:val="7E9F4667"/>
    <w:rsid w:val="7EAD3051"/>
    <w:rsid w:val="7EB20667"/>
    <w:rsid w:val="7EBE27A4"/>
    <w:rsid w:val="7EC81C39"/>
    <w:rsid w:val="7EE55250"/>
    <w:rsid w:val="7EF94618"/>
    <w:rsid w:val="7F003D42"/>
    <w:rsid w:val="7F054C3B"/>
    <w:rsid w:val="7F076A8B"/>
    <w:rsid w:val="7F1430D0"/>
    <w:rsid w:val="7F211349"/>
    <w:rsid w:val="7F2B19DA"/>
    <w:rsid w:val="7F2C0419"/>
    <w:rsid w:val="7F2C21C7"/>
    <w:rsid w:val="7F3217A8"/>
    <w:rsid w:val="7F343772"/>
    <w:rsid w:val="7F3557C4"/>
    <w:rsid w:val="7F405C73"/>
    <w:rsid w:val="7F460DAF"/>
    <w:rsid w:val="7F4736ED"/>
    <w:rsid w:val="7F4946CE"/>
    <w:rsid w:val="7F5A5859"/>
    <w:rsid w:val="7F5D6825"/>
    <w:rsid w:val="7F625BE9"/>
    <w:rsid w:val="7F631B2A"/>
    <w:rsid w:val="7F65392B"/>
    <w:rsid w:val="7F743B6E"/>
    <w:rsid w:val="7F98785D"/>
    <w:rsid w:val="7FA501CC"/>
    <w:rsid w:val="7FAE52D2"/>
    <w:rsid w:val="7FBB354B"/>
    <w:rsid w:val="7FC66C16"/>
    <w:rsid w:val="7FC9626B"/>
    <w:rsid w:val="7FD0349B"/>
    <w:rsid w:val="7FD60385"/>
    <w:rsid w:val="7FDD1714"/>
    <w:rsid w:val="7FE27939"/>
    <w:rsid w:val="7FE505C8"/>
    <w:rsid w:val="7FEC7BA9"/>
    <w:rsid w:val="7FF579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CEE74B6"/>
  <w15:docId w15:val="{2486223A-82BB-446A-897A-85AC339D7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8D6AF2"/>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1">
    <w:name w:val="heading 1"/>
    <w:basedOn w:val="a"/>
    <w:next w:val="a"/>
    <w:link w:val="10"/>
    <w:qFormat/>
    <w:rsid w:val="00325C0E"/>
    <w:pPr>
      <w:keepNext/>
      <w:keepLines/>
      <w:spacing w:before="340" w:after="330" w:line="578" w:lineRule="auto"/>
      <w:outlineLvl w:val="0"/>
    </w:pPr>
    <w:rPr>
      <w:b/>
      <w:bCs/>
      <w:kern w:val="44"/>
      <w:sz w:val="44"/>
      <w:szCs w:val="44"/>
    </w:rPr>
  </w:style>
  <w:style w:type="paragraph" w:styleId="3">
    <w:name w:val="heading 3"/>
    <w:basedOn w:val="a"/>
    <w:next w:val="a"/>
    <w:semiHidden/>
    <w:unhideWhenUsed/>
    <w:qFormat/>
    <w:pPr>
      <w:spacing w:beforeAutospacing="1" w:afterAutospacing="1"/>
      <w:outlineLvl w:val="2"/>
    </w:pPr>
    <w:rPr>
      <w:rFonts w:ascii="宋体" w:eastAsia="宋体" w:hAnsi="宋体" w:cs="Times New Roman" w:hint="eastAsia"/>
      <w:b/>
      <w:bCs/>
      <w:sz w:val="27"/>
      <w:szCs w:val="27"/>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semiHidden/>
    <w:qFormat/>
  </w:style>
  <w:style w:type="paragraph" w:styleId="a4">
    <w:name w:val="footer"/>
    <w:basedOn w:val="a"/>
    <w:autoRedefine/>
    <w:qFormat/>
    <w:pPr>
      <w:tabs>
        <w:tab w:val="center" w:pos="4153"/>
        <w:tab w:val="right" w:pos="8306"/>
      </w:tabs>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a6">
    <w:name w:val="Normal (Web)"/>
    <w:basedOn w:val="a"/>
    <w:autoRedefine/>
    <w:qFormat/>
    <w:pPr>
      <w:spacing w:beforeAutospacing="1" w:afterAutospacing="1"/>
    </w:pPr>
    <w:rPr>
      <w:rFonts w:cs="Times New Roman"/>
      <w:sz w:val="24"/>
      <w:lang w:eastAsia="zh-CN"/>
    </w:rPr>
  </w:style>
  <w:style w:type="table" w:styleId="a7">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autoRedefine/>
    <w:qFormat/>
    <w:rPr>
      <w:b/>
    </w:rPr>
  </w:style>
  <w:style w:type="character" w:styleId="a9">
    <w:name w:val="Hyperlink"/>
    <w:basedOn w:val="a0"/>
    <w:autoRedefine/>
    <w:qFormat/>
    <w:rPr>
      <w:color w:val="0000FF"/>
      <w:u w:val="single"/>
    </w:rPr>
  </w:style>
  <w:style w:type="paragraph" w:customStyle="1" w:styleId="TableText">
    <w:name w:val="Table Text"/>
    <w:basedOn w:val="a"/>
    <w:autoRedefine/>
    <w:semiHidden/>
    <w:qFormat/>
    <w:rsid w:val="00653A5D"/>
    <w:pPr>
      <w:spacing w:before="230" w:line="191" w:lineRule="auto"/>
      <w:ind w:right="210" w:firstLine="392"/>
      <w:jc w:val="center"/>
    </w:pPr>
    <w:rPr>
      <w:rFonts w:ascii="微软雅黑" w:eastAsia="微软雅黑" w:hAnsi="微软雅黑" w:cs="微软雅黑"/>
      <w:b/>
      <w:bCs/>
      <w:spacing w:val="3"/>
      <w:sz w:val="19"/>
      <w:szCs w:val="19"/>
    </w:rPr>
  </w:style>
  <w:style w:type="table" w:customStyle="1" w:styleId="TableNormal">
    <w:name w:val="Table Normal"/>
    <w:autoRedefine/>
    <w:semiHidden/>
    <w:unhideWhenUsed/>
    <w:qFormat/>
    <w:tblPr>
      <w:tblCellMar>
        <w:top w:w="0" w:type="dxa"/>
        <w:left w:w="0" w:type="dxa"/>
        <w:bottom w:w="0" w:type="dxa"/>
        <w:right w:w="0" w:type="dxa"/>
      </w:tblCellMar>
    </w:tblPr>
  </w:style>
  <w:style w:type="paragraph" w:customStyle="1" w:styleId="11">
    <w:name w:val="列表段落1"/>
    <w:basedOn w:val="a"/>
    <w:autoRedefine/>
    <w:uiPriority w:val="34"/>
    <w:qFormat/>
    <w:pPr>
      <w:ind w:leftChars="200" w:left="480"/>
    </w:pPr>
    <w:rPr>
      <w:rFonts w:asciiTheme="minorHAnsi" w:eastAsiaTheme="minorEastAsia" w:hAnsiTheme="minorHAnsi" w:cstheme="minorBidi"/>
      <w:sz w:val="24"/>
      <w:szCs w:val="22"/>
      <w:lang w:eastAsia="zh-TW"/>
    </w:rPr>
  </w:style>
  <w:style w:type="paragraph" w:styleId="aa">
    <w:name w:val="List Paragraph"/>
    <w:basedOn w:val="a"/>
    <w:uiPriority w:val="99"/>
    <w:rsid w:val="00DC0244"/>
    <w:pPr>
      <w:ind w:firstLineChars="200" w:firstLine="420"/>
    </w:pPr>
  </w:style>
  <w:style w:type="character" w:customStyle="1" w:styleId="10">
    <w:name w:val="标题 1 字符"/>
    <w:basedOn w:val="a0"/>
    <w:link w:val="1"/>
    <w:rsid w:val="00325C0E"/>
    <w:rPr>
      <w:rFonts w:ascii="Arial" w:eastAsia="Arial" w:hAnsi="Arial" w:cs="Arial"/>
      <w:b/>
      <w:bCs/>
      <w:snapToGrid w:val="0"/>
      <w:color w:val="000000"/>
      <w:kern w:val="44"/>
      <w:sz w:val="44"/>
      <w:szCs w:val="44"/>
      <w:lang w:eastAsia="en-US"/>
    </w:rPr>
  </w:style>
  <w:style w:type="character" w:customStyle="1" w:styleId="12">
    <w:name w:val="未处理的提及1"/>
    <w:basedOn w:val="a0"/>
    <w:uiPriority w:val="99"/>
    <w:semiHidden/>
    <w:unhideWhenUsed/>
    <w:rsid w:val="0048312F"/>
    <w:rPr>
      <w:color w:val="605E5C"/>
      <w:shd w:val="clear" w:color="auto" w:fill="E1DFDD"/>
    </w:rPr>
  </w:style>
  <w:style w:type="table" w:customStyle="1" w:styleId="TableNormal1">
    <w:name w:val="Table Normal1"/>
    <w:semiHidden/>
    <w:unhideWhenUsed/>
    <w:qFormat/>
    <w:rsid w:val="00231798"/>
    <w:tblPr>
      <w:tblCellMar>
        <w:top w:w="0" w:type="dxa"/>
        <w:left w:w="0" w:type="dxa"/>
        <w:bottom w:w="0" w:type="dxa"/>
        <w:right w:w="0" w:type="dxa"/>
      </w:tblCellMar>
    </w:tblPr>
  </w:style>
  <w:style w:type="character" w:customStyle="1" w:styleId="data-name-text">
    <w:name w:val="data-name-text"/>
    <w:basedOn w:val="a0"/>
    <w:rsid w:val="00C742BA"/>
  </w:style>
  <w:style w:type="character" w:customStyle="1" w:styleId="w-text-emphasis">
    <w:name w:val="w-text-emphasis"/>
    <w:basedOn w:val="a0"/>
    <w:rsid w:val="00EC5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5601">
      <w:bodyDiv w:val="1"/>
      <w:marLeft w:val="0"/>
      <w:marRight w:val="0"/>
      <w:marTop w:val="0"/>
      <w:marBottom w:val="0"/>
      <w:divBdr>
        <w:top w:val="none" w:sz="0" w:space="0" w:color="auto"/>
        <w:left w:val="none" w:sz="0" w:space="0" w:color="auto"/>
        <w:bottom w:val="none" w:sz="0" w:space="0" w:color="auto"/>
        <w:right w:val="none" w:sz="0" w:space="0" w:color="auto"/>
      </w:divBdr>
      <w:divsChild>
        <w:div w:id="1080298550">
          <w:marLeft w:val="0"/>
          <w:marRight w:val="0"/>
          <w:marTop w:val="0"/>
          <w:marBottom w:val="0"/>
          <w:divBdr>
            <w:top w:val="none" w:sz="0" w:space="0" w:color="auto"/>
            <w:left w:val="none" w:sz="0" w:space="0" w:color="auto"/>
            <w:bottom w:val="none" w:sz="0" w:space="0" w:color="auto"/>
            <w:right w:val="none" w:sz="0" w:space="0" w:color="auto"/>
          </w:divBdr>
        </w:div>
      </w:divsChild>
    </w:div>
    <w:div w:id="28453448">
      <w:bodyDiv w:val="1"/>
      <w:marLeft w:val="0"/>
      <w:marRight w:val="0"/>
      <w:marTop w:val="0"/>
      <w:marBottom w:val="0"/>
      <w:divBdr>
        <w:top w:val="none" w:sz="0" w:space="0" w:color="auto"/>
        <w:left w:val="none" w:sz="0" w:space="0" w:color="auto"/>
        <w:bottom w:val="none" w:sz="0" w:space="0" w:color="auto"/>
        <w:right w:val="none" w:sz="0" w:space="0" w:color="auto"/>
      </w:divBdr>
    </w:div>
    <w:div w:id="33848638">
      <w:bodyDiv w:val="1"/>
      <w:marLeft w:val="0"/>
      <w:marRight w:val="0"/>
      <w:marTop w:val="0"/>
      <w:marBottom w:val="0"/>
      <w:divBdr>
        <w:top w:val="none" w:sz="0" w:space="0" w:color="auto"/>
        <w:left w:val="none" w:sz="0" w:space="0" w:color="auto"/>
        <w:bottom w:val="none" w:sz="0" w:space="0" w:color="auto"/>
        <w:right w:val="none" w:sz="0" w:space="0" w:color="auto"/>
      </w:divBdr>
    </w:div>
    <w:div w:id="38209955">
      <w:bodyDiv w:val="1"/>
      <w:marLeft w:val="0"/>
      <w:marRight w:val="0"/>
      <w:marTop w:val="0"/>
      <w:marBottom w:val="0"/>
      <w:divBdr>
        <w:top w:val="none" w:sz="0" w:space="0" w:color="auto"/>
        <w:left w:val="none" w:sz="0" w:space="0" w:color="auto"/>
        <w:bottom w:val="none" w:sz="0" w:space="0" w:color="auto"/>
        <w:right w:val="none" w:sz="0" w:space="0" w:color="auto"/>
      </w:divBdr>
      <w:divsChild>
        <w:div w:id="1938059532">
          <w:marLeft w:val="0"/>
          <w:marRight w:val="0"/>
          <w:marTop w:val="0"/>
          <w:marBottom w:val="0"/>
          <w:divBdr>
            <w:top w:val="none" w:sz="0" w:space="0" w:color="auto"/>
            <w:left w:val="none" w:sz="0" w:space="0" w:color="auto"/>
            <w:bottom w:val="none" w:sz="0" w:space="0" w:color="auto"/>
            <w:right w:val="none" w:sz="0" w:space="0" w:color="auto"/>
          </w:divBdr>
        </w:div>
      </w:divsChild>
    </w:div>
    <w:div w:id="39518296">
      <w:bodyDiv w:val="1"/>
      <w:marLeft w:val="0"/>
      <w:marRight w:val="0"/>
      <w:marTop w:val="0"/>
      <w:marBottom w:val="0"/>
      <w:divBdr>
        <w:top w:val="none" w:sz="0" w:space="0" w:color="auto"/>
        <w:left w:val="none" w:sz="0" w:space="0" w:color="auto"/>
        <w:bottom w:val="none" w:sz="0" w:space="0" w:color="auto"/>
        <w:right w:val="none" w:sz="0" w:space="0" w:color="auto"/>
      </w:divBdr>
      <w:divsChild>
        <w:div w:id="431515889">
          <w:marLeft w:val="0"/>
          <w:marRight w:val="0"/>
          <w:marTop w:val="0"/>
          <w:marBottom w:val="0"/>
          <w:divBdr>
            <w:top w:val="none" w:sz="0" w:space="0" w:color="auto"/>
            <w:left w:val="none" w:sz="0" w:space="0" w:color="auto"/>
            <w:bottom w:val="none" w:sz="0" w:space="0" w:color="auto"/>
            <w:right w:val="none" w:sz="0" w:space="0" w:color="auto"/>
          </w:divBdr>
        </w:div>
      </w:divsChild>
    </w:div>
    <w:div w:id="42216962">
      <w:bodyDiv w:val="1"/>
      <w:marLeft w:val="0"/>
      <w:marRight w:val="0"/>
      <w:marTop w:val="0"/>
      <w:marBottom w:val="0"/>
      <w:divBdr>
        <w:top w:val="none" w:sz="0" w:space="0" w:color="auto"/>
        <w:left w:val="none" w:sz="0" w:space="0" w:color="auto"/>
        <w:bottom w:val="none" w:sz="0" w:space="0" w:color="auto"/>
        <w:right w:val="none" w:sz="0" w:space="0" w:color="auto"/>
      </w:divBdr>
    </w:div>
    <w:div w:id="60519104">
      <w:bodyDiv w:val="1"/>
      <w:marLeft w:val="0"/>
      <w:marRight w:val="0"/>
      <w:marTop w:val="0"/>
      <w:marBottom w:val="0"/>
      <w:divBdr>
        <w:top w:val="none" w:sz="0" w:space="0" w:color="auto"/>
        <w:left w:val="none" w:sz="0" w:space="0" w:color="auto"/>
        <w:bottom w:val="none" w:sz="0" w:space="0" w:color="auto"/>
        <w:right w:val="none" w:sz="0" w:space="0" w:color="auto"/>
      </w:divBdr>
    </w:div>
    <w:div w:id="63263825">
      <w:bodyDiv w:val="1"/>
      <w:marLeft w:val="0"/>
      <w:marRight w:val="0"/>
      <w:marTop w:val="0"/>
      <w:marBottom w:val="0"/>
      <w:divBdr>
        <w:top w:val="none" w:sz="0" w:space="0" w:color="auto"/>
        <w:left w:val="none" w:sz="0" w:space="0" w:color="auto"/>
        <w:bottom w:val="none" w:sz="0" w:space="0" w:color="auto"/>
        <w:right w:val="none" w:sz="0" w:space="0" w:color="auto"/>
      </w:divBdr>
      <w:divsChild>
        <w:div w:id="794299857">
          <w:marLeft w:val="0"/>
          <w:marRight w:val="0"/>
          <w:marTop w:val="0"/>
          <w:marBottom w:val="0"/>
          <w:divBdr>
            <w:top w:val="none" w:sz="0" w:space="0" w:color="auto"/>
            <w:left w:val="none" w:sz="0" w:space="0" w:color="auto"/>
            <w:bottom w:val="none" w:sz="0" w:space="0" w:color="auto"/>
            <w:right w:val="none" w:sz="0" w:space="0" w:color="auto"/>
          </w:divBdr>
        </w:div>
      </w:divsChild>
    </w:div>
    <w:div w:id="64646679">
      <w:bodyDiv w:val="1"/>
      <w:marLeft w:val="0"/>
      <w:marRight w:val="0"/>
      <w:marTop w:val="0"/>
      <w:marBottom w:val="0"/>
      <w:divBdr>
        <w:top w:val="none" w:sz="0" w:space="0" w:color="auto"/>
        <w:left w:val="none" w:sz="0" w:space="0" w:color="auto"/>
        <w:bottom w:val="none" w:sz="0" w:space="0" w:color="auto"/>
        <w:right w:val="none" w:sz="0" w:space="0" w:color="auto"/>
      </w:divBdr>
    </w:div>
    <w:div w:id="68121670">
      <w:bodyDiv w:val="1"/>
      <w:marLeft w:val="0"/>
      <w:marRight w:val="0"/>
      <w:marTop w:val="0"/>
      <w:marBottom w:val="0"/>
      <w:divBdr>
        <w:top w:val="none" w:sz="0" w:space="0" w:color="auto"/>
        <w:left w:val="none" w:sz="0" w:space="0" w:color="auto"/>
        <w:bottom w:val="none" w:sz="0" w:space="0" w:color="auto"/>
        <w:right w:val="none" w:sz="0" w:space="0" w:color="auto"/>
      </w:divBdr>
      <w:divsChild>
        <w:div w:id="1914125963">
          <w:marLeft w:val="0"/>
          <w:marRight w:val="0"/>
          <w:marTop w:val="0"/>
          <w:marBottom w:val="0"/>
          <w:divBdr>
            <w:top w:val="none" w:sz="0" w:space="0" w:color="auto"/>
            <w:left w:val="none" w:sz="0" w:space="0" w:color="auto"/>
            <w:bottom w:val="none" w:sz="0" w:space="0" w:color="auto"/>
            <w:right w:val="none" w:sz="0" w:space="0" w:color="auto"/>
          </w:divBdr>
        </w:div>
      </w:divsChild>
    </w:div>
    <w:div w:id="76370462">
      <w:bodyDiv w:val="1"/>
      <w:marLeft w:val="0"/>
      <w:marRight w:val="0"/>
      <w:marTop w:val="0"/>
      <w:marBottom w:val="0"/>
      <w:divBdr>
        <w:top w:val="none" w:sz="0" w:space="0" w:color="auto"/>
        <w:left w:val="none" w:sz="0" w:space="0" w:color="auto"/>
        <w:bottom w:val="none" w:sz="0" w:space="0" w:color="auto"/>
        <w:right w:val="none" w:sz="0" w:space="0" w:color="auto"/>
      </w:divBdr>
      <w:divsChild>
        <w:div w:id="1639148882">
          <w:marLeft w:val="0"/>
          <w:marRight w:val="0"/>
          <w:marTop w:val="0"/>
          <w:marBottom w:val="0"/>
          <w:divBdr>
            <w:top w:val="none" w:sz="0" w:space="0" w:color="auto"/>
            <w:left w:val="none" w:sz="0" w:space="0" w:color="auto"/>
            <w:bottom w:val="none" w:sz="0" w:space="0" w:color="auto"/>
            <w:right w:val="none" w:sz="0" w:space="0" w:color="auto"/>
          </w:divBdr>
        </w:div>
      </w:divsChild>
    </w:div>
    <w:div w:id="76944338">
      <w:bodyDiv w:val="1"/>
      <w:marLeft w:val="0"/>
      <w:marRight w:val="0"/>
      <w:marTop w:val="0"/>
      <w:marBottom w:val="0"/>
      <w:divBdr>
        <w:top w:val="none" w:sz="0" w:space="0" w:color="auto"/>
        <w:left w:val="none" w:sz="0" w:space="0" w:color="auto"/>
        <w:bottom w:val="none" w:sz="0" w:space="0" w:color="auto"/>
        <w:right w:val="none" w:sz="0" w:space="0" w:color="auto"/>
      </w:divBdr>
      <w:divsChild>
        <w:div w:id="388845403">
          <w:marLeft w:val="0"/>
          <w:marRight w:val="0"/>
          <w:marTop w:val="0"/>
          <w:marBottom w:val="0"/>
          <w:divBdr>
            <w:top w:val="none" w:sz="0" w:space="0" w:color="auto"/>
            <w:left w:val="none" w:sz="0" w:space="0" w:color="auto"/>
            <w:bottom w:val="none" w:sz="0" w:space="0" w:color="auto"/>
            <w:right w:val="none" w:sz="0" w:space="0" w:color="auto"/>
          </w:divBdr>
        </w:div>
      </w:divsChild>
    </w:div>
    <w:div w:id="79565723">
      <w:bodyDiv w:val="1"/>
      <w:marLeft w:val="0"/>
      <w:marRight w:val="0"/>
      <w:marTop w:val="0"/>
      <w:marBottom w:val="0"/>
      <w:divBdr>
        <w:top w:val="none" w:sz="0" w:space="0" w:color="auto"/>
        <w:left w:val="none" w:sz="0" w:space="0" w:color="auto"/>
        <w:bottom w:val="none" w:sz="0" w:space="0" w:color="auto"/>
        <w:right w:val="none" w:sz="0" w:space="0" w:color="auto"/>
      </w:divBdr>
    </w:div>
    <w:div w:id="83109491">
      <w:bodyDiv w:val="1"/>
      <w:marLeft w:val="0"/>
      <w:marRight w:val="0"/>
      <w:marTop w:val="0"/>
      <w:marBottom w:val="0"/>
      <w:divBdr>
        <w:top w:val="none" w:sz="0" w:space="0" w:color="auto"/>
        <w:left w:val="none" w:sz="0" w:space="0" w:color="auto"/>
        <w:bottom w:val="none" w:sz="0" w:space="0" w:color="auto"/>
        <w:right w:val="none" w:sz="0" w:space="0" w:color="auto"/>
      </w:divBdr>
    </w:div>
    <w:div w:id="86509268">
      <w:bodyDiv w:val="1"/>
      <w:marLeft w:val="0"/>
      <w:marRight w:val="0"/>
      <w:marTop w:val="0"/>
      <w:marBottom w:val="0"/>
      <w:divBdr>
        <w:top w:val="none" w:sz="0" w:space="0" w:color="auto"/>
        <w:left w:val="none" w:sz="0" w:space="0" w:color="auto"/>
        <w:bottom w:val="none" w:sz="0" w:space="0" w:color="auto"/>
        <w:right w:val="none" w:sz="0" w:space="0" w:color="auto"/>
      </w:divBdr>
    </w:div>
    <w:div w:id="97221391">
      <w:bodyDiv w:val="1"/>
      <w:marLeft w:val="0"/>
      <w:marRight w:val="0"/>
      <w:marTop w:val="0"/>
      <w:marBottom w:val="0"/>
      <w:divBdr>
        <w:top w:val="none" w:sz="0" w:space="0" w:color="auto"/>
        <w:left w:val="none" w:sz="0" w:space="0" w:color="auto"/>
        <w:bottom w:val="none" w:sz="0" w:space="0" w:color="auto"/>
        <w:right w:val="none" w:sz="0" w:space="0" w:color="auto"/>
      </w:divBdr>
      <w:divsChild>
        <w:div w:id="95952528">
          <w:marLeft w:val="0"/>
          <w:marRight w:val="0"/>
          <w:marTop w:val="0"/>
          <w:marBottom w:val="0"/>
          <w:divBdr>
            <w:top w:val="none" w:sz="0" w:space="0" w:color="auto"/>
            <w:left w:val="none" w:sz="0" w:space="0" w:color="auto"/>
            <w:bottom w:val="none" w:sz="0" w:space="0" w:color="auto"/>
            <w:right w:val="none" w:sz="0" w:space="0" w:color="auto"/>
          </w:divBdr>
        </w:div>
      </w:divsChild>
    </w:div>
    <w:div w:id="121197090">
      <w:bodyDiv w:val="1"/>
      <w:marLeft w:val="0"/>
      <w:marRight w:val="0"/>
      <w:marTop w:val="0"/>
      <w:marBottom w:val="0"/>
      <w:divBdr>
        <w:top w:val="none" w:sz="0" w:space="0" w:color="auto"/>
        <w:left w:val="none" w:sz="0" w:space="0" w:color="auto"/>
        <w:bottom w:val="none" w:sz="0" w:space="0" w:color="auto"/>
        <w:right w:val="none" w:sz="0" w:space="0" w:color="auto"/>
      </w:divBdr>
    </w:div>
    <w:div w:id="121731522">
      <w:bodyDiv w:val="1"/>
      <w:marLeft w:val="0"/>
      <w:marRight w:val="0"/>
      <w:marTop w:val="0"/>
      <w:marBottom w:val="0"/>
      <w:divBdr>
        <w:top w:val="none" w:sz="0" w:space="0" w:color="auto"/>
        <w:left w:val="none" w:sz="0" w:space="0" w:color="auto"/>
        <w:bottom w:val="none" w:sz="0" w:space="0" w:color="auto"/>
        <w:right w:val="none" w:sz="0" w:space="0" w:color="auto"/>
      </w:divBdr>
    </w:div>
    <w:div w:id="134029137">
      <w:bodyDiv w:val="1"/>
      <w:marLeft w:val="0"/>
      <w:marRight w:val="0"/>
      <w:marTop w:val="0"/>
      <w:marBottom w:val="0"/>
      <w:divBdr>
        <w:top w:val="none" w:sz="0" w:space="0" w:color="auto"/>
        <w:left w:val="none" w:sz="0" w:space="0" w:color="auto"/>
        <w:bottom w:val="none" w:sz="0" w:space="0" w:color="auto"/>
        <w:right w:val="none" w:sz="0" w:space="0" w:color="auto"/>
      </w:divBdr>
    </w:div>
    <w:div w:id="153225736">
      <w:bodyDiv w:val="1"/>
      <w:marLeft w:val="0"/>
      <w:marRight w:val="0"/>
      <w:marTop w:val="0"/>
      <w:marBottom w:val="0"/>
      <w:divBdr>
        <w:top w:val="none" w:sz="0" w:space="0" w:color="auto"/>
        <w:left w:val="none" w:sz="0" w:space="0" w:color="auto"/>
        <w:bottom w:val="none" w:sz="0" w:space="0" w:color="auto"/>
        <w:right w:val="none" w:sz="0" w:space="0" w:color="auto"/>
      </w:divBdr>
      <w:divsChild>
        <w:div w:id="1950552239">
          <w:marLeft w:val="0"/>
          <w:marRight w:val="0"/>
          <w:marTop w:val="0"/>
          <w:marBottom w:val="0"/>
          <w:divBdr>
            <w:top w:val="none" w:sz="0" w:space="0" w:color="auto"/>
            <w:left w:val="none" w:sz="0" w:space="0" w:color="auto"/>
            <w:bottom w:val="none" w:sz="0" w:space="0" w:color="auto"/>
            <w:right w:val="none" w:sz="0" w:space="0" w:color="auto"/>
          </w:divBdr>
        </w:div>
      </w:divsChild>
    </w:div>
    <w:div w:id="162016681">
      <w:bodyDiv w:val="1"/>
      <w:marLeft w:val="0"/>
      <w:marRight w:val="0"/>
      <w:marTop w:val="0"/>
      <w:marBottom w:val="0"/>
      <w:divBdr>
        <w:top w:val="none" w:sz="0" w:space="0" w:color="auto"/>
        <w:left w:val="none" w:sz="0" w:space="0" w:color="auto"/>
        <w:bottom w:val="none" w:sz="0" w:space="0" w:color="auto"/>
        <w:right w:val="none" w:sz="0" w:space="0" w:color="auto"/>
      </w:divBdr>
      <w:divsChild>
        <w:div w:id="325986467">
          <w:marLeft w:val="0"/>
          <w:marRight w:val="0"/>
          <w:marTop w:val="0"/>
          <w:marBottom w:val="0"/>
          <w:divBdr>
            <w:top w:val="none" w:sz="0" w:space="0" w:color="auto"/>
            <w:left w:val="none" w:sz="0" w:space="0" w:color="auto"/>
            <w:bottom w:val="none" w:sz="0" w:space="0" w:color="auto"/>
            <w:right w:val="none" w:sz="0" w:space="0" w:color="auto"/>
          </w:divBdr>
        </w:div>
      </w:divsChild>
    </w:div>
    <w:div w:id="166604515">
      <w:bodyDiv w:val="1"/>
      <w:marLeft w:val="0"/>
      <w:marRight w:val="0"/>
      <w:marTop w:val="0"/>
      <w:marBottom w:val="0"/>
      <w:divBdr>
        <w:top w:val="none" w:sz="0" w:space="0" w:color="auto"/>
        <w:left w:val="none" w:sz="0" w:space="0" w:color="auto"/>
        <w:bottom w:val="none" w:sz="0" w:space="0" w:color="auto"/>
        <w:right w:val="none" w:sz="0" w:space="0" w:color="auto"/>
      </w:divBdr>
      <w:divsChild>
        <w:div w:id="237403936">
          <w:marLeft w:val="0"/>
          <w:marRight w:val="0"/>
          <w:marTop w:val="0"/>
          <w:marBottom w:val="0"/>
          <w:divBdr>
            <w:top w:val="none" w:sz="0" w:space="0" w:color="auto"/>
            <w:left w:val="none" w:sz="0" w:space="0" w:color="auto"/>
            <w:bottom w:val="none" w:sz="0" w:space="0" w:color="auto"/>
            <w:right w:val="none" w:sz="0" w:space="0" w:color="auto"/>
          </w:divBdr>
        </w:div>
      </w:divsChild>
    </w:div>
    <w:div w:id="167597288">
      <w:bodyDiv w:val="1"/>
      <w:marLeft w:val="0"/>
      <w:marRight w:val="0"/>
      <w:marTop w:val="0"/>
      <w:marBottom w:val="0"/>
      <w:divBdr>
        <w:top w:val="none" w:sz="0" w:space="0" w:color="auto"/>
        <w:left w:val="none" w:sz="0" w:space="0" w:color="auto"/>
        <w:bottom w:val="none" w:sz="0" w:space="0" w:color="auto"/>
        <w:right w:val="none" w:sz="0" w:space="0" w:color="auto"/>
      </w:divBdr>
    </w:div>
    <w:div w:id="174728283">
      <w:bodyDiv w:val="1"/>
      <w:marLeft w:val="0"/>
      <w:marRight w:val="0"/>
      <w:marTop w:val="0"/>
      <w:marBottom w:val="0"/>
      <w:divBdr>
        <w:top w:val="none" w:sz="0" w:space="0" w:color="auto"/>
        <w:left w:val="none" w:sz="0" w:space="0" w:color="auto"/>
        <w:bottom w:val="none" w:sz="0" w:space="0" w:color="auto"/>
        <w:right w:val="none" w:sz="0" w:space="0" w:color="auto"/>
      </w:divBdr>
    </w:div>
    <w:div w:id="185943565">
      <w:bodyDiv w:val="1"/>
      <w:marLeft w:val="0"/>
      <w:marRight w:val="0"/>
      <w:marTop w:val="0"/>
      <w:marBottom w:val="0"/>
      <w:divBdr>
        <w:top w:val="none" w:sz="0" w:space="0" w:color="auto"/>
        <w:left w:val="none" w:sz="0" w:space="0" w:color="auto"/>
        <w:bottom w:val="none" w:sz="0" w:space="0" w:color="auto"/>
        <w:right w:val="none" w:sz="0" w:space="0" w:color="auto"/>
      </w:divBdr>
    </w:div>
    <w:div w:id="223413949">
      <w:bodyDiv w:val="1"/>
      <w:marLeft w:val="0"/>
      <w:marRight w:val="0"/>
      <w:marTop w:val="0"/>
      <w:marBottom w:val="0"/>
      <w:divBdr>
        <w:top w:val="none" w:sz="0" w:space="0" w:color="auto"/>
        <w:left w:val="none" w:sz="0" w:space="0" w:color="auto"/>
        <w:bottom w:val="none" w:sz="0" w:space="0" w:color="auto"/>
        <w:right w:val="none" w:sz="0" w:space="0" w:color="auto"/>
      </w:divBdr>
      <w:divsChild>
        <w:div w:id="261306068">
          <w:marLeft w:val="0"/>
          <w:marRight w:val="0"/>
          <w:marTop w:val="0"/>
          <w:marBottom w:val="0"/>
          <w:divBdr>
            <w:top w:val="none" w:sz="0" w:space="0" w:color="auto"/>
            <w:left w:val="none" w:sz="0" w:space="0" w:color="auto"/>
            <w:bottom w:val="none" w:sz="0" w:space="0" w:color="auto"/>
            <w:right w:val="none" w:sz="0" w:space="0" w:color="auto"/>
          </w:divBdr>
        </w:div>
      </w:divsChild>
    </w:div>
    <w:div w:id="228658612">
      <w:bodyDiv w:val="1"/>
      <w:marLeft w:val="0"/>
      <w:marRight w:val="0"/>
      <w:marTop w:val="0"/>
      <w:marBottom w:val="0"/>
      <w:divBdr>
        <w:top w:val="none" w:sz="0" w:space="0" w:color="auto"/>
        <w:left w:val="none" w:sz="0" w:space="0" w:color="auto"/>
        <w:bottom w:val="none" w:sz="0" w:space="0" w:color="auto"/>
        <w:right w:val="none" w:sz="0" w:space="0" w:color="auto"/>
      </w:divBdr>
      <w:divsChild>
        <w:div w:id="10838070">
          <w:marLeft w:val="0"/>
          <w:marRight w:val="0"/>
          <w:marTop w:val="0"/>
          <w:marBottom w:val="0"/>
          <w:divBdr>
            <w:top w:val="none" w:sz="0" w:space="0" w:color="auto"/>
            <w:left w:val="none" w:sz="0" w:space="0" w:color="auto"/>
            <w:bottom w:val="none" w:sz="0" w:space="0" w:color="auto"/>
            <w:right w:val="none" w:sz="0" w:space="0" w:color="auto"/>
          </w:divBdr>
        </w:div>
      </w:divsChild>
    </w:div>
    <w:div w:id="230434275">
      <w:bodyDiv w:val="1"/>
      <w:marLeft w:val="0"/>
      <w:marRight w:val="0"/>
      <w:marTop w:val="0"/>
      <w:marBottom w:val="0"/>
      <w:divBdr>
        <w:top w:val="none" w:sz="0" w:space="0" w:color="auto"/>
        <w:left w:val="none" w:sz="0" w:space="0" w:color="auto"/>
        <w:bottom w:val="none" w:sz="0" w:space="0" w:color="auto"/>
        <w:right w:val="none" w:sz="0" w:space="0" w:color="auto"/>
      </w:divBdr>
    </w:div>
    <w:div w:id="234165362">
      <w:bodyDiv w:val="1"/>
      <w:marLeft w:val="0"/>
      <w:marRight w:val="0"/>
      <w:marTop w:val="0"/>
      <w:marBottom w:val="0"/>
      <w:divBdr>
        <w:top w:val="none" w:sz="0" w:space="0" w:color="auto"/>
        <w:left w:val="none" w:sz="0" w:space="0" w:color="auto"/>
        <w:bottom w:val="none" w:sz="0" w:space="0" w:color="auto"/>
        <w:right w:val="none" w:sz="0" w:space="0" w:color="auto"/>
      </w:divBdr>
    </w:div>
    <w:div w:id="237906300">
      <w:bodyDiv w:val="1"/>
      <w:marLeft w:val="0"/>
      <w:marRight w:val="0"/>
      <w:marTop w:val="0"/>
      <w:marBottom w:val="0"/>
      <w:divBdr>
        <w:top w:val="none" w:sz="0" w:space="0" w:color="auto"/>
        <w:left w:val="none" w:sz="0" w:space="0" w:color="auto"/>
        <w:bottom w:val="none" w:sz="0" w:space="0" w:color="auto"/>
        <w:right w:val="none" w:sz="0" w:space="0" w:color="auto"/>
      </w:divBdr>
    </w:div>
    <w:div w:id="238179253">
      <w:bodyDiv w:val="1"/>
      <w:marLeft w:val="0"/>
      <w:marRight w:val="0"/>
      <w:marTop w:val="0"/>
      <w:marBottom w:val="0"/>
      <w:divBdr>
        <w:top w:val="none" w:sz="0" w:space="0" w:color="auto"/>
        <w:left w:val="none" w:sz="0" w:space="0" w:color="auto"/>
        <w:bottom w:val="none" w:sz="0" w:space="0" w:color="auto"/>
        <w:right w:val="none" w:sz="0" w:space="0" w:color="auto"/>
      </w:divBdr>
      <w:divsChild>
        <w:div w:id="1551841277">
          <w:marLeft w:val="0"/>
          <w:marRight w:val="0"/>
          <w:marTop w:val="0"/>
          <w:marBottom w:val="0"/>
          <w:divBdr>
            <w:top w:val="none" w:sz="0" w:space="0" w:color="auto"/>
            <w:left w:val="none" w:sz="0" w:space="0" w:color="auto"/>
            <w:bottom w:val="none" w:sz="0" w:space="0" w:color="auto"/>
            <w:right w:val="none" w:sz="0" w:space="0" w:color="auto"/>
          </w:divBdr>
        </w:div>
      </w:divsChild>
    </w:div>
    <w:div w:id="244147433">
      <w:bodyDiv w:val="1"/>
      <w:marLeft w:val="0"/>
      <w:marRight w:val="0"/>
      <w:marTop w:val="0"/>
      <w:marBottom w:val="0"/>
      <w:divBdr>
        <w:top w:val="none" w:sz="0" w:space="0" w:color="auto"/>
        <w:left w:val="none" w:sz="0" w:space="0" w:color="auto"/>
        <w:bottom w:val="none" w:sz="0" w:space="0" w:color="auto"/>
        <w:right w:val="none" w:sz="0" w:space="0" w:color="auto"/>
      </w:divBdr>
      <w:divsChild>
        <w:div w:id="1182162684">
          <w:marLeft w:val="0"/>
          <w:marRight w:val="0"/>
          <w:marTop w:val="0"/>
          <w:marBottom w:val="0"/>
          <w:divBdr>
            <w:top w:val="none" w:sz="0" w:space="0" w:color="auto"/>
            <w:left w:val="none" w:sz="0" w:space="0" w:color="auto"/>
            <w:bottom w:val="none" w:sz="0" w:space="0" w:color="auto"/>
            <w:right w:val="none" w:sz="0" w:space="0" w:color="auto"/>
          </w:divBdr>
        </w:div>
      </w:divsChild>
    </w:div>
    <w:div w:id="264117879">
      <w:bodyDiv w:val="1"/>
      <w:marLeft w:val="0"/>
      <w:marRight w:val="0"/>
      <w:marTop w:val="0"/>
      <w:marBottom w:val="0"/>
      <w:divBdr>
        <w:top w:val="none" w:sz="0" w:space="0" w:color="auto"/>
        <w:left w:val="none" w:sz="0" w:space="0" w:color="auto"/>
        <w:bottom w:val="none" w:sz="0" w:space="0" w:color="auto"/>
        <w:right w:val="none" w:sz="0" w:space="0" w:color="auto"/>
      </w:divBdr>
    </w:div>
    <w:div w:id="265039501">
      <w:bodyDiv w:val="1"/>
      <w:marLeft w:val="0"/>
      <w:marRight w:val="0"/>
      <w:marTop w:val="0"/>
      <w:marBottom w:val="0"/>
      <w:divBdr>
        <w:top w:val="none" w:sz="0" w:space="0" w:color="auto"/>
        <w:left w:val="none" w:sz="0" w:space="0" w:color="auto"/>
        <w:bottom w:val="none" w:sz="0" w:space="0" w:color="auto"/>
        <w:right w:val="none" w:sz="0" w:space="0" w:color="auto"/>
      </w:divBdr>
      <w:divsChild>
        <w:div w:id="919095782">
          <w:marLeft w:val="0"/>
          <w:marRight w:val="0"/>
          <w:marTop w:val="0"/>
          <w:marBottom w:val="0"/>
          <w:divBdr>
            <w:top w:val="none" w:sz="0" w:space="0" w:color="auto"/>
            <w:left w:val="none" w:sz="0" w:space="0" w:color="auto"/>
            <w:bottom w:val="none" w:sz="0" w:space="0" w:color="auto"/>
            <w:right w:val="none" w:sz="0" w:space="0" w:color="auto"/>
          </w:divBdr>
        </w:div>
      </w:divsChild>
    </w:div>
    <w:div w:id="286620599">
      <w:bodyDiv w:val="1"/>
      <w:marLeft w:val="0"/>
      <w:marRight w:val="0"/>
      <w:marTop w:val="0"/>
      <w:marBottom w:val="0"/>
      <w:divBdr>
        <w:top w:val="none" w:sz="0" w:space="0" w:color="auto"/>
        <w:left w:val="none" w:sz="0" w:space="0" w:color="auto"/>
        <w:bottom w:val="none" w:sz="0" w:space="0" w:color="auto"/>
        <w:right w:val="none" w:sz="0" w:space="0" w:color="auto"/>
      </w:divBdr>
    </w:div>
    <w:div w:id="288362528">
      <w:bodyDiv w:val="1"/>
      <w:marLeft w:val="0"/>
      <w:marRight w:val="0"/>
      <w:marTop w:val="0"/>
      <w:marBottom w:val="0"/>
      <w:divBdr>
        <w:top w:val="none" w:sz="0" w:space="0" w:color="auto"/>
        <w:left w:val="none" w:sz="0" w:space="0" w:color="auto"/>
        <w:bottom w:val="none" w:sz="0" w:space="0" w:color="auto"/>
        <w:right w:val="none" w:sz="0" w:space="0" w:color="auto"/>
      </w:divBdr>
    </w:div>
    <w:div w:id="294869293">
      <w:bodyDiv w:val="1"/>
      <w:marLeft w:val="0"/>
      <w:marRight w:val="0"/>
      <w:marTop w:val="0"/>
      <w:marBottom w:val="0"/>
      <w:divBdr>
        <w:top w:val="none" w:sz="0" w:space="0" w:color="auto"/>
        <w:left w:val="none" w:sz="0" w:space="0" w:color="auto"/>
        <w:bottom w:val="none" w:sz="0" w:space="0" w:color="auto"/>
        <w:right w:val="none" w:sz="0" w:space="0" w:color="auto"/>
      </w:divBdr>
      <w:divsChild>
        <w:div w:id="1806386521">
          <w:marLeft w:val="0"/>
          <w:marRight w:val="0"/>
          <w:marTop w:val="0"/>
          <w:marBottom w:val="0"/>
          <w:divBdr>
            <w:top w:val="none" w:sz="0" w:space="0" w:color="auto"/>
            <w:left w:val="none" w:sz="0" w:space="0" w:color="auto"/>
            <w:bottom w:val="none" w:sz="0" w:space="0" w:color="auto"/>
            <w:right w:val="none" w:sz="0" w:space="0" w:color="auto"/>
          </w:divBdr>
        </w:div>
      </w:divsChild>
    </w:div>
    <w:div w:id="296381512">
      <w:bodyDiv w:val="1"/>
      <w:marLeft w:val="0"/>
      <w:marRight w:val="0"/>
      <w:marTop w:val="0"/>
      <w:marBottom w:val="0"/>
      <w:divBdr>
        <w:top w:val="none" w:sz="0" w:space="0" w:color="auto"/>
        <w:left w:val="none" w:sz="0" w:space="0" w:color="auto"/>
        <w:bottom w:val="none" w:sz="0" w:space="0" w:color="auto"/>
        <w:right w:val="none" w:sz="0" w:space="0" w:color="auto"/>
      </w:divBdr>
      <w:divsChild>
        <w:div w:id="1776634365">
          <w:marLeft w:val="0"/>
          <w:marRight w:val="0"/>
          <w:marTop w:val="0"/>
          <w:marBottom w:val="0"/>
          <w:divBdr>
            <w:top w:val="none" w:sz="0" w:space="0" w:color="auto"/>
            <w:left w:val="none" w:sz="0" w:space="0" w:color="auto"/>
            <w:bottom w:val="none" w:sz="0" w:space="0" w:color="auto"/>
            <w:right w:val="none" w:sz="0" w:space="0" w:color="auto"/>
          </w:divBdr>
        </w:div>
      </w:divsChild>
    </w:div>
    <w:div w:id="312493124">
      <w:bodyDiv w:val="1"/>
      <w:marLeft w:val="0"/>
      <w:marRight w:val="0"/>
      <w:marTop w:val="0"/>
      <w:marBottom w:val="0"/>
      <w:divBdr>
        <w:top w:val="none" w:sz="0" w:space="0" w:color="auto"/>
        <w:left w:val="none" w:sz="0" w:space="0" w:color="auto"/>
        <w:bottom w:val="none" w:sz="0" w:space="0" w:color="auto"/>
        <w:right w:val="none" w:sz="0" w:space="0" w:color="auto"/>
      </w:divBdr>
      <w:divsChild>
        <w:div w:id="1426922422">
          <w:marLeft w:val="0"/>
          <w:marRight w:val="0"/>
          <w:marTop w:val="0"/>
          <w:marBottom w:val="0"/>
          <w:divBdr>
            <w:top w:val="none" w:sz="0" w:space="0" w:color="auto"/>
            <w:left w:val="none" w:sz="0" w:space="0" w:color="auto"/>
            <w:bottom w:val="none" w:sz="0" w:space="0" w:color="auto"/>
            <w:right w:val="none" w:sz="0" w:space="0" w:color="auto"/>
          </w:divBdr>
        </w:div>
      </w:divsChild>
    </w:div>
    <w:div w:id="322591303">
      <w:bodyDiv w:val="1"/>
      <w:marLeft w:val="0"/>
      <w:marRight w:val="0"/>
      <w:marTop w:val="0"/>
      <w:marBottom w:val="0"/>
      <w:divBdr>
        <w:top w:val="none" w:sz="0" w:space="0" w:color="auto"/>
        <w:left w:val="none" w:sz="0" w:space="0" w:color="auto"/>
        <w:bottom w:val="none" w:sz="0" w:space="0" w:color="auto"/>
        <w:right w:val="none" w:sz="0" w:space="0" w:color="auto"/>
      </w:divBdr>
      <w:divsChild>
        <w:div w:id="1543901923">
          <w:marLeft w:val="0"/>
          <w:marRight w:val="0"/>
          <w:marTop w:val="0"/>
          <w:marBottom w:val="0"/>
          <w:divBdr>
            <w:top w:val="none" w:sz="0" w:space="0" w:color="auto"/>
            <w:left w:val="none" w:sz="0" w:space="0" w:color="auto"/>
            <w:bottom w:val="none" w:sz="0" w:space="0" w:color="auto"/>
            <w:right w:val="none" w:sz="0" w:space="0" w:color="auto"/>
          </w:divBdr>
        </w:div>
      </w:divsChild>
    </w:div>
    <w:div w:id="336230906">
      <w:bodyDiv w:val="1"/>
      <w:marLeft w:val="0"/>
      <w:marRight w:val="0"/>
      <w:marTop w:val="0"/>
      <w:marBottom w:val="0"/>
      <w:divBdr>
        <w:top w:val="none" w:sz="0" w:space="0" w:color="auto"/>
        <w:left w:val="none" w:sz="0" w:space="0" w:color="auto"/>
        <w:bottom w:val="none" w:sz="0" w:space="0" w:color="auto"/>
        <w:right w:val="none" w:sz="0" w:space="0" w:color="auto"/>
      </w:divBdr>
      <w:divsChild>
        <w:div w:id="1235774665">
          <w:marLeft w:val="0"/>
          <w:marRight w:val="0"/>
          <w:marTop w:val="0"/>
          <w:marBottom w:val="0"/>
          <w:divBdr>
            <w:top w:val="none" w:sz="0" w:space="0" w:color="auto"/>
            <w:left w:val="none" w:sz="0" w:space="0" w:color="auto"/>
            <w:bottom w:val="none" w:sz="0" w:space="0" w:color="auto"/>
            <w:right w:val="none" w:sz="0" w:space="0" w:color="auto"/>
          </w:divBdr>
        </w:div>
      </w:divsChild>
    </w:div>
    <w:div w:id="351565428">
      <w:bodyDiv w:val="1"/>
      <w:marLeft w:val="0"/>
      <w:marRight w:val="0"/>
      <w:marTop w:val="0"/>
      <w:marBottom w:val="0"/>
      <w:divBdr>
        <w:top w:val="none" w:sz="0" w:space="0" w:color="auto"/>
        <w:left w:val="none" w:sz="0" w:space="0" w:color="auto"/>
        <w:bottom w:val="none" w:sz="0" w:space="0" w:color="auto"/>
        <w:right w:val="none" w:sz="0" w:space="0" w:color="auto"/>
      </w:divBdr>
      <w:divsChild>
        <w:div w:id="1578973208">
          <w:marLeft w:val="0"/>
          <w:marRight w:val="0"/>
          <w:marTop w:val="0"/>
          <w:marBottom w:val="0"/>
          <w:divBdr>
            <w:top w:val="none" w:sz="0" w:space="0" w:color="auto"/>
            <w:left w:val="none" w:sz="0" w:space="0" w:color="auto"/>
            <w:bottom w:val="none" w:sz="0" w:space="0" w:color="auto"/>
            <w:right w:val="none" w:sz="0" w:space="0" w:color="auto"/>
          </w:divBdr>
        </w:div>
      </w:divsChild>
    </w:div>
    <w:div w:id="357433506">
      <w:bodyDiv w:val="1"/>
      <w:marLeft w:val="0"/>
      <w:marRight w:val="0"/>
      <w:marTop w:val="0"/>
      <w:marBottom w:val="0"/>
      <w:divBdr>
        <w:top w:val="none" w:sz="0" w:space="0" w:color="auto"/>
        <w:left w:val="none" w:sz="0" w:space="0" w:color="auto"/>
        <w:bottom w:val="none" w:sz="0" w:space="0" w:color="auto"/>
        <w:right w:val="none" w:sz="0" w:space="0" w:color="auto"/>
      </w:divBdr>
      <w:divsChild>
        <w:div w:id="1868905126">
          <w:marLeft w:val="0"/>
          <w:marRight w:val="0"/>
          <w:marTop w:val="0"/>
          <w:marBottom w:val="0"/>
          <w:divBdr>
            <w:top w:val="none" w:sz="0" w:space="0" w:color="auto"/>
            <w:left w:val="none" w:sz="0" w:space="0" w:color="auto"/>
            <w:bottom w:val="none" w:sz="0" w:space="0" w:color="auto"/>
            <w:right w:val="none" w:sz="0" w:space="0" w:color="auto"/>
          </w:divBdr>
        </w:div>
      </w:divsChild>
    </w:div>
    <w:div w:id="365373176">
      <w:bodyDiv w:val="1"/>
      <w:marLeft w:val="0"/>
      <w:marRight w:val="0"/>
      <w:marTop w:val="0"/>
      <w:marBottom w:val="0"/>
      <w:divBdr>
        <w:top w:val="none" w:sz="0" w:space="0" w:color="auto"/>
        <w:left w:val="none" w:sz="0" w:space="0" w:color="auto"/>
        <w:bottom w:val="none" w:sz="0" w:space="0" w:color="auto"/>
        <w:right w:val="none" w:sz="0" w:space="0" w:color="auto"/>
      </w:divBdr>
    </w:div>
    <w:div w:id="367879785">
      <w:bodyDiv w:val="1"/>
      <w:marLeft w:val="0"/>
      <w:marRight w:val="0"/>
      <w:marTop w:val="0"/>
      <w:marBottom w:val="0"/>
      <w:divBdr>
        <w:top w:val="none" w:sz="0" w:space="0" w:color="auto"/>
        <w:left w:val="none" w:sz="0" w:space="0" w:color="auto"/>
        <w:bottom w:val="none" w:sz="0" w:space="0" w:color="auto"/>
        <w:right w:val="none" w:sz="0" w:space="0" w:color="auto"/>
      </w:divBdr>
    </w:div>
    <w:div w:id="368529207">
      <w:bodyDiv w:val="1"/>
      <w:marLeft w:val="0"/>
      <w:marRight w:val="0"/>
      <w:marTop w:val="0"/>
      <w:marBottom w:val="0"/>
      <w:divBdr>
        <w:top w:val="none" w:sz="0" w:space="0" w:color="auto"/>
        <w:left w:val="none" w:sz="0" w:space="0" w:color="auto"/>
        <w:bottom w:val="none" w:sz="0" w:space="0" w:color="auto"/>
        <w:right w:val="none" w:sz="0" w:space="0" w:color="auto"/>
      </w:divBdr>
    </w:div>
    <w:div w:id="371928796">
      <w:bodyDiv w:val="1"/>
      <w:marLeft w:val="0"/>
      <w:marRight w:val="0"/>
      <w:marTop w:val="0"/>
      <w:marBottom w:val="0"/>
      <w:divBdr>
        <w:top w:val="none" w:sz="0" w:space="0" w:color="auto"/>
        <w:left w:val="none" w:sz="0" w:space="0" w:color="auto"/>
        <w:bottom w:val="none" w:sz="0" w:space="0" w:color="auto"/>
        <w:right w:val="none" w:sz="0" w:space="0" w:color="auto"/>
      </w:divBdr>
      <w:divsChild>
        <w:div w:id="892884128">
          <w:marLeft w:val="0"/>
          <w:marRight w:val="0"/>
          <w:marTop w:val="0"/>
          <w:marBottom w:val="0"/>
          <w:divBdr>
            <w:top w:val="none" w:sz="0" w:space="0" w:color="auto"/>
            <w:left w:val="none" w:sz="0" w:space="0" w:color="auto"/>
            <w:bottom w:val="none" w:sz="0" w:space="0" w:color="auto"/>
            <w:right w:val="none" w:sz="0" w:space="0" w:color="auto"/>
          </w:divBdr>
        </w:div>
      </w:divsChild>
    </w:div>
    <w:div w:id="372385879">
      <w:bodyDiv w:val="1"/>
      <w:marLeft w:val="0"/>
      <w:marRight w:val="0"/>
      <w:marTop w:val="0"/>
      <w:marBottom w:val="0"/>
      <w:divBdr>
        <w:top w:val="none" w:sz="0" w:space="0" w:color="auto"/>
        <w:left w:val="none" w:sz="0" w:space="0" w:color="auto"/>
        <w:bottom w:val="none" w:sz="0" w:space="0" w:color="auto"/>
        <w:right w:val="none" w:sz="0" w:space="0" w:color="auto"/>
      </w:divBdr>
    </w:div>
    <w:div w:id="375932794">
      <w:bodyDiv w:val="1"/>
      <w:marLeft w:val="0"/>
      <w:marRight w:val="0"/>
      <w:marTop w:val="0"/>
      <w:marBottom w:val="0"/>
      <w:divBdr>
        <w:top w:val="none" w:sz="0" w:space="0" w:color="auto"/>
        <w:left w:val="none" w:sz="0" w:space="0" w:color="auto"/>
        <w:bottom w:val="none" w:sz="0" w:space="0" w:color="auto"/>
        <w:right w:val="none" w:sz="0" w:space="0" w:color="auto"/>
      </w:divBdr>
    </w:div>
    <w:div w:id="385764670">
      <w:bodyDiv w:val="1"/>
      <w:marLeft w:val="0"/>
      <w:marRight w:val="0"/>
      <w:marTop w:val="0"/>
      <w:marBottom w:val="0"/>
      <w:divBdr>
        <w:top w:val="none" w:sz="0" w:space="0" w:color="auto"/>
        <w:left w:val="none" w:sz="0" w:space="0" w:color="auto"/>
        <w:bottom w:val="none" w:sz="0" w:space="0" w:color="auto"/>
        <w:right w:val="none" w:sz="0" w:space="0" w:color="auto"/>
      </w:divBdr>
      <w:divsChild>
        <w:div w:id="1200052851">
          <w:marLeft w:val="0"/>
          <w:marRight w:val="0"/>
          <w:marTop w:val="0"/>
          <w:marBottom w:val="0"/>
          <w:divBdr>
            <w:top w:val="none" w:sz="0" w:space="0" w:color="auto"/>
            <w:left w:val="none" w:sz="0" w:space="0" w:color="auto"/>
            <w:bottom w:val="none" w:sz="0" w:space="0" w:color="auto"/>
            <w:right w:val="none" w:sz="0" w:space="0" w:color="auto"/>
          </w:divBdr>
        </w:div>
      </w:divsChild>
    </w:div>
    <w:div w:id="416171874">
      <w:bodyDiv w:val="1"/>
      <w:marLeft w:val="0"/>
      <w:marRight w:val="0"/>
      <w:marTop w:val="0"/>
      <w:marBottom w:val="0"/>
      <w:divBdr>
        <w:top w:val="none" w:sz="0" w:space="0" w:color="auto"/>
        <w:left w:val="none" w:sz="0" w:space="0" w:color="auto"/>
        <w:bottom w:val="none" w:sz="0" w:space="0" w:color="auto"/>
        <w:right w:val="none" w:sz="0" w:space="0" w:color="auto"/>
      </w:divBdr>
      <w:divsChild>
        <w:div w:id="77798833">
          <w:marLeft w:val="0"/>
          <w:marRight w:val="0"/>
          <w:marTop w:val="0"/>
          <w:marBottom w:val="0"/>
          <w:divBdr>
            <w:top w:val="none" w:sz="0" w:space="0" w:color="auto"/>
            <w:left w:val="none" w:sz="0" w:space="0" w:color="auto"/>
            <w:bottom w:val="none" w:sz="0" w:space="0" w:color="auto"/>
            <w:right w:val="none" w:sz="0" w:space="0" w:color="auto"/>
          </w:divBdr>
        </w:div>
      </w:divsChild>
    </w:div>
    <w:div w:id="416362483">
      <w:bodyDiv w:val="1"/>
      <w:marLeft w:val="0"/>
      <w:marRight w:val="0"/>
      <w:marTop w:val="0"/>
      <w:marBottom w:val="0"/>
      <w:divBdr>
        <w:top w:val="none" w:sz="0" w:space="0" w:color="auto"/>
        <w:left w:val="none" w:sz="0" w:space="0" w:color="auto"/>
        <w:bottom w:val="none" w:sz="0" w:space="0" w:color="auto"/>
        <w:right w:val="none" w:sz="0" w:space="0" w:color="auto"/>
      </w:divBdr>
      <w:divsChild>
        <w:div w:id="1985697502">
          <w:marLeft w:val="0"/>
          <w:marRight w:val="0"/>
          <w:marTop w:val="0"/>
          <w:marBottom w:val="0"/>
          <w:divBdr>
            <w:top w:val="none" w:sz="0" w:space="0" w:color="auto"/>
            <w:left w:val="none" w:sz="0" w:space="0" w:color="auto"/>
            <w:bottom w:val="none" w:sz="0" w:space="0" w:color="auto"/>
            <w:right w:val="none" w:sz="0" w:space="0" w:color="auto"/>
          </w:divBdr>
        </w:div>
      </w:divsChild>
    </w:div>
    <w:div w:id="439303702">
      <w:bodyDiv w:val="1"/>
      <w:marLeft w:val="0"/>
      <w:marRight w:val="0"/>
      <w:marTop w:val="0"/>
      <w:marBottom w:val="0"/>
      <w:divBdr>
        <w:top w:val="none" w:sz="0" w:space="0" w:color="auto"/>
        <w:left w:val="none" w:sz="0" w:space="0" w:color="auto"/>
        <w:bottom w:val="none" w:sz="0" w:space="0" w:color="auto"/>
        <w:right w:val="none" w:sz="0" w:space="0" w:color="auto"/>
      </w:divBdr>
    </w:div>
    <w:div w:id="453212115">
      <w:bodyDiv w:val="1"/>
      <w:marLeft w:val="0"/>
      <w:marRight w:val="0"/>
      <w:marTop w:val="0"/>
      <w:marBottom w:val="0"/>
      <w:divBdr>
        <w:top w:val="none" w:sz="0" w:space="0" w:color="auto"/>
        <w:left w:val="none" w:sz="0" w:space="0" w:color="auto"/>
        <w:bottom w:val="none" w:sz="0" w:space="0" w:color="auto"/>
        <w:right w:val="none" w:sz="0" w:space="0" w:color="auto"/>
      </w:divBdr>
      <w:divsChild>
        <w:div w:id="1630935289">
          <w:marLeft w:val="0"/>
          <w:marRight w:val="0"/>
          <w:marTop w:val="0"/>
          <w:marBottom w:val="0"/>
          <w:divBdr>
            <w:top w:val="none" w:sz="0" w:space="0" w:color="auto"/>
            <w:left w:val="none" w:sz="0" w:space="0" w:color="auto"/>
            <w:bottom w:val="none" w:sz="0" w:space="0" w:color="auto"/>
            <w:right w:val="none" w:sz="0" w:space="0" w:color="auto"/>
          </w:divBdr>
        </w:div>
      </w:divsChild>
    </w:div>
    <w:div w:id="462890336">
      <w:bodyDiv w:val="1"/>
      <w:marLeft w:val="0"/>
      <w:marRight w:val="0"/>
      <w:marTop w:val="0"/>
      <w:marBottom w:val="0"/>
      <w:divBdr>
        <w:top w:val="none" w:sz="0" w:space="0" w:color="auto"/>
        <w:left w:val="none" w:sz="0" w:space="0" w:color="auto"/>
        <w:bottom w:val="none" w:sz="0" w:space="0" w:color="auto"/>
        <w:right w:val="none" w:sz="0" w:space="0" w:color="auto"/>
      </w:divBdr>
      <w:divsChild>
        <w:div w:id="227813009">
          <w:marLeft w:val="0"/>
          <w:marRight w:val="0"/>
          <w:marTop w:val="0"/>
          <w:marBottom w:val="0"/>
          <w:divBdr>
            <w:top w:val="none" w:sz="0" w:space="0" w:color="auto"/>
            <w:left w:val="none" w:sz="0" w:space="0" w:color="auto"/>
            <w:bottom w:val="none" w:sz="0" w:space="0" w:color="auto"/>
            <w:right w:val="none" w:sz="0" w:space="0" w:color="auto"/>
          </w:divBdr>
        </w:div>
      </w:divsChild>
    </w:div>
    <w:div w:id="466357185">
      <w:bodyDiv w:val="1"/>
      <w:marLeft w:val="0"/>
      <w:marRight w:val="0"/>
      <w:marTop w:val="0"/>
      <w:marBottom w:val="0"/>
      <w:divBdr>
        <w:top w:val="none" w:sz="0" w:space="0" w:color="auto"/>
        <w:left w:val="none" w:sz="0" w:space="0" w:color="auto"/>
        <w:bottom w:val="none" w:sz="0" w:space="0" w:color="auto"/>
        <w:right w:val="none" w:sz="0" w:space="0" w:color="auto"/>
      </w:divBdr>
      <w:divsChild>
        <w:div w:id="39284654">
          <w:marLeft w:val="0"/>
          <w:marRight w:val="0"/>
          <w:marTop w:val="0"/>
          <w:marBottom w:val="0"/>
          <w:divBdr>
            <w:top w:val="none" w:sz="0" w:space="0" w:color="auto"/>
            <w:left w:val="none" w:sz="0" w:space="0" w:color="auto"/>
            <w:bottom w:val="none" w:sz="0" w:space="0" w:color="auto"/>
            <w:right w:val="none" w:sz="0" w:space="0" w:color="auto"/>
          </w:divBdr>
        </w:div>
      </w:divsChild>
    </w:div>
    <w:div w:id="482699878">
      <w:bodyDiv w:val="1"/>
      <w:marLeft w:val="0"/>
      <w:marRight w:val="0"/>
      <w:marTop w:val="0"/>
      <w:marBottom w:val="0"/>
      <w:divBdr>
        <w:top w:val="none" w:sz="0" w:space="0" w:color="auto"/>
        <w:left w:val="none" w:sz="0" w:space="0" w:color="auto"/>
        <w:bottom w:val="none" w:sz="0" w:space="0" w:color="auto"/>
        <w:right w:val="none" w:sz="0" w:space="0" w:color="auto"/>
      </w:divBdr>
    </w:div>
    <w:div w:id="488206607">
      <w:bodyDiv w:val="1"/>
      <w:marLeft w:val="0"/>
      <w:marRight w:val="0"/>
      <w:marTop w:val="0"/>
      <w:marBottom w:val="0"/>
      <w:divBdr>
        <w:top w:val="none" w:sz="0" w:space="0" w:color="auto"/>
        <w:left w:val="none" w:sz="0" w:space="0" w:color="auto"/>
        <w:bottom w:val="none" w:sz="0" w:space="0" w:color="auto"/>
        <w:right w:val="none" w:sz="0" w:space="0" w:color="auto"/>
      </w:divBdr>
      <w:divsChild>
        <w:div w:id="196087343">
          <w:marLeft w:val="0"/>
          <w:marRight w:val="0"/>
          <w:marTop w:val="0"/>
          <w:marBottom w:val="0"/>
          <w:divBdr>
            <w:top w:val="none" w:sz="0" w:space="0" w:color="auto"/>
            <w:left w:val="none" w:sz="0" w:space="0" w:color="auto"/>
            <w:bottom w:val="none" w:sz="0" w:space="0" w:color="auto"/>
            <w:right w:val="none" w:sz="0" w:space="0" w:color="auto"/>
          </w:divBdr>
        </w:div>
      </w:divsChild>
    </w:div>
    <w:div w:id="492599689">
      <w:bodyDiv w:val="1"/>
      <w:marLeft w:val="0"/>
      <w:marRight w:val="0"/>
      <w:marTop w:val="0"/>
      <w:marBottom w:val="0"/>
      <w:divBdr>
        <w:top w:val="none" w:sz="0" w:space="0" w:color="auto"/>
        <w:left w:val="none" w:sz="0" w:space="0" w:color="auto"/>
        <w:bottom w:val="none" w:sz="0" w:space="0" w:color="auto"/>
        <w:right w:val="none" w:sz="0" w:space="0" w:color="auto"/>
      </w:divBdr>
      <w:divsChild>
        <w:div w:id="789133707">
          <w:marLeft w:val="0"/>
          <w:marRight w:val="0"/>
          <w:marTop w:val="0"/>
          <w:marBottom w:val="0"/>
          <w:divBdr>
            <w:top w:val="none" w:sz="0" w:space="0" w:color="auto"/>
            <w:left w:val="none" w:sz="0" w:space="0" w:color="auto"/>
            <w:bottom w:val="none" w:sz="0" w:space="0" w:color="auto"/>
            <w:right w:val="none" w:sz="0" w:space="0" w:color="auto"/>
          </w:divBdr>
        </w:div>
      </w:divsChild>
    </w:div>
    <w:div w:id="493758693">
      <w:bodyDiv w:val="1"/>
      <w:marLeft w:val="0"/>
      <w:marRight w:val="0"/>
      <w:marTop w:val="0"/>
      <w:marBottom w:val="0"/>
      <w:divBdr>
        <w:top w:val="none" w:sz="0" w:space="0" w:color="auto"/>
        <w:left w:val="none" w:sz="0" w:space="0" w:color="auto"/>
        <w:bottom w:val="none" w:sz="0" w:space="0" w:color="auto"/>
        <w:right w:val="none" w:sz="0" w:space="0" w:color="auto"/>
      </w:divBdr>
    </w:div>
    <w:div w:id="517625606">
      <w:bodyDiv w:val="1"/>
      <w:marLeft w:val="0"/>
      <w:marRight w:val="0"/>
      <w:marTop w:val="0"/>
      <w:marBottom w:val="0"/>
      <w:divBdr>
        <w:top w:val="none" w:sz="0" w:space="0" w:color="auto"/>
        <w:left w:val="none" w:sz="0" w:space="0" w:color="auto"/>
        <w:bottom w:val="none" w:sz="0" w:space="0" w:color="auto"/>
        <w:right w:val="none" w:sz="0" w:space="0" w:color="auto"/>
      </w:divBdr>
      <w:divsChild>
        <w:div w:id="145556978">
          <w:marLeft w:val="0"/>
          <w:marRight w:val="0"/>
          <w:marTop w:val="0"/>
          <w:marBottom w:val="0"/>
          <w:divBdr>
            <w:top w:val="none" w:sz="0" w:space="0" w:color="auto"/>
            <w:left w:val="none" w:sz="0" w:space="0" w:color="auto"/>
            <w:bottom w:val="none" w:sz="0" w:space="0" w:color="auto"/>
            <w:right w:val="none" w:sz="0" w:space="0" w:color="auto"/>
          </w:divBdr>
        </w:div>
      </w:divsChild>
    </w:div>
    <w:div w:id="542442370">
      <w:bodyDiv w:val="1"/>
      <w:marLeft w:val="0"/>
      <w:marRight w:val="0"/>
      <w:marTop w:val="0"/>
      <w:marBottom w:val="0"/>
      <w:divBdr>
        <w:top w:val="none" w:sz="0" w:space="0" w:color="auto"/>
        <w:left w:val="none" w:sz="0" w:space="0" w:color="auto"/>
        <w:bottom w:val="none" w:sz="0" w:space="0" w:color="auto"/>
        <w:right w:val="none" w:sz="0" w:space="0" w:color="auto"/>
      </w:divBdr>
      <w:divsChild>
        <w:div w:id="1201942459">
          <w:marLeft w:val="0"/>
          <w:marRight w:val="0"/>
          <w:marTop w:val="0"/>
          <w:marBottom w:val="0"/>
          <w:divBdr>
            <w:top w:val="none" w:sz="0" w:space="0" w:color="auto"/>
            <w:left w:val="none" w:sz="0" w:space="0" w:color="auto"/>
            <w:bottom w:val="none" w:sz="0" w:space="0" w:color="auto"/>
            <w:right w:val="none" w:sz="0" w:space="0" w:color="auto"/>
          </w:divBdr>
        </w:div>
      </w:divsChild>
    </w:div>
    <w:div w:id="559709288">
      <w:bodyDiv w:val="1"/>
      <w:marLeft w:val="0"/>
      <w:marRight w:val="0"/>
      <w:marTop w:val="0"/>
      <w:marBottom w:val="0"/>
      <w:divBdr>
        <w:top w:val="none" w:sz="0" w:space="0" w:color="auto"/>
        <w:left w:val="none" w:sz="0" w:space="0" w:color="auto"/>
        <w:bottom w:val="none" w:sz="0" w:space="0" w:color="auto"/>
        <w:right w:val="none" w:sz="0" w:space="0" w:color="auto"/>
      </w:divBdr>
      <w:divsChild>
        <w:div w:id="1163357382">
          <w:marLeft w:val="0"/>
          <w:marRight w:val="0"/>
          <w:marTop w:val="0"/>
          <w:marBottom w:val="0"/>
          <w:divBdr>
            <w:top w:val="none" w:sz="0" w:space="0" w:color="auto"/>
            <w:left w:val="none" w:sz="0" w:space="0" w:color="auto"/>
            <w:bottom w:val="none" w:sz="0" w:space="0" w:color="auto"/>
            <w:right w:val="none" w:sz="0" w:space="0" w:color="auto"/>
          </w:divBdr>
        </w:div>
      </w:divsChild>
    </w:div>
    <w:div w:id="562180578">
      <w:bodyDiv w:val="1"/>
      <w:marLeft w:val="0"/>
      <w:marRight w:val="0"/>
      <w:marTop w:val="0"/>
      <w:marBottom w:val="0"/>
      <w:divBdr>
        <w:top w:val="none" w:sz="0" w:space="0" w:color="auto"/>
        <w:left w:val="none" w:sz="0" w:space="0" w:color="auto"/>
        <w:bottom w:val="none" w:sz="0" w:space="0" w:color="auto"/>
        <w:right w:val="none" w:sz="0" w:space="0" w:color="auto"/>
      </w:divBdr>
      <w:divsChild>
        <w:div w:id="575747934">
          <w:marLeft w:val="0"/>
          <w:marRight w:val="0"/>
          <w:marTop w:val="0"/>
          <w:marBottom w:val="0"/>
          <w:divBdr>
            <w:top w:val="none" w:sz="0" w:space="0" w:color="auto"/>
            <w:left w:val="none" w:sz="0" w:space="0" w:color="auto"/>
            <w:bottom w:val="none" w:sz="0" w:space="0" w:color="auto"/>
            <w:right w:val="none" w:sz="0" w:space="0" w:color="auto"/>
          </w:divBdr>
        </w:div>
      </w:divsChild>
    </w:div>
    <w:div w:id="563565639">
      <w:bodyDiv w:val="1"/>
      <w:marLeft w:val="0"/>
      <w:marRight w:val="0"/>
      <w:marTop w:val="0"/>
      <w:marBottom w:val="0"/>
      <w:divBdr>
        <w:top w:val="none" w:sz="0" w:space="0" w:color="auto"/>
        <w:left w:val="none" w:sz="0" w:space="0" w:color="auto"/>
        <w:bottom w:val="none" w:sz="0" w:space="0" w:color="auto"/>
        <w:right w:val="none" w:sz="0" w:space="0" w:color="auto"/>
      </w:divBdr>
      <w:divsChild>
        <w:div w:id="1807164082">
          <w:marLeft w:val="0"/>
          <w:marRight w:val="0"/>
          <w:marTop w:val="0"/>
          <w:marBottom w:val="0"/>
          <w:divBdr>
            <w:top w:val="none" w:sz="0" w:space="0" w:color="auto"/>
            <w:left w:val="none" w:sz="0" w:space="0" w:color="auto"/>
            <w:bottom w:val="none" w:sz="0" w:space="0" w:color="auto"/>
            <w:right w:val="none" w:sz="0" w:space="0" w:color="auto"/>
          </w:divBdr>
        </w:div>
      </w:divsChild>
    </w:div>
    <w:div w:id="570581659">
      <w:bodyDiv w:val="1"/>
      <w:marLeft w:val="0"/>
      <w:marRight w:val="0"/>
      <w:marTop w:val="0"/>
      <w:marBottom w:val="0"/>
      <w:divBdr>
        <w:top w:val="none" w:sz="0" w:space="0" w:color="auto"/>
        <w:left w:val="none" w:sz="0" w:space="0" w:color="auto"/>
        <w:bottom w:val="none" w:sz="0" w:space="0" w:color="auto"/>
        <w:right w:val="none" w:sz="0" w:space="0" w:color="auto"/>
      </w:divBdr>
      <w:divsChild>
        <w:div w:id="206379634">
          <w:marLeft w:val="0"/>
          <w:marRight w:val="0"/>
          <w:marTop w:val="0"/>
          <w:marBottom w:val="0"/>
          <w:divBdr>
            <w:top w:val="none" w:sz="0" w:space="0" w:color="auto"/>
            <w:left w:val="none" w:sz="0" w:space="0" w:color="auto"/>
            <w:bottom w:val="none" w:sz="0" w:space="0" w:color="auto"/>
            <w:right w:val="none" w:sz="0" w:space="0" w:color="auto"/>
          </w:divBdr>
        </w:div>
      </w:divsChild>
    </w:div>
    <w:div w:id="586043294">
      <w:bodyDiv w:val="1"/>
      <w:marLeft w:val="0"/>
      <w:marRight w:val="0"/>
      <w:marTop w:val="0"/>
      <w:marBottom w:val="0"/>
      <w:divBdr>
        <w:top w:val="none" w:sz="0" w:space="0" w:color="auto"/>
        <w:left w:val="none" w:sz="0" w:space="0" w:color="auto"/>
        <w:bottom w:val="none" w:sz="0" w:space="0" w:color="auto"/>
        <w:right w:val="none" w:sz="0" w:space="0" w:color="auto"/>
      </w:divBdr>
      <w:divsChild>
        <w:div w:id="1907376490">
          <w:marLeft w:val="0"/>
          <w:marRight w:val="0"/>
          <w:marTop w:val="0"/>
          <w:marBottom w:val="0"/>
          <w:divBdr>
            <w:top w:val="none" w:sz="0" w:space="0" w:color="auto"/>
            <w:left w:val="none" w:sz="0" w:space="0" w:color="auto"/>
            <w:bottom w:val="none" w:sz="0" w:space="0" w:color="auto"/>
            <w:right w:val="none" w:sz="0" w:space="0" w:color="auto"/>
          </w:divBdr>
        </w:div>
      </w:divsChild>
    </w:div>
    <w:div w:id="594552771">
      <w:bodyDiv w:val="1"/>
      <w:marLeft w:val="0"/>
      <w:marRight w:val="0"/>
      <w:marTop w:val="0"/>
      <w:marBottom w:val="0"/>
      <w:divBdr>
        <w:top w:val="none" w:sz="0" w:space="0" w:color="auto"/>
        <w:left w:val="none" w:sz="0" w:space="0" w:color="auto"/>
        <w:bottom w:val="none" w:sz="0" w:space="0" w:color="auto"/>
        <w:right w:val="none" w:sz="0" w:space="0" w:color="auto"/>
      </w:divBdr>
      <w:divsChild>
        <w:div w:id="1546484158">
          <w:marLeft w:val="0"/>
          <w:marRight w:val="0"/>
          <w:marTop w:val="0"/>
          <w:marBottom w:val="0"/>
          <w:divBdr>
            <w:top w:val="none" w:sz="0" w:space="0" w:color="auto"/>
            <w:left w:val="none" w:sz="0" w:space="0" w:color="auto"/>
            <w:bottom w:val="none" w:sz="0" w:space="0" w:color="auto"/>
            <w:right w:val="none" w:sz="0" w:space="0" w:color="auto"/>
          </w:divBdr>
        </w:div>
      </w:divsChild>
    </w:div>
    <w:div w:id="609359240">
      <w:bodyDiv w:val="1"/>
      <w:marLeft w:val="0"/>
      <w:marRight w:val="0"/>
      <w:marTop w:val="0"/>
      <w:marBottom w:val="0"/>
      <w:divBdr>
        <w:top w:val="none" w:sz="0" w:space="0" w:color="auto"/>
        <w:left w:val="none" w:sz="0" w:space="0" w:color="auto"/>
        <w:bottom w:val="none" w:sz="0" w:space="0" w:color="auto"/>
        <w:right w:val="none" w:sz="0" w:space="0" w:color="auto"/>
      </w:divBdr>
      <w:divsChild>
        <w:div w:id="827020827">
          <w:marLeft w:val="0"/>
          <w:marRight w:val="0"/>
          <w:marTop w:val="0"/>
          <w:marBottom w:val="0"/>
          <w:divBdr>
            <w:top w:val="single" w:sz="6" w:space="8" w:color="EEEEEE"/>
            <w:left w:val="none" w:sz="0" w:space="0" w:color="auto"/>
            <w:bottom w:val="none" w:sz="0" w:space="0" w:color="auto"/>
            <w:right w:val="none" w:sz="0" w:space="0" w:color="auto"/>
          </w:divBdr>
        </w:div>
      </w:divsChild>
    </w:div>
    <w:div w:id="611206707">
      <w:bodyDiv w:val="1"/>
      <w:marLeft w:val="0"/>
      <w:marRight w:val="0"/>
      <w:marTop w:val="0"/>
      <w:marBottom w:val="0"/>
      <w:divBdr>
        <w:top w:val="none" w:sz="0" w:space="0" w:color="auto"/>
        <w:left w:val="none" w:sz="0" w:space="0" w:color="auto"/>
        <w:bottom w:val="none" w:sz="0" w:space="0" w:color="auto"/>
        <w:right w:val="none" w:sz="0" w:space="0" w:color="auto"/>
      </w:divBdr>
      <w:divsChild>
        <w:div w:id="861865435">
          <w:marLeft w:val="0"/>
          <w:marRight w:val="0"/>
          <w:marTop w:val="0"/>
          <w:marBottom w:val="0"/>
          <w:divBdr>
            <w:top w:val="none" w:sz="0" w:space="0" w:color="auto"/>
            <w:left w:val="none" w:sz="0" w:space="0" w:color="auto"/>
            <w:bottom w:val="none" w:sz="0" w:space="0" w:color="auto"/>
            <w:right w:val="none" w:sz="0" w:space="0" w:color="auto"/>
          </w:divBdr>
        </w:div>
      </w:divsChild>
    </w:div>
    <w:div w:id="612785954">
      <w:bodyDiv w:val="1"/>
      <w:marLeft w:val="0"/>
      <w:marRight w:val="0"/>
      <w:marTop w:val="0"/>
      <w:marBottom w:val="0"/>
      <w:divBdr>
        <w:top w:val="none" w:sz="0" w:space="0" w:color="auto"/>
        <w:left w:val="none" w:sz="0" w:space="0" w:color="auto"/>
        <w:bottom w:val="none" w:sz="0" w:space="0" w:color="auto"/>
        <w:right w:val="none" w:sz="0" w:space="0" w:color="auto"/>
      </w:divBdr>
      <w:divsChild>
        <w:div w:id="302925543">
          <w:marLeft w:val="0"/>
          <w:marRight w:val="0"/>
          <w:marTop w:val="0"/>
          <w:marBottom w:val="0"/>
          <w:divBdr>
            <w:top w:val="none" w:sz="0" w:space="0" w:color="auto"/>
            <w:left w:val="none" w:sz="0" w:space="0" w:color="auto"/>
            <w:bottom w:val="none" w:sz="0" w:space="0" w:color="auto"/>
            <w:right w:val="none" w:sz="0" w:space="0" w:color="auto"/>
          </w:divBdr>
        </w:div>
      </w:divsChild>
    </w:div>
    <w:div w:id="613369309">
      <w:bodyDiv w:val="1"/>
      <w:marLeft w:val="0"/>
      <w:marRight w:val="0"/>
      <w:marTop w:val="0"/>
      <w:marBottom w:val="0"/>
      <w:divBdr>
        <w:top w:val="none" w:sz="0" w:space="0" w:color="auto"/>
        <w:left w:val="none" w:sz="0" w:space="0" w:color="auto"/>
        <w:bottom w:val="none" w:sz="0" w:space="0" w:color="auto"/>
        <w:right w:val="none" w:sz="0" w:space="0" w:color="auto"/>
      </w:divBdr>
    </w:div>
    <w:div w:id="615261317">
      <w:bodyDiv w:val="1"/>
      <w:marLeft w:val="0"/>
      <w:marRight w:val="0"/>
      <w:marTop w:val="0"/>
      <w:marBottom w:val="0"/>
      <w:divBdr>
        <w:top w:val="none" w:sz="0" w:space="0" w:color="auto"/>
        <w:left w:val="none" w:sz="0" w:space="0" w:color="auto"/>
        <w:bottom w:val="none" w:sz="0" w:space="0" w:color="auto"/>
        <w:right w:val="none" w:sz="0" w:space="0" w:color="auto"/>
      </w:divBdr>
    </w:div>
    <w:div w:id="627051486">
      <w:bodyDiv w:val="1"/>
      <w:marLeft w:val="0"/>
      <w:marRight w:val="0"/>
      <w:marTop w:val="0"/>
      <w:marBottom w:val="0"/>
      <w:divBdr>
        <w:top w:val="none" w:sz="0" w:space="0" w:color="auto"/>
        <w:left w:val="none" w:sz="0" w:space="0" w:color="auto"/>
        <w:bottom w:val="none" w:sz="0" w:space="0" w:color="auto"/>
        <w:right w:val="none" w:sz="0" w:space="0" w:color="auto"/>
      </w:divBdr>
      <w:divsChild>
        <w:div w:id="1826896130">
          <w:marLeft w:val="0"/>
          <w:marRight w:val="0"/>
          <w:marTop w:val="0"/>
          <w:marBottom w:val="0"/>
          <w:divBdr>
            <w:top w:val="none" w:sz="0" w:space="0" w:color="auto"/>
            <w:left w:val="none" w:sz="0" w:space="0" w:color="auto"/>
            <w:bottom w:val="none" w:sz="0" w:space="0" w:color="auto"/>
            <w:right w:val="none" w:sz="0" w:space="0" w:color="auto"/>
          </w:divBdr>
        </w:div>
      </w:divsChild>
    </w:div>
    <w:div w:id="636879832">
      <w:bodyDiv w:val="1"/>
      <w:marLeft w:val="0"/>
      <w:marRight w:val="0"/>
      <w:marTop w:val="0"/>
      <w:marBottom w:val="0"/>
      <w:divBdr>
        <w:top w:val="none" w:sz="0" w:space="0" w:color="auto"/>
        <w:left w:val="none" w:sz="0" w:space="0" w:color="auto"/>
        <w:bottom w:val="none" w:sz="0" w:space="0" w:color="auto"/>
        <w:right w:val="none" w:sz="0" w:space="0" w:color="auto"/>
      </w:divBdr>
      <w:divsChild>
        <w:div w:id="575895371">
          <w:marLeft w:val="0"/>
          <w:marRight w:val="0"/>
          <w:marTop w:val="0"/>
          <w:marBottom w:val="0"/>
          <w:divBdr>
            <w:top w:val="none" w:sz="0" w:space="0" w:color="auto"/>
            <w:left w:val="none" w:sz="0" w:space="0" w:color="auto"/>
            <w:bottom w:val="none" w:sz="0" w:space="0" w:color="auto"/>
            <w:right w:val="none" w:sz="0" w:space="0" w:color="auto"/>
          </w:divBdr>
        </w:div>
      </w:divsChild>
    </w:div>
    <w:div w:id="661740520">
      <w:bodyDiv w:val="1"/>
      <w:marLeft w:val="0"/>
      <w:marRight w:val="0"/>
      <w:marTop w:val="0"/>
      <w:marBottom w:val="0"/>
      <w:divBdr>
        <w:top w:val="none" w:sz="0" w:space="0" w:color="auto"/>
        <w:left w:val="none" w:sz="0" w:space="0" w:color="auto"/>
        <w:bottom w:val="none" w:sz="0" w:space="0" w:color="auto"/>
        <w:right w:val="none" w:sz="0" w:space="0" w:color="auto"/>
      </w:divBdr>
    </w:div>
    <w:div w:id="666516804">
      <w:bodyDiv w:val="1"/>
      <w:marLeft w:val="0"/>
      <w:marRight w:val="0"/>
      <w:marTop w:val="0"/>
      <w:marBottom w:val="0"/>
      <w:divBdr>
        <w:top w:val="none" w:sz="0" w:space="0" w:color="auto"/>
        <w:left w:val="none" w:sz="0" w:space="0" w:color="auto"/>
        <w:bottom w:val="none" w:sz="0" w:space="0" w:color="auto"/>
        <w:right w:val="none" w:sz="0" w:space="0" w:color="auto"/>
      </w:divBdr>
      <w:divsChild>
        <w:div w:id="1632052354">
          <w:marLeft w:val="0"/>
          <w:marRight w:val="0"/>
          <w:marTop w:val="0"/>
          <w:marBottom w:val="0"/>
          <w:divBdr>
            <w:top w:val="none" w:sz="0" w:space="0" w:color="auto"/>
            <w:left w:val="none" w:sz="0" w:space="0" w:color="auto"/>
            <w:bottom w:val="none" w:sz="0" w:space="0" w:color="auto"/>
            <w:right w:val="none" w:sz="0" w:space="0" w:color="auto"/>
          </w:divBdr>
        </w:div>
      </w:divsChild>
    </w:div>
    <w:div w:id="670379724">
      <w:bodyDiv w:val="1"/>
      <w:marLeft w:val="0"/>
      <w:marRight w:val="0"/>
      <w:marTop w:val="0"/>
      <w:marBottom w:val="0"/>
      <w:divBdr>
        <w:top w:val="none" w:sz="0" w:space="0" w:color="auto"/>
        <w:left w:val="none" w:sz="0" w:space="0" w:color="auto"/>
        <w:bottom w:val="none" w:sz="0" w:space="0" w:color="auto"/>
        <w:right w:val="none" w:sz="0" w:space="0" w:color="auto"/>
      </w:divBdr>
      <w:divsChild>
        <w:div w:id="643050160">
          <w:marLeft w:val="0"/>
          <w:marRight w:val="0"/>
          <w:marTop w:val="0"/>
          <w:marBottom w:val="0"/>
          <w:divBdr>
            <w:top w:val="none" w:sz="0" w:space="0" w:color="auto"/>
            <w:left w:val="none" w:sz="0" w:space="0" w:color="auto"/>
            <w:bottom w:val="none" w:sz="0" w:space="0" w:color="auto"/>
            <w:right w:val="none" w:sz="0" w:space="0" w:color="auto"/>
          </w:divBdr>
        </w:div>
      </w:divsChild>
    </w:div>
    <w:div w:id="672076616">
      <w:bodyDiv w:val="1"/>
      <w:marLeft w:val="0"/>
      <w:marRight w:val="0"/>
      <w:marTop w:val="0"/>
      <w:marBottom w:val="0"/>
      <w:divBdr>
        <w:top w:val="none" w:sz="0" w:space="0" w:color="auto"/>
        <w:left w:val="none" w:sz="0" w:space="0" w:color="auto"/>
        <w:bottom w:val="none" w:sz="0" w:space="0" w:color="auto"/>
        <w:right w:val="none" w:sz="0" w:space="0" w:color="auto"/>
      </w:divBdr>
      <w:divsChild>
        <w:div w:id="1806389488">
          <w:marLeft w:val="0"/>
          <w:marRight w:val="0"/>
          <w:marTop w:val="0"/>
          <w:marBottom w:val="0"/>
          <w:divBdr>
            <w:top w:val="none" w:sz="0" w:space="0" w:color="auto"/>
            <w:left w:val="none" w:sz="0" w:space="0" w:color="auto"/>
            <w:bottom w:val="none" w:sz="0" w:space="0" w:color="auto"/>
            <w:right w:val="none" w:sz="0" w:space="0" w:color="auto"/>
          </w:divBdr>
        </w:div>
      </w:divsChild>
    </w:div>
    <w:div w:id="679968014">
      <w:bodyDiv w:val="1"/>
      <w:marLeft w:val="0"/>
      <w:marRight w:val="0"/>
      <w:marTop w:val="0"/>
      <w:marBottom w:val="0"/>
      <w:divBdr>
        <w:top w:val="none" w:sz="0" w:space="0" w:color="auto"/>
        <w:left w:val="none" w:sz="0" w:space="0" w:color="auto"/>
        <w:bottom w:val="none" w:sz="0" w:space="0" w:color="auto"/>
        <w:right w:val="none" w:sz="0" w:space="0" w:color="auto"/>
      </w:divBdr>
    </w:div>
    <w:div w:id="686369564">
      <w:bodyDiv w:val="1"/>
      <w:marLeft w:val="0"/>
      <w:marRight w:val="0"/>
      <w:marTop w:val="0"/>
      <w:marBottom w:val="0"/>
      <w:divBdr>
        <w:top w:val="none" w:sz="0" w:space="0" w:color="auto"/>
        <w:left w:val="none" w:sz="0" w:space="0" w:color="auto"/>
        <w:bottom w:val="none" w:sz="0" w:space="0" w:color="auto"/>
        <w:right w:val="none" w:sz="0" w:space="0" w:color="auto"/>
      </w:divBdr>
    </w:div>
    <w:div w:id="700546202">
      <w:bodyDiv w:val="1"/>
      <w:marLeft w:val="0"/>
      <w:marRight w:val="0"/>
      <w:marTop w:val="0"/>
      <w:marBottom w:val="0"/>
      <w:divBdr>
        <w:top w:val="none" w:sz="0" w:space="0" w:color="auto"/>
        <w:left w:val="none" w:sz="0" w:space="0" w:color="auto"/>
        <w:bottom w:val="none" w:sz="0" w:space="0" w:color="auto"/>
        <w:right w:val="none" w:sz="0" w:space="0" w:color="auto"/>
      </w:divBdr>
    </w:div>
    <w:div w:id="704712898">
      <w:bodyDiv w:val="1"/>
      <w:marLeft w:val="0"/>
      <w:marRight w:val="0"/>
      <w:marTop w:val="0"/>
      <w:marBottom w:val="0"/>
      <w:divBdr>
        <w:top w:val="none" w:sz="0" w:space="0" w:color="auto"/>
        <w:left w:val="none" w:sz="0" w:space="0" w:color="auto"/>
        <w:bottom w:val="none" w:sz="0" w:space="0" w:color="auto"/>
        <w:right w:val="none" w:sz="0" w:space="0" w:color="auto"/>
      </w:divBdr>
      <w:divsChild>
        <w:div w:id="2032536334">
          <w:marLeft w:val="0"/>
          <w:marRight w:val="0"/>
          <w:marTop w:val="0"/>
          <w:marBottom w:val="0"/>
          <w:divBdr>
            <w:top w:val="none" w:sz="0" w:space="0" w:color="auto"/>
            <w:left w:val="none" w:sz="0" w:space="0" w:color="auto"/>
            <w:bottom w:val="none" w:sz="0" w:space="0" w:color="auto"/>
            <w:right w:val="none" w:sz="0" w:space="0" w:color="auto"/>
          </w:divBdr>
        </w:div>
      </w:divsChild>
    </w:div>
    <w:div w:id="717126638">
      <w:bodyDiv w:val="1"/>
      <w:marLeft w:val="0"/>
      <w:marRight w:val="0"/>
      <w:marTop w:val="0"/>
      <w:marBottom w:val="0"/>
      <w:divBdr>
        <w:top w:val="none" w:sz="0" w:space="0" w:color="auto"/>
        <w:left w:val="none" w:sz="0" w:space="0" w:color="auto"/>
        <w:bottom w:val="none" w:sz="0" w:space="0" w:color="auto"/>
        <w:right w:val="none" w:sz="0" w:space="0" w:color="auto"/>
      </w:divBdr>
    </w:div>
    <w:div w:id="730932387">
      <w:bodyDiv w:val="1"/>
      <w:marLeft w:val="0"/>
      <w:marRight w:val="0"/>
      <w:marTop w:val="0"/>
      <w:marBottom w:val="0"/>
      <w:divBdr>
        <w:top w:val="none" w:sz="0" w:space="0" w:color="auto"/>
        <w:left w:val="none" w:sz="0" w:space="0" w:color="auto"/>
        <w:bottom w:val="none" w:sz="0" w:space="0" w:color="auto"/>
        <w:right w:val="none" w:sz="0" w:space="0" w:color="auto"/>
      </w:divBdr>
    </w:div>
    <w:div w:id="731120994">
      <w:bodyDiv w:val="1"/>
      <w:marLeft w:val="0"/>
      <w:marRight w:val="0"/>
      <w:marTop w:val="0"/>
      <w:marBottom w:val="0"/>
      <w:divBdr>
        <w:top w:val="none" w:sz="0" w:space="0" w:color="auto"/>
        <w:left w:val="none" w:sz="0" w:space="0" w:color="auto"/>
        <w:bottom w:val="none" w:sz="0" w:space="0" w:color="auto"/>
        <w:right w:val="none" w:sz="0" w:space="0" w:color="auto"/>
      </w:divBdr>
      <w:divsChild>
        <w:div w:id="1267033677">
          <w:marLeft w:val="0"/>
          <w:marRight w:val="0"/>
          <w:marTop w:val="0"/>
          <w:marBottom w:val="0"/>
          <w:divBdr>
            <w:top w:val="none" w:sz="0" w:space="0" w:color="auto"/>
            <w:left w:val="none" w:sz="0" w:space="0" w:color="auto"/>
            <w:bottom w:val="none" w:sz="0" w:space="0" w:color="auto"/>
            <w:right w:val="none" w:sz="0" w:space="0" w:color="auto"/>
          </w:divBdr>
        </w:div>
      </w:divsChild>
    </w:div>
    <w:div w:id="741484647">
      <w:bodyDiv w:val="1"/>
      <w:marLeft w:val="0"/>
      <w:marRight w:val="0"/>
      <w:marTop w:val="0"/>
      <w:marBottom w:val="0"/>
      <w:divBdr>
        <w:top w:val="none" w:sz="0" w:space="0" w:color="auto"/>
        <w:left w:val="none" w:sz="0" w:space="0" w:color="auto"/>
        <w:bottom w:val="none" w:sz="0" w:space="0" w:color="auto"/>
        <w:right w:val="none" w:sz="0" w:space="0" w:color="auto"/>
      </w:divBdr>
      <w:divsChild>
        <w:div w:id="777528964">
          <w:marLeft w:val="0"/>
          <w:marRight w:val="0"/>
          <w:marTop w:val="0"/>
          <w:marBottom w:val="0"/>
          <w:divBdr>
            <w:top w:val="none" w:sz="0" w:space="0" w:color="auto"/>
            <w:left w:val="none" w:sz="0" w:space="0" w:color="auto"/>
            <w:bottom w:val="none" w:sz="0" w:space="0" w:color="auto"/>
            <w:right w:val="none" w:sz="0" w:space="0" w:color="auto"/>
          </w:divBdr>
        </w:div>
      </w:divsChild>
    </w:div>
    <w:div w:id="744301628">
      <w:bodyDiv w:val="1"/>
      <w:marLeft w:val="0"/>
      <w:marRight w:val="0"/>
      <w:marTop w:val="0"/>
      <w:marBottom w:val="0"/>
      <w:divBdr>
        <w:top w:val="none" w:sz="0" w:space="0" w:color="auto"/>
        <w:left w:val="none" w:sz="0" w:space="0" w:color="auto"/>
        <w:bottom w:val="none" w:sz="0" w:space="0" w:color="auto"/>
        <w:right w:val="none" w:sz="0" w:space="0" w:color="auto"/>
      </w:divBdr>
      <w:divsChild>
        <w:div w:id="734011015">
          <w:marLeft w:val="0"/>
          <w:marRight w:val="0"/>
          <w:marTop w:val="0"/>
          <w:marBottom w:val="0"/>
          <w:divBdr>
            <w:top w:val="none" w:sz="0" w:space="0" w:color="auto"/>
            <w:left w:val="none" w:sz="0" w:space="0" w:color="auto"/>
            <w:bottom w:val="none" w:sz="0" w:space="0" w:color="auto"/>
            <w:right w:val="none" w:sz="0" w:space="0" w:color="auto"/>
          </w:divBdr>
        </w:div>
      </w:divsChild>
    </w:div>
    <w:div w:id="750392640">
      <w:bodyDiv w:val="1"/>
      <w:marLeft w:val="0"/>
      <w:marRight w:val="0"/>
      <w:marTop w:val="0"/>
      <w:marBottom w:val="0"/>
      <w:divBdr>
        <w:top w:val="none" w:sz="0" w:space="0" w:color="auto"/>
        <w:left w:val="none" w:sz="0" w:space="0" w:color="auto"/>
        <w:bottom w:val="none" w:sz="0" w:space="0" w:color="auto"/>
        <w:right w:val="none" w:sz="0" w:space="0" w:color="auto"/>
      </w:divBdr>
      <w:divsChild>
        <w:div w:id="1833794623">
          <w:marLeft w:val="0"/>
          <w:marRight w:val="0"/>
          <w:marTop w:val="0"/>
          <w:marBottom w:val="0"/>
          <w:divBdr>
            <w:top w:val="none" w:sz="0" w:space="0" w:color="auto"/>
            <w:left w:val="none" w:sz="0" w:space="0" w:color="auto"/>
            <w:bottom w:val="none" w:sz="0" w:space="0" w:color="auto"/>
            <w:right w:val="none" w:sz="0" w:space="0" w:color="auto"/>
          </w:divBdr>
        </w:div>
      </w:divsChild>
    </w:div>
    <w:div w:id="758334767">
      <w:bodyDiv w:val="1"/>
      <w:marLeft w:val="0"/>
      <w:marRight w:val="0"/>
      <w:marTop w:val="0"/>
      <w:marBottom w:val="0"/>
      <w:divBdr>
        <w:top w:val="none" w:sz="0" w:space="0" w:color="auto"/>
        <w:left w:val="none" w:sz="0" w:space="0" w:color="auto"/>
        <w:bottom w:val="none" w:sz="0" w:space="0" w:color="auto"/>
        <w:right w:val="none" w:sz="0" w:space="0" w:color="auto"/>
      </w:divBdr>
    </w:div>
    <w:div w:id="759716302">
      <w:bodyDiv w:val="1"/>
      <w:marLeft w:val="0"/>
      <w:marRight w:val="0"/>
      <w:marTop w:val="0"/>
      <w:marBottom w:val="0"/>
      <w:divBdr>
        <w:top w:val="none" w:sz="0" w:space="0" w:color="auto"/>
        <w:left w:val="none" w:sz="0" w:space="0" w:color="auto"/>
        <w:bottom w:val="none" w:sz="0" w:space="0" w:color="auto"/>
        <w:right w:val="none" w:sz="0" w:space="0" w:color="auto"/>
      </w:divBdr>
    </w:div>
    <w:div w:id="761099440">
      <w:bodyDiv w:val="1"/>
      <w:marLeft w:val="0"/>
      <w:marRight w:val="0"/>
      <w:marTop w:val="0"/>
      <w:marBottom w:val="0"/>
      <w:divBdr>
        <w:top w:val="none" w:sz="0" w:space="0" w:color="auto"/>
        <w:left w:val="none" w:sz="0" w:space="0" w:color="auto"/>
        <w:bottom w:val="none" w:sz="0" w:space="0" w:color="auto"/>
        <w:right w:val="none" w:sz="0" w:space="0" w:color="auto"/>
      </w:divBdr>
      <w:divsChild>
        <w:div w:id="1264457695">
          <w:marLeft w:val="0"/>
          <w:marRight w:val="0"/>
          <w:marTop w:val="0"/>
          <w:marBottom w:val="0"/>
          <w:divBdr>
            <w:top w:val="single" w:sz="6" w:space="8" w:color="EEEEEE"/>
            <w:left w:val="none" w:sz="0" w:space="0" w:color="auto"/>
            <w:bottom w:val="none" w:sz="0" w:space="0" w:color="auto"/>
            <w:right w:val="none" w:sz="0" w:space="0" w:color="auto"/>
          </w:divBdr>
        </w:div>
      </w:divsChild>
    </w:div>
    <w:div w:id="761756966">
      <w:bodyDiv w:val="1"/>
      <w:marLeft w:val="0"/>
      <w:marRight w:val="0"/>
      <w:marTop w:val="0"/>
      <w:marBottom w:val="0"/>
      <w:divBdr>
        <w:top w:val="none" w:sz="0" w:space="0" w:color="auto"/>
        <w:left w:val="none" w:sz="0" w:space="0" w:color="auto"/>
        <w:bottom w:val="none" w:sz="0" w:space="0" w:color="auto"/>
        <w:right w:val="none" w:sz="0" w:space="0" w:color="auto"/>
      </w:divBdr>
    </w:div>
    <w:div w:id="764037114">
      <w:bodyDiv w:val="1"/>
      <w:marLeft w:val="0"/>
      <w:marRight w:val="0"/>
      <w:marTop w:val="0"/>
      <w:marBottom w:val="0"/>
      <w:divBdr>
        <w:top w:val="none" w:sz="0" w:space="0" w:color="auto"/>
        <w:left w:val="none" w:sz="0" w:space="0" w:color="auto"/>
        <w:bottom w:val="none" w:sz="0" w:space="0" w:color="auto"/>
        <w:right w:val="none" w:sz="0" w:space="0" w:color="auto"/>
      </w:divBdr>
    </w:div>
    <w:div w:id="767235722">
      <w:bodyDiv w:val="1"/>
      <w:marLeft w:val="0"/>
      <w:marRight w:val="0"/>
      <w:marTop w:val="0"/>
      <w:marBottom w:val="0"/>
      <w:divBdr>
        <w:top w:val="none" w:sz="0" w:space="0" w:color="auto"/>
        <w:left w:val="none" w:sz="0" w:space="0" w:color="auto"/>
        <w:bottom w:val="none" w:sz="0" w:space="0" w:color="auto"/>
        <w:right w:val="none" w:sz="0" w:space="0" w:color="auto"/>
      </w:divBdr>
      <w:divsChild>
        <w:div w:id="2133984918">
          <w:marLeft w:val="0"/>
          <w:marRight w:val="0"/>
          <w:marTop w:val="0"/>
          <w:marBottom w:val="0"/>
          <w:divBdr>
            <w:top w:val="none" w:sz="0" w:space="0" w:color="auto"/>
            <w:left w:val="none" w:sz="0" w:space="0" w:color="auto"/>
            <w:bottom w:val="none" w:sz="0" w:space="0" w:color="auto"/>
            <w:right w:val="none" w:sz="0" w:space="0" w:color="auto"/>
          </w:divBdr>
        </w:div>
      </w:divsChild>
    </w:div>
    <w:div w:id="767503434">
      <w:bodyDiv w:val="1"/>
      <w:marLeft w:val="0"/>
      <w:marRight w:val="0"/>
      <w:marTop w:val="0"/>
      <w:marBottom w:val="0"/>
      <w:divBdr>
        <w:top w:val="none" w:sz="0" w:space="0" w:color="auto"/>
        <w:left w:val="none" w:sz="0" w:space="0" w:color="auto"/>
        <w:bottom w:val="none" w:sz="0" w:space="0" w:color="auto"/>
        <w:right w:val="none" w:sz="0" w:space="0" w:color="auto"/>
      </w:divBdr>
      <w:divsChild>
        <w:div w:id="1966110416">
          <w:marLeft w:val="0"/>
          <w:marRight w:val="0"/>
          <w:marTop w:val="0"/>
          <w:marBottom w:val="0"/>
          <w:divBdr>
            <w:top w:val="none" w:sz="0" w:space="0" w:color="auto"/>
            <w:left w:val="none" w:sz="0" w:space="0" w:color="auto"/>
            <w:bottom w:val="none" w:sz="0" w:space="0" w:color="auto"/>
            <w:right w:val="none" w:sz="0" w:space="0" w:color="auto"/>
          </w:divBdr>
        </w:div>
      </w:divsChild>
    </w:div>
    <w:div w:id="768433468">
      <w:bodyDiv w:val="1"/>
      <w:marLeft w:val="0"/>
      <w:marRight w:val="0"/>
      <w:marTop w:val="0"/>
      <w:marBottom w:val="0"/>
      <w:divBdr>
        <w:top w:val="none" w:sz="0" w:space="0" w:color="auto"/>
        <w:left w:val="none" w:sz="0" w:space="0" w:color="auto"/>
        <w:bottom w:val="none" w:sz="0" w:space="0" w:color="auto"/>
        <w:right w:val="none" w:sz="0" w:space="0" w:color="auto"/>
      </w:divBdr>
      <w:divsChild>
        <w:div w:id="1670911105">
          <w:marLeft w:val="0"/>
          <w:marRight w:val="0"/>
          <w:marTop w:val="0"/>
          <w:marBottom w:val="0"/>
          <w:divBdr>
            <w:top w:val="none" w:sz="0" w:space="0" w:color="auto"/>
            <w:left w:val="none" w:sz="0" w:space="0" w:color="auto"/>
            <w:bottom w:val="none" w:sz="0" w:space="0" w:color="auto"/>
            <w:right w:val="none" w:sz="0" w:space="0" w:color="auto"/>
          </w:divBdr>
        </w:div>
      </w:divsChild>
    </w:div>
    <w:div w:id="784888040">
      <w:bodyDiv w:val="1"/>
      <w:marLeft w:val="0"/>
      <w:marRight w:val="0"/>
      <w:marTop w:val="0"/>
      <w:marBottom w:val="0"/>
      <w:divBdr>
        <w:top w:val="none" w:sz="0" w:space="0" w:color="auto"/>
        <w:left w:val="none" w:sz="0" w:space="0" w:color="auto"/>
        <w:bottom w:val="none" w:sz="0" w:space="0" w:color="auto"/>
        <w:right w:val="none" w:sz="0" w:space="0" w:color="auto"/>
      </w:divBdr>
      <w:divsChild>
        <w:div w:id="1499153591">
          <w:marLeft w:val="0"/>
          <w:marRight w:val="0"/>
          <w:marTop w:val="0"/>
          <w:marBottom w:val="0"/>
          <w:divBdr>
            <w:top w:val="none" w:sz="0" w:space="0" w:color="auto"/>
            <w:left w:val="none" w:sz="0" w:space="0" w:color="auto"/>
            <w:bottom w:val="none" w:sz="0" w:space="0" w:color="auto"/>
            <w:right w:val="none" w:sz="0" w:space="0" w:color="auto"/>
          </w:divBdr>
        </w:div>
      </w:divsChild>
    </w:div>
    <w:div w:id="785470778">
      <w:bodyDiv w:val="1"/>
      <w:marLeft w:val="0"/>
      <w:marRight w:val="0"/>
      <w:marTop w:val="0"/>
      <w:marBottom w:val="0"/>
      <w:divBdr>
        <w:top w:val="none" w:sz="0" w:space="0" w:color="auto"/>
        <w:left w:val="none" w:sz="0" w:space="0" w:color="auto"/>
        <w:bottom w:val="none" w:sz="0" w:space="0" w:color="auto"/>
        <w:right w:val="none" w:sz="0" w:space="0" w:color="auto"/>
      </w:divBdr>
    </w:div>
    <w:div w:id="787509305">
      <w:bodyDiv w:val="1"/>
      <w:marLeft w:val="0"/>
      <w:marRight w:val="0"/>
      <w:marTop w:val="0"/>
      <w:marBottom w:val="0"/>
      <w:divBdr>
        <w:top w:val="none" w:sz="0" w:space="0" w:color="auto"/>
        <w:left w:val="none" w:sz="0" w:space="0" w:color="auto"/>
        <w:bottom w:val="none" w:sz="0" w:space="0" w:color="auto"/>
        <w:right w:val="none" w:sz="0" w:space="0" w:color="auto"/>
      </w:divBdr>
    </w:div>
    <w:div w:id="811949261">
      <w:bodyDiv w:val="1"/>
      <w:marLeft w:val="0"/>
      <w:marRight w:val="0"/>
      <w:marTop w:val="0"/>
      <w:marBottom w:val="0"/>
      <w:divBdr>
        <w:top w:val="none" w:sz="0" w:space="0" w:color="auto"/>
        <w:left w:val="none" w:sz="0" w:space="0" w:color="auto"/>
        <w:bottom w:val="none" w:sz="0" w:space="0" w:color="auto"/>
        <w:right w:val="none" w:sz="0" w:space="0" w:color="auto"/>
      </w:divBdr>
      <w:divsChild>
        <w:div w:id="2049447332">
          <w:marLeft w:val="0"/>
          <w:marRight w:val="0"/>
          <w:marTop w:val="0"/>
          <w:marBottom w:val="0"/>
          <w:divBdr>
            <w:top w:val="none" w:sz="0" w:space="0" w:color="auto"/>
            <w:left w:val="none" w:sz="0" w:space="0" w:color="auto"/>
            <w:bottom w:val="none" w:sz="0" w:space="0" w:color="auto"/>
            <w:right w:val="none" w:sz="0" w:space="0" w:color="auto"/>
          </w:divBdr>
        </w:div>
      </w:divsChild>
    </w:div>
    <w:div w:id="818420250">
      <w:bodyDiv w:val="1"/>
      <w:marLeft w:val="0"/>
      <w:marRight w:val="0"/>
      <w:marTop w:val="0"/>
      <w:marBottom w:val="0"/>
      <w:divBdr>
        <w:top w:val="none" w:sz="0" w:space="0" w:color="auto"/>
        <w:left w:val="none" w:sz="0" w:space="0" w:color="auto"/>
        <w:bottom w:val="none" w:sz="0" w:space="0" w:color="auto"/>
        <w:right w:val="none" w:sz="0" w:space="0" w:color="auto"/>
      </w:divBdr>
    </w:div>
    <w:div w:id="827013740">
      <w:bodyDiv w:val="1"/>
      <w:marLeft w:val="0"/>
      <w:marRight w:val="0"/>
      <w:marTop w:val="0"/>
      <w:marBottom w:val="0"/>
      <w:divBdr>
        <w:top w:val="none" w:sz="0" w:space="0" w:color="auto"/>
        <w:left w:val="none" w:sz="0" w:space="0" w:color="auto"/>
        <w:bottom w:val="none" w:sz="0" w:space="0" w:color="auto"/>
        <w:right w:val="none" w:sz="0" w:space="0" w:color="auto"/>
      </w:divBdr>
      <w:divsChild>
        <w:div w:id="168762978">
          <w:marLeft w:val="0"/>
          <w:marRight w:val="0"/>
          <w:marTop w:val="0"/>
          <w:marBottom w:val="0"/>
          <w:divBdr>
            <w:top w:val="none" w:sz="0" w:space="0" w:color="auto"/>
            <w:left w:val="none" w:sz="0" w:space="0" w:color="auto"/>
            <w:bottom w:val="none" w:sz="0" w:space="0" w:color="auto"/>
            <w:right w:val="none" w:sz="0" w:space="0" w:color="auto"/>
          </w:divBdr>
        </w:div>
      </w:divsChild>
    </w:div>
    <w:div w:id="834108462">
      <w:bodyDiv w:val="1"/>
      <w:marLeft w:val="0"/>
      <w:marRight w:val="0"/>
      <w:marTop w:val="0"/>
      <w:marBottom w:val="0"/>
      <w:divBdr>
        <w:top w:val="none" w:sz="0" w:space="0" w:color="auto"/>
        <w:left w:val="none" w:sz="0" w:space="0" w:color="auto"/>
        <w:bottom w:val="none" w:sz="0" w:space="0" w:color="auto"/>
        <w:right w:val="none" w:sz="0" w:space="0" w:color="auto"/>
      </w:divBdr>
      <w:divsChild>
        <w:div w:id="1876886389">
          <w:marLeft w:val="0"/>
          <w:marRight w:val="0"/>
          <w:marTop w:val="0"/>
          <w:marBottom w:val="0"/>
          <w:divBdr>
            <w:top w:val="none" w:sz="0" w:space="0" w:color="auto"/>
            <w:left w:val="none" w:sz="0" w:space="0" w:color="auto"/>
            <w:bottom w:val="none" w:sz="0" w:space="0" w:color="auto"/>
            <w:right w:val="none" w:sz="0" w:space="0" w:color="auto"/>
          </w:divBdr>
        </w:div>
      </w:divsChild>
    </w:div>
    <w:div w:id="854657808">
      <w:bodyDiv w:val="1"/>
      <w:marLeft w:val="0"/>
      <w:marRight w:val="0"/>
      <w:marTop w:val="0"/>
      <w:marBottom w:val="0"/>
      <w:divBdr>
        <w:top w:val="none" w:sz="0" w:space="0" w:color="auto"/>
        <w:left w:val="none" w:sz="0" w:space="0" w:color="auto"/>
        <w:bottom w:val="none" w:sz="0" w:space="0" w:color="auto"/>
        <w:right w:val="none" w:sz="0" w:space="0" w:color="auto"/>
      </w:divBdr>
      <w:divsChild>
        <w:div w:id="1192187604">
          <w:marLeft w:val="0"/>
          <w:marRight w:val="0"/>
          <w:marTop w:val="0"/>
          <w:marBottom w:val="0"/>
          <w:divBdr>
            <w:top w:val="none" w:sz="0" w:space="0" w:color="auto"/>
            <w:left w:val="none" w:sz="0" w:space="0" w:color="auto"/>
            <w:bottom w:val="none" w:sz="0" w:space="0" w:color="auto"/>
            <w:right w:val="none" w:sz="0" w:space="0" w:color="auto"/>
          </w:divBdr>
        </w:div>
      </w:divsChild>
    </w:div>
    <w:div w:id="869873366">
      <w:bodyDiv w:val="1"/>
      <w:marLeft w:val="0"/>
      <w:marRight w:val="0"/>
      <w:marTop w:val="0"/>
      <w:marBottom w:val="0"/>
      <w:divBdr>
        <w:top w:val="none" w:sz="0" w:space="0" w:color="auto"/>
        <w:left w:val="none" w:sz="0" w:space="0" w:color="auto"/>
        <w:bottom w:val="none" w:sz="0" w:space="0" w:color="auto"/>
        <w:right w:val="none" w:sz="0" w:space="0" w:color="auto"/>
      </w:divBdr>
    </w:div>
    <w:div w:id="891842503">
      <w:bodyDiv w:val="1"/>
      <w:marLeft w:val="0"/>
      <w:marRight w:val="0"/>
      <w:marTop w:val="0"/>
      <w:marBottom w:val="0"/>
      <w:divBdr>
        <w:top w:val="none" w:sz="0" w:space="0" w:color="auto"/>
        <w:left w:val="none" w:sz="0" w:space="0" w:color="auto"/>
        <w:bottom w:val="none" w:sz="0" w:space="0" w:color="auto"/>
        <w:right w:val="none" w:sz="0" w:space="0" w:color="auto"/>
      </w:divBdr>
    </w:div>
    <w:div w:id="893389922">
      <w:bodyDiv w:val="1"/>
      <w:marLeft w:val="0"/>
      <w:marRight w:val="0"/>
      <w:marTop w:val="0"/>
      <w:marBottom w:val="0"/>
      <w:divBdr>
        <w:top w:val="none" w:sz="0" w:space="0" w:color="auto"/>
        <w:left w:val="none" w:sz="0" w:space="0" w:color="auto"/>
        <w:bottom w:val="none" w:sz="0" w:space="0" w:color="auto"/>
        <w:right w:val="none" w:sz="0" w:space="0" w:color="auto"/>
      </w:divBdr>
      <w:divsChild>
        <w:div w:id="981271260">
          <w:marLeft w:val="0"/>
          <w:marRight w:val="0"/>
          <w:marTop w:val="0"/>
          <w:marBottom w:val="0"/>
          <w:divBdr>
            <w:top w:val="none" w:sz="0" w:space="0" w:color="auto"/>
            <w:left w:val="none" w:sz="0" w:space="0" w:color="auto"/>
            <w:bottom w:val="none" w:sz="0" w:space="0" w:color="auto"/>
            <w:right w:val="none" w:sz="0" w:space="0" w:color="auto"/>
          </w:divBdr>
        </w:div>
      </w:divsChild>
    </w:div>
    <w:div w:id="905335633">
      <w:bodyDiv w:val="1"/>
      <w:marLeft w:val="0"/>
      <w:marRight w:val="0"/>
      <w:marTop w:val="0"/>
      <w:marBottom w:val="0"/>
      <w:divBdr>
        <w:top w:val="none" w:sz="0" w:space="0" w:color="auto"/>
        <w:left w:val="none" w:sz="0" w:space="0" w:color="auto"/>
        <w:bottom w:val="none" w:sz="0" w:space="0" w:color="auto"/>
        <w:right w:val="none" w:sz="0" w:space="0" w:color="auto"/>
      </w:divBdr>
    </w:div>
    <w:div w:id="926501683">
      <w:bodyDiv w:val="1"/>
      <w:marLeft w:val="0"/>
      <w:marRight w:val="0"/>
      <w:marTop w:val="0"/>
      <w:marBottom w:val="0"/>
      <w:divBdr>
        <w:top w:val="none" w:sz="0" w:space="0" w:color="auto"/>
        <w:left w:val="none" w:sz="0" w:space="0" w:color="auto"/>
        <w:bottom w:val="none" w:sz="0" w:space="0" w:color="auto"/>
        <w:right w:val="none" w:sz="0" w:space="0" w:color="auto"/>
      </w:divBdr>
    </w:div>
    <w:div w:id="936016621">
      <w:bodyDiv w:val="1"/>
      <w:marLeft w:val="0"/>
      <w:marRight w:val="0"/>
      <w:marTop w:val="0"/>
      <w:marBottom w:val="0"/>
      <w:divBdr>
        <w:top w:val="none" w:sz="0" w:space="0" w:color="auto"/>
        <w:left w:val="none" w:sz="0" w:space="0" w:color="auto"/>
        <w:bottom w:val="none" w:sz="0" w:space="0" w:color="auto"/>
        <w:right w:val="none" w:sz="0" w:space="0" w:color="auto"/>
      </w:divBdr>
    </w:div>
    <w:div w:id="937450562">
      <w:bodyDiv w:val="1"/>
      <w:marLeft w:val="0"/>
      <w:marRight w:val="0"/>
      <w:marTop w:val="0"/>
      <w:marBottom w:val="0"/>
      <w:divBdr>
        <w:top w:val="none" w:sz="0" w:space="0" w:color="auto"/>
        <w:left w:val="none" w:sz="0" w:space="0" w:color="auto"/>
        <w:bottom w:val="none" w:sz="0" w:space="0" w:color="auto"/>
        <w:right w:val="none" w:sz="0" w:space="0" w:color="auto"/>
      </w:divBdr>
    </w:div>
    <w:div w:id="939340893">
      <w:bodyDiv w:val="1"/>
      <w:marLeft w:val="0"/>
      <w:marRight w:val="0"/>
      <w:marTop w:val="0"/>
      <w:marBottom w:val="0"/>
      <w:divBdr>
        <w:top w:val="none" w:sz="0" w:space="0" w:color="auto"/>
        <w:left w:val="none" w:sz="0" w:space="0" w:color="auto"/>
        <w:bottom w:val="none" w:sz="0" w:space="0" w:color="auto"/>
        <w:right w:val="none" w:sz="0" w:space="0" w:color="auto"/>
      </w:divBdr>
    </w:div>
    <w:div w:id="945844225">
      <w:bodyDiv w:val="1"/>
      <w:marLeft w:val="0"/>
      <w:marRight w:val="0"/>
      <w:marTop w:val="0"/>
      <w:marBottom w:val="0"/>
      <w:divBdr>
        <w:top w:val="none" w:sz="0" w:space="0" w:color="auto"/>
        <w:left w:val="none" w:sz="0" w:space="0" w:color="auto"/>
        <w:bottom w:val="none" w:sz="0" w:space="0" w:color="auto"/>
        <w:right w:val="none" w:sz="0" w:space="0" w:color="auto"/>
      </w:divBdr>
    </w:div>
    <w:div w:id="952515662">
      <w:bodyDiv w:val="1"/>
      <w:marLeft w:val="0"/>
      <w:marRight w:val="0"/>
      <w:marTop w:val="0"/>
      <w:marBottom w:val="0"/>
      <w:divBdr>
        <w:top w:val="none" w:sz="0" w:space="0" w:color="auto"/>
        <w:left w:val="none" w:sz="0" w:space="0" w:color="auto"/>
        <w:bottom w:val="none" w:sz="0" w:space="0" w:color="auto"/>
        <w:right w:val="none" w:sz="0" w:space="0" w:color="auto"/>
      </w:divBdr>
      <w:divsChild>
        <w:div w:id="1427577449">
          <w:marLeft w:val="0"/>
          <w:marRight w:val="0"/>
          <w:marTop w:val="0"/>
          <w:marBottom w:val="0"/>
          <w:divBdr>
            <w:top w:val="none" w:sz="0" w:space="0" w:color="auto"/>
            <w:left w:val="none" w:sz="0" w:space="0" w:color="auto"/>
            <w:bottom w:val="none" w:sz="0" w:space="0" w:color="auto"/>
            <w:right w:val="none" w:sz="0" w:space="0" w:color="auto"/>
          </w:divBdr>
        </w:div>
      </w:divsChild>
    </w:div>
    <w:div w:id="961426199">
      <w:bodyDiv w:val="1"/>
      <w:marLeft w:val="0"/>
      <w:marRight w:val="0"/>
      <w:marTop w:val="0"/>
      <w:marBottom w:val="0"/>
      <w:divBdr>
        <w:top w:val="none" w:sz="0" w:space="0" w:color="auto"/>
        <w:left w:val="none" w:sz="0" w:space="0" w:color="auto"/>
        <w:bottom w:val="none" w:sz="0" w:space="0" w:color="auto"/>
        <w:right w:val="none" w:sz="0" w:space="0" w:color="auto"/>
      </w:divBdr>
      <w:divsChild>
        <w:div w:id="150368102">
          <w:marLeft w:val="0"/>
          <w:marRight w:val="0"/>
          <w:marTop w:val="0"/>
          <w:marBottom w:val="0"/>
          <w:divBdr>
            <w:top w:val="none" w:sz="0" w:space="0" w:color="auto"/>
            <w:left w:val="none" w:sz="0" w:space="0" w:color="auto"/>
            <w:bottom w:val="none" w:sz="0" w:space="0" w:color="auto"/>
            <w:right w:val="none" w:sz="0" w:space="0" w:color="auto"/>
          </w:divBdr>
        </w:div>
      </w:divsChild>
    </w:div>
    <w:div w:id="964313325">
      <w:bodyDiv w:val="1"/>
      <w:marLeft w:val="0"/>
      <w:marRight w:val="0"/>
      <w:marTop w:val="0"/>
      <w:marBottom w:val="0"/>
      <w:divBdr>
        <w:top w:val="none" w:sz="0" w:space="0" w:color="auto"/>
        <w:left w:val="none" w:sz="0" w:space="0" w:color="auto"/>
        <w:bottom w:val="none" w:sz="0" w:space="0" w:color="auto"/>
        <w:right w:val="none" w:sz="0" w:space="0" w:color="auto"/>
      </w:divBdr>
      <w:divsChild>
        <w:div w:id="1221286703">
          <w:marLeft w:val="0"/>
          <w:marRight w:val="0"/>
          <w:marTop w:val="0"/>
          <w:marBottom w:val="0"/>
          <w:divBdr>
            <w:top w:val="none" w:sz="0" w:space="0" w:color="auto"/>
            <w:left w:val="none" w:sz="0" w:space="0" w:color="auto"/>
            <w:bottom w:val="none" w:sz="0" w:space="0" w:color="auto"/>
            <w:right w:val="none" w:sz="0" w:space="0" w:color="auto"/>
          </w:divBdr>
        </w:div>
      </w:divsChild>
    </w:div>
    <w:div w:id="992027690">
      <w:bodyDiv w:val="1"/>
      <w:marLeft w:val="0"/>
      <w:marRight w:val="0"/>
      <w:marTop w:val="0"/>
      <w:marBottom w:val="0"/>
      <w:divBdr>
        <w:top w:val="none" w:sz="0" w:space="0" w:color="auto"/>
        <w:left w:val="none" w:sz="0" w:space="0" w:color="auto"/>
        <w:bottom w:val="none" w:sz="0" w:space="0" w:color="auto"/>
        <w:right w:val="none" w:sz="0" w:space="0" w:color="auto"/>
      </w:divBdr>
      <w:divsChild>
        <w:div w:id="1703045856">
          <w:marLeft w:val="0"/>
          <w:marRight w:val="0"/>
          <w:marTop w:val="0"/>
          <w:marBottom w:val="0"/>
          <w:divBdr>
            <w:top w:val="none" w:sz="0" w:space="0" w:color="auto"/>
            <w:left w:val="none" w:sz="0" w:space="0" w:color="auto"/>
            <w:bottom w:val="none" w:sz="0" w:space="0" w:color="auto"/>
            <w:right w:val="none" w:sz="0" w:space="0" w:color="auto"/>
          </w:divBdr>
        </w:div>
      </w:divsChild>
    </w:div>
    <w:div w:id="999232594">
      <w:bodyDiv w:val="1"/>
      <w:marLeft w:val="0"/>
      <w:marRight w:val="0"/>
      <w:marTop w:val="0"/>
      <w:marBottom w:val="0"/>
      <w:divBdr>
        <w:top w:val="none" w:sz="0" w:space="0" w:color="auto"/>
        <w:left w:val="none" w:sz="0" w:space="0" w:color="auto"/>
        <w:bottom w:val="none" w:sz="0" w:space="0" w:color="auto"/>
        <w:right w:val="none" w:sz="0" w:space="0" w:color="auto"/>
      </w:divBdr>
    </w:div>
    <w:div w:id="1021006805">
      <w:bodyDiv w:val="1"/>
      <w:marLeft w:val="0"/>
      <w:marRight w:val="0"/>
      <w:marTop w:val="0"/>
      <w:marBottom w:val="0"/>
      <w:divBdr>
        <w:top w:val="none" w:sz="0" w:space="0" w:color="auto"/>
        <w:left w:val="none" w:sz="0" w:space="0" w:color="auto"/>
        <w:bottom w:val="none" w:sz="0" w:space="0" w:color="auto"/>
        <w:right w:val="none" w:sz="0" w:space="0" w:color="auto"/>
      </w:divBdr>
    </w:div>
    <w:div w:id="1022559805">
      <w:bodyDiv w:val="1"/>
      <w:marLeft w:val="0"/>
      <w:marRight w:val="0"/>
      <w:marTop w:val="0"/>
      <w:marBottom w:val="0"/>
      <w:divBdr>
        <w:top w:val="none" w:sz="0" w:space="0" w:color="auto"/>
        <w:left w:val="none" w:sz="0" w:space="0" w:color="auto"/>
        <w:bottom w:val="none" w:sz="0" w:space="0" w:color="auto"/>
        <w:right w:val="none" w:sz="0" w:space="0" w:color="auto"/>
      </w:divBdr>
    </w:div>
    <w:div w:id="1024944571">
      <w:bodyDiv w:val="1"/>
      <w:marLeft w:val="0"/>
      <w:marRight w:val="0"/>
      <w:marTop w:val="0"/>
      <w:marBottom w:val="0"/>
      <w:divBdr>
        <w:top w:val="none" w:sz="0" w:space="0" w:color="auto"/>
        <w:left w:val="none" w:sz="0" w:space="0" w:color="auto"/>
        <w:bottom w:val="none" w:sz="0" w:space="0" w:color="auto"/>
        <w:right w:val="none" w:sz="0" w:space="0" w:color="auto"/>
      </w:divBdr>
    </w:div>
    <w:div w:id="1026715555">
      <w:bodyDiv w:val="1"/>
      <w:marLeft w:val="0"/>
      <w:marRight w:val="0"/>
      <w:marTop w:val="0"/>
      <w:marBottom w:val="0"/>
      <w:divBdr>
        <w:top w:val="none" w:sz="0" w:space="0" w:color="auto"/>
        <w:left w:val="none" w:sz="0" w:space="0" w:color="auto"/>
        <w:bottom w:val="none" w:sz="0" w:space="0" w:color="auto"/>
        <w:right w:val="none" w:sz="0" w:space="0" w:color="auto"/>
      </w:divBdr>
      <w:divsChild>
        <w:div w:id="2107725455">
          <w:marLeft w:val="0"/>
          <w:marRight w:val="0"/>
          <w:marTop w:val="0"/>
          <w:marBottom w:val="0"/>
          <w:divBdr>
            <w:top w:val="none" w:sz="0" w:space="0" w:color="auto"/>
            <w:left w:val="none" w:sz="0" w:space="0" w:color="auto"/>
            <w:bottom w:val="none" w:sz="0" w:space="0" w:color="auto"/>
            <w:right w:val="none" w:sz="0" w:space="0" w:color="auto"/>
          </w:divBdr>
        </w:div>
      </w:divsChild>
    </w:div>
    <w:div w:id="1029988276">
      <w:bodyDiv w:val="1"/>
      <w:marLeft w:val="0"/>
      <w:marRight w:val="0"/>
      <w:marTop w:val="0"/>
      <w:marBottom w:val="0"/>
      <w:divBdr>
        <w:top w:val="none" w:sz="0" w:space="0" w:color="auto"/>
        <w:left w:val="none" w:sz="0" w:space="0" w:color="auto"/>
        <w:bottom w:val="none" w:sz="0" w:space="0" w:color="auto"/>
        <w:right w:val="none" w:sz="0" w:space="0" w:color="auto"/>
      </w:divBdr>
      <w:divsChild>
        <w:div w:id="1569070210">
          <w:marLeft w:val="0"/>
          <w:marRight w:val="0"/>
          <w:marTop w:val="0"/>
          <w:marBottom w:val="0"/>
          <w:divBdr>
            <w:top w:val="none" w:sz="0" w:space="0" w:color="auto"/>
            <w:left w:val="none" w:sz="0" w:space="0" w:color="auto"/>
            <w:bottom w:val="none" w:sz="0" w:space="0" w:color="auto"/>
            <w:right w:val="none" w:sz="0" w:space="0" w:color="auto"/>
          </w:divBdr>
        </w:div>
      </w:divsChild>
    </w:div>
    <w:div w:id="1044210099">
      <w:bodyDiv w:val="1"/>
      <w:marLeft w:val="0"/>
      <w:marRight w:val="0"/>
      <w:marTop w:val="0"/>
      <w:marBottom w:val="0"/>
      <w:divBdr>
        <w:top w:val="none" w:sz="0" w:space="0" w:color="auto"/>
        <w:left w:val="none" w:sz="0" w:space="0" w:color="auto"/>
        <w:bottom w:val="none" w:sz="0" w:space="0" w:color="auto"/>
        <w:right w:val="none" w:sz="0" w:space="0" w:color="auto"/>
      </w:divBdr>
    </w:div>
    <w:div w:id="1048838765">
      <w:bodyDiv w:val="1"/>
      <w:marLeft w:val="0"/>
      <w:marRight w:val="0"/>
      <w:marTop w:val="0"/>
      <w:marBottom w:val="0"/>
      <w:divBdr>
        <w:top w:val="none" w:sz="0" w:space="0" w:color="auto"/>
        <w:left w:val="none" w:sz="0" w:space="0" w:color="auto"/>
        <w:bottom w:val="none" w:sz="0" w:space="0" w:color="auto"/>
        <w:right w:val="none" w:sz="0" w:space="0" w:color="auto"/>
      </w:divBdr>
    </w:div>
    <w:div w:id="1054811920">
      <w:bodyDiv w:val="1"/>
      <w:marLeft w:val="0"/>
      <w:marRight w:val="0"/>
      <w:marTop w:val="0"/>
      <w:marBottom w:val="0"/>
      <w:divBdr>
        <w:top w:val="none" w:sz="0" w:space="0" w:color="auto"/>
        <w:left w:val="none" w:sz="0" w:space="0" w:color="auto"/>
        <w:bottom w:val="none" w:sz="0" w:space="0" w:color="auto"/>
        <w:right w:val="none" w:sz="0" w:space="0" w:color="auto"/>
      </w:divBdr>
      <w:divsChild>
        <w:div w:id="346442709">
          <w:marLeft w:val="0"/>
          <w:marRight w:val="0"/>
          <w:marTop w:val="0"/>
          <w:marBottom w:val="0"/>
          <w:divBdr>
            <w:top w:val="none" w:sz="0" w:space="0" w:color="auto"/>
            <w:left w:val="none" w:sz="0" w:space="0" w:color="auto"/>
            <w:bottom w:val="none" w:sz="0" w:space="0" w:color="auto"/>
            <w:right w:val="none" w:sz="0" w:space="0" w:color="auto"/>
          </w:divBdr>
        </w:div>
      </w:divsChild>
    </w:div>
    <w:div w:id="1082411705">
      <w:bodyDiv w:val="1"/>
      <w:marLeft w:val="0"/>
      <w:marRight w:val="0"/>
      <w:marTop w:val="0"/>
      <w:marBottom w:val="0"/>
      <w:divBdr>
        <w:top w:val="none" w:sz="0" w:space="0" w:color="auto"/>
        <w:left w:val="none" w:sz="0" w:space="0" w:color="auto"/>
        <w:bottom w:val="none" w:sz="0" w:space="0" w:color="auto"/>
        <w:right w:val="none" w:sz="0" w:space="0" w:color="auto"/>
      </w:divBdr>
      <w:divsChild>
        <w:div w:id="1942491839">
          <w:marLeft w:val="0"/>
          <w:marRight w:val="0"/>
          <w:marTop w:val="0"/>
          <w:marBottom w:val="0"/>
          <w:divBdr>
            <w:top w:val="none" w:sz="0" w:space="0" w:color="auto"/>
            <w:left w:val="none" w:sz="0" w:space="0" w:color="auto"/>
            <w:bottom w:val="none" w:sz="0" w:space="0" w:color="auto"/>
            <w:right w:val="none" w:sz="0" w:space="0" w:color="auto"/>
          </w:divBdr>
        </w:div>
      </w:divsChild>
    </w:div>
    <w:div w:id="1091513243">
      <w:bodyDiv w:val="1"/>
      <w:marLeft w:val="0"/>
      <w:marRight w:val="0"/>
      <w:marTop w:val="0"/>
      <w:marBottom w:val="0"/>
      <w:divBdr>
        <w:top w:val="none" w:sz="0" w:space="0" w:color="auto"/>
        <w:left w:val="none" w:sz="0" w:space="0" w:color="auto"/>
        <w:bottom w:val="none" w:sz="0" w:space="0" w:color="auto"/>
        <w:right w:val="none" w:sz="0" w:space="0" w:color="auto"/>
      </w:divBdr>
    </w:div>
    <w:div w:id="1094983179">
      <w:bodyDiv w:val="1"/>
      <w:marLeft w:val="0"/>
      <w:marRight w:val="0"/>
      <w:marTop w:val="0"/>
      <w:marBottom w:val="0"/>
      <w:divBdr>
        <w:top w:val="none" w:sz="0" w:space="0" w:color="auto"/>
        <w:left w:val="none" w:sz="0" w:space="0" w:color="auto"/>
        <w:bottom w:val="none" w:sz="0" w:space="0" w:color="auto"/>
        <w:right w:val="none" w:sz="0" w:space="0" w:color="auto"/>
      </w:divBdr>
      <w:divsChild>
        <w:div w:id="1663393203">
          <w:marLeft w:val="0"/>
          <w:marRight w:val="0"/>
          <w:marTop w:val="0"/>
          <w:marBottom w:val="0"/>
          <w:divBdr>
            <w:top w:val="none" w:sz="0" w:space="0" w:color="auto"/>
            <w:left w:val="none" w:sz="0" w:space="0" w:color="auto"/>
            <w:bottom w:val="none" w:sz="0" w:space="0" w:color="auto"/>
            <w:right w:val="none" w:sz="0" w:space="0" w:color="auto"/>
          </w:divBdr>
        </w:div>
      </w:divsChild>
    </w:div>
    <w:div w:id="1105035030">
      <w:bodyDiv w:val="1"/>
      <w:marLeft w:val="0"/>
      <w:marRight w:val="0"/>
      <w:marTop w:val="0"/>
      <w:marBottom w:val="0"/>
      <w:divBdr>
        <w:top w:val="none" w:sz="0" w:space="0" w:color="auto"/>
        <w:left w:val="none" w:sz="0" w:space="0" w:color="auto"/>
        <w:bottom w:val="none" w:sz="0" w:space="0" w:color="auto"/>
        <w:right w:val="none" w:sz="0" w:space="0" w:color="auto"/>
      </w:divBdr>
      <w:divsChild>
        <w:div w:id="926311126">
          <w:marLeft w:val="0"/>
          <w:marRight w:val="0"/>
          <w:marTop w:val="0"/>
          <w:marBottom w:val="0"/>
          <w:divBdr>
            <w:top w:val="none" w:sz="0" w:space="0" w:color="auto"/>
            <w:left w:val="none" w:sz="0" w:space="0" w:color="auto"/>
            <w:bottom w:val="none" w:sz="0" w:space="0" w:color="auto"/>
            <w:right w:val="none" w:sz="0" w:space="0" w:color="auto"/>
          </w:divBdr>
        </w:div>
      </w:divsChild>
    </w:div>
    <w:div w:id="1105618364">
      <w:bodyDiv w:val="1"/>
      <w:marLeft w:val="0"/>
      <w:marRight w:val="0"/>
      <w:marTop w:val="0"/>
      <w:marBottom w:val="0"/>
      <w:divBdr>
        <w:top w:val="none" w:sz="0" w:space="0" w:color="auto"/>
        <w:left w:val="none" w:sz="0" w:space="0" w:color="auto"/>
        <w:bottom w:val="none" w:sz="0" w:space="0" w:color="auto"/>
        <w:right w:val="none" w:sz="0" w:space="0" w:color="auto"/>
      </w:divBdr>
      <w:divsChild>
        <w:div w:id="451629273">
          <w:marLeft w:val="0"/>
          <w:marRight w:val="0"/>
          <w:marTop w:val="0"/>
          <w:marBottom w:val="0"/>
          <w:divBdr>
            <w:top w:val="none" w:sz="0" w:space="0" w:color="auto"/>
            <w:left w:val="none" w:sz="0" w:space="0" w:color="auto"/>
            <w:bottom w:val="none" w:sz="0" w:space="0" w:color="auto"/>
            <w:right w:val="none" w:sz="0" w:space="0" w:color="auto"/>
          </w:divBdr>
        </w:div>
      </w:divsChild>
    </w:div>
    <w:div w:id="1112894356">
      <w:bodyDiv w:val="1"/>
      <w:marLeft w:val="0"/>
      <w:marRight w:val="0"/>
      <w:marTop w:val="0"/>
      <w:marBottom w:val="0"/>
      <w:divBdr>
        <w:top w:val="none" w:sz="0" w:space="0" w:color="auto"/>
        <w:left w:val="none" w:sz="0" w:space="0" w:color="auto"/>
        <w:bottom w:val="none" w:sz="0" w:space="0" w:color="auto"/>
        <w:right w:val="none" w:sz="0" w:space="0" w:color="auto"/>
      </w:divBdr>
    </w:div>
    <w:div w:id="1124151841">
      <w:bodyDiv w:val="1"/>
      <w:marLeft w:val="0"/>
      <w:marRight w:val="0"/>
      <w:marTop w:val="0"/>
      <w:marBottom w:val="0"/>
      <w:divBdr>
        <w:top w:val="none" w:sz="0" w:space="0" w:color="auto"/>
        <w:left w:val="none" w:sz="0" w:space="0" w:color="auto"/>
        <w:bottom w:val="none" w:sz="0" w:space="0" w:color="auto"/>
        <w:right w:val="none" w:sz="0" w:space="0" w:color="auto"/>
      </w:divBdr>
      <w:divsChild>
        <w:div w:id="595552922">
          <w:marLeft w:val="0"/>
          <w:marRight w:val="0"/>
          <w:marTop w:val="0"/>
          <w:marBottom w:val="0"/>
          <w:divBdr>
            <w:top w:val="none" w:sz="0" w:space="0" w:color="auto"/>
            <w:left w:val="none" w:sz="0" w:space="0" w:color="auto"/>
            <w:bottom w:val="none" w:sz="0" w:space="0" w:color="auto"/>
            <w:right w:val="none" w:sz="0" w:space="0" w:color="auto"/>
          </w:divBdr>
        </w:div>
      </w:divsChild>
    </w:div>
    <w:div w:id="1124540743">
      <w:bodyDiv w:val="1"/>
      <w:marLeft w:val="0"/>
      <w:marRight w:val="0"/>
      <w:marTop w:val="0"/>
      <w:marBottom w:val="0"/>
      <w:divBdr>
        <w:top w:val="none" w:sz="0" w:space="0" w:color="auto"/>
        <w:left w:val="none" w:sz="0" w:space="0" w:color="auto"/>
        <w:bottom w:val="none" w:sz="0" w:space="0" w:color="auto"/>
        <w:right w:val="none" w:sz="0" w:space="0" w:color="auto"/>
      </w:divBdr>
      <w:divsChild>
        <w:div w:id="1856113550">
          <w:marLeft w:val="0"/>
          <w:marRight w:val="0"/>
          <w:marTop w:val="0"/>
          <w:marBottom w:val="0"/>
          <w:divBdr>
            <w:top w:val="none" w:sz="0" w:space="0" w:color="auto"/>
            <w:left w:val="none" w:sz="0" w:space="0" w:color="auto"/>
            <w:bottom w:val="none" w:sz="0" w:space="0" w:color="auto"/>
            <w:right w:val="none" w:sz="0" w:space="0" w:color="auto"/>
          </w:divBdr>
        </w:div>
      </w:divsChild>
    </w:div>
    <w:div w:id="1137258293">
      <w:bodyDiv w:val="1"/>
      <w:marLeft w:val="0"/>
      <w:marRight w:val="0"/>
      <w:marTop w:val="0"/>
      <w:marBottom w:val="0"/>
      <w:divBdr>
        <w:top w:val="none" w:sz="0" w:space="0" w:color="auto"/>
        <w:left w:val="none" w:sz="0" w:space="0" w:color="auto"/>
        <w:bottom w:val="none" w:sz="0" w:space="0" w:color="auto"/>
        <w:right w:val="none" w:sz="0" w:space="0" w:color="auto"/>
      </w:divBdr>
    </w:div>
    <w:div w:id="1149900223">
      <w:bodyDiv w:val="1"/>
      <w:marLeft w:val="0"/>
      <w:marRight w:val="0"/>
      <w:marTop w:val="0"/>
      <w:marBottom w:val="0"/>
      <w:divBdr>
        <w:top w:val="none" w:sz="0" w:space="0" w:color="auto"/>
        <w:left w:val="none" w:sz="0" w:space="0" w:color="auto"/>
        <w:bottom w:val="none" w:sz="0" w:space="0" w:color="auto"/>
        <w:right w:val="none" w:sz="0" w:space="0" w:color="auto"/>
      </w:divBdr>
      <w:divsChild>
        <w:div w:id="1421104142">
          <w:marLeft w:val="0"/>
          <w:marRight w:val="0"/>
          <w:marTop w:val="0"/>
          <w:marBottom w:val="0"/>
          <w:divBdr>
            <w:top w:val="none" w:sz="0" w:space="0" w:color="auto"/>
            <w:left w:val="none" w:sz="0" w:space="0" w:color="auto"/>
            <w:bottom w:val="none" w:sz="0" w:space="0" w:color="auto"/>
            <w:right w:val="none" w:sz="0" w:space="0" w:color="auto"/>
          </w:divBdr>
        </w:div>
      </w:divsChild>
    </w:div>
    <w:div w:id="1165322606">
      <w:bodyDiv w:val="1"/>
      <w:marLeft w:val="0"/>
      <w:marRight w:val="0"/>
      <w:marTop w:val="0"/>
      <w:marBottom w:val="0"/>
      <w:divBdr>
        <w:top w:val="none" w:sz="0" w:space="0" w:color="auto"/>
        <w:left w:val="none" w:sz="0" w:space="0" w:color="auto"/>
        <w:bottom w:val="none" w:sz="0" w:space="0" w:color="auto"/>
        <w:right w:val="none" w:sz="0" w:space="0" w:color="auto"/>
      </w:divBdr>
    </w:div>
    <w:div w:id="1166894543">
      <w:bodyDiv w:val="1"/>
      <w:marLeft w:val="0"/>
      <w:marRight w:val="0"/>
      <w:marTop w:val="0"/>
      <w:marBottom w:val="0"/>
      <w:divBdr>
        <w:top w:val="none" w:sz="0" w:space="0" w:color="auto"/>
        <w:left w:val="none" w:sz="0" w:space="0" w:color="auto"/>
        <w:bottom w:val="none" w:sz="0" w:space="0" w:color="auto"/>
        <w:right w:val="none" w:sz="0" w:space="0" w:color="auto"/>
      </w:divBdr>
    </w:div>
    <w:div w:id="1169173987">
      <w:bodyDiv w:val="1"/>
      <w:marLeft w:val="0"/>
      <w:marRight w:val="0"/>
      <w:marTop w:val="0"/>
      <w:marBottom w:val="0"/>
      <w:divBdr>
        <w:top w:val="none" w:sz="0" w:space="0" w:color="auto"/>
        <w:left w:val="none" w:sz="0" w:space="0" w:color="auto"/>
        <w:bottom w:val="none" w:sz="0" w:space="0" w:color="auto"/>
        <w:right w:val="none" w:sz="0" w:space="0" w:color="auto"/>
      </w:divBdr>
    </w:div>
    <w:div w:id="1173763858">
      <w:bodyDiv w:val="1"/>
      <w:marLeft w:val="0"/>
      <w:marRight w:val="0"/>
      <w:marTop w:val="0"/>
      <w:marBottom w:val="0"/>
      <w:divBdr>
        <w:top w:val="none" w:sz="0" w:space="0" w:color="auto"/>
        <w:left w:val="none" w:sz="0" w:space="0" w:color="auto"/>
        <w:bottom w:val="none" w:sz="0" w:space="0" w:color="auto"/>
        <w:right w:val="none" w:sz="0" w:space="0" w:color="auto"/>
      </w:divBdr>
    </w:div>
    <w:div w:id="1182939489">
      <w:bodyDiv w:val="1"/>
      <w:marLeft w:val="0"/>
      <w:marRight w:val="0"/>
      <w:marTop w:val="0"/>
      <w:marBottom w:val="0"/>
      <w:divBdr>
        <w:top w:val="none" w:sz="0" w:space="0" w:color="auto"/>
        <w:left w:val="none" w:sz="0" w:space="0" w:color="auto"/>
        <w:bottom w:val="none" w:sz="0" w:space="0" w:color="auto"/>
        <w:right w:val="none" w:sz="0" w:space="0" w:color="auto"/>
      </w:divBdr>
    </w:div>
    <w:div w:id="1190681893">
      <w:bodyDiv w:val="1"/>
      <w:marLeft w:val="0"/>
      <w:marRight w:val="0"/>
      <w:marTop w:val="0"/>
      <w:marBottom w:val="0"/>
      <w:divBdr>
        <w:top w:val="none" w:sz="0" w:space="0" w:color="auto"/>
        <w:left w:val="none" w:sz="0" w:space="0" w:color="auto"/>
        <w:bottom w:val="none" w:sz="0" w:space="0" w:color="auto"/>
        <w:right w:val="none" w:sz="0" w:space="0" w:color="auto"/>
      </w:divBdr>
    </w:div>
    <w:div w:id="1196969944">
      <w:bodyDiv w:val="1"/>
      <w:marLeft w:val="0"/>
      <w:marRight w:val="0"/>
      <w:marTop w:val="0"/>
      <w:marBottom w:val="0"/>
      <w:divBdr>
        <w:top w:val="none" w:sz="0" w:space="0" w:color="auto"/>
        <w:left w:val="none" w:sz="0" w:space="0" w:color="auto"/>
        <w:bottom w:val="none" w:sz="0" w:space="0" w:color="auto"/>
        <w:right w:val="none" w:sz="0" w:space="0" w:color="auto"/>
      </w:divBdr>
    </w:div>
    <w:div w:id="1204755468">
      <w:bodyDiv w:val="1"/>
      <w:marLeft w:val="0"/>
      <w:marRight w:val="0"/>
      <w:marTop w:val="0"/>
      <w:marBottom w:val="0"/>
      <w:divBdr>
        <w:top w:val="none" w:sz="0" w:space="0" w:color="auto"/>
        <w:left w:val="none" w:sz="0" w:space="0" w:color="auto"/>
        <w:bottom w:val="none" w:sz="0" w:space="0" w:color="auto"/>
        <w:right w:val="none" w:sz="0" w:space="0" w:color="auto"/>
      </w:divBdr>
    </w:div>
    <w:div w:id="1210847483">
      <w:bodyDiv w:val="1"/>
      <w:marLeft w:val="0"/>
      <w:marRight w:val="0"/>
      <w:marTop w:val="0"/>
      <w:marBottom w:val="0"/>
      <w:divBdr>
        <w:top w:val="none" w:sz="0" w:space="0" w:color="auto"/>
        <w:left w:val="none" w:sz="0" w:space="0" w:color="auto"/>
        <w:bottom w:val="none" w:sz="0" w:space="0" w:color="auto"/>
        <w:right w:val="none" w:sz="0" w:space="0" w:color="auto"/>
      </w:divBdr>
    </w:div>
    <w:div w:id="1212961422">
      <w:bodyDiv w:val="1"/>
      <w:marLeft w:val="0"/>
      <w:marRight w:val="0"/>
      <w:marTop w:val="0"/>
      <w:marBottom w:val="0"/>
      <w:divBdr>
        <w:top w:val="none" w:sz="0" w:space="0" w:color="auto"/>
        <w:left w:val="none" w:sz="0" w:space="0" w:color="auto"/>
        <w:bottom w:val="none" w:sz="0" w:space="0" w:color="auto"/>
        <w:right w:val="none" w:sz="0" w:space="0" w:color="auto"/>
      </w:divBdr>
      <w:divsChild>
        <w:div w:id="1895123298">
          <w:marLeft w:val="0"/>
          <w:marRight w:val="0"/>
          <w:marTop w:val="0"/>
          <w:marBottom w:val="0"/>
          <w:divBdr>
            <w:top w:val="none" w:sz="0" w:space="0" w:color="auto"/>
            <w:left w:val="none" w:sz="0" w:space="0" w:color="auto"/>
            <w:bottom w:val="none" w:sz="0" w:space="0" w:color="auto"/>
            <w:right w:val="none" w:sz="0" w:space="0" w:color="auto"/>
          </w:divBdr>
        </w:div>
      </w:divsChild>
    </w:div>
    <w:div w:id="1220751989">
      <w:bodyDiv w:val="1"/>
      <w:marLeft w:val="0"/>
      <w:marRight w:val="0"/>
      <w:marTop w:val="0"/>
      <w:marBottom w:val="0"/>
      <w:divBdr>
        <w:top w:val="none" w:sz="0" w:space="0" w:color="auto"/>
        <w:left w:val="none" w:sz="0" w:space="0" w:color="auto"/>
        <w:bottom w:val="none" w:sz="0" w:space="0" w:color="auto"/>
        <w:right w:val="none" w:sz="0" w:space="0" w:color="auto"/>
      </w:divBdr>
    </w:div>
    <w:div w:id="1231967718">
      <w:bodyDiv w:val="1"/>
      <w:marLeft w:val="0"/>
      <w:marRight w:val="0"/>
      <w:marTop w:val="0"/>
      <w:marBottom w:val="0"/>
      <w:divBdr>
        <w:top w:val="none" w:sz="0" w:space="0" w:color="auto"/>
        <w:left w:val="none" w:sz="0" w:space="0" w:color="auto"/>
        <w:bottom w:val="none" w:sz="0" w:space="0" w:color="auto"/>
        <w:right w:val="none" w:sz="0" w:space="0" w:color="auto"/>
      </w:divBdr>
    </w:div>
    <w:div w:id="1232042831">
      <w:bodyDiv w:val="1"/>
      <w:marLeft w:val="0"/>
      <w:marRight w:val="0"/>
      <w:marTop w:val="0"/>
      <w:marBottom w:val="0"/>
      <w:divBdr>
        <w:top w:val="none" w:sz="0" w:space="0" w:color="auto"/>
        <w:left w:val="none" w:sz="0" w:space="0" w:color="auto"/>
        <w:bottom w:val="none" w:sz="0" w:space="0" w:color="auto"/>
        <w:right w:val="none" w:sz="0" w:space="0" w:color="auto"/>
      </w:divBdr>
    </w:div>
    <w:div w:id="1237937762">
      <w:bodyDiv w:val="1"/>
      <w:marLeft w:val="0"/>
      <w:marRight w:val="0"/>
      <w:marTop w:val="0"/>
      <w:marBottom w:val="0"/>
      <w:divBdr>
        <w:top w:val="none" w:sz="0" w:space="0" w:color="auto"/>
        <w:left w:val="none" w:sz="0" w:space="0" w:color="auto"/>
        <w:bottom w:val="none" w:sz="0" w:space="0" w:color="auto"/>
        <w:right w:val="none" w:sz="0" w:space="0" w:color="auto"/>
      </w:divBdr>
    </w:div>
    <w:div w:id="1255894513">
      <w:bodyDiv w:val="1"/>
      <w:marLeft w:val="0"/>
      <w:marRight w:val="0"/>
      <w:marTop w:val="0"/>
      <w:marBottom w:val="0"/>
      <w:divBdr>
        <w:top w:val="none" w:sz="0" w:space="0" w:color="auto"/>
        <w:left w:val="none" w:sz="0" w:space="0" w:color="auto"/>
        <w:bottom w:val="none" w:sz="0" w:space="0" w:color="auto"/>
        <w:right w:val="none" w:sz="0" w:space="0" w:color="auto"/>
      </w:divBdr>
      <w:divsChild>
        <w:div w:id="732393749">
          <w:marLeft w:val="0"/>
          <w:marRight w:val="0"/>
          <w:marTop w:val="0"/>
          <w:marBottom w:val="0"/>
          <w:divBdr>
            <w:top w:val="none" w:sz="0" w:space="0" w:color="auto"/>
            <w:left w:val="none" w:sz="0" w:space="0" w:color="auto"/>
            <w:bottom w:val="none" w:sz="0" w:space="0" w:color="auto"/>
            <w:right w:val="none" w:sz="0" w:space="0" w:color="auto"/>
          </w:divBdr>
        </w:div>
      </w:divsChild>
    </w:div>
    <w:div w:id="1260405255">
      <w:bodyDiv w:val="1"/>
      <w:marLeft w:val="0"/>
      <w:marRight w:val="0"/>
      <w:marTop w:val="0"/>
      <w:marBottom w:val="0"/>
      <w:divBdr>
        <w:top w:val="none" w:sz="0" w:space="0" w:color="auto"/>
        <w:left w:val="none" w:sz="0" w:space="0" w:color="auto"/>
        <w:bottom w:val="none" w:sz="0" w:space="0" w:color="auto"/>
        <w:right w:val="none" w:sz="0" w:space="0" w:color="auto"/>
      </w:divBdr>
    </w:div>
    <w:div w:id="1268347593">
      <w:bodyDiv w:val="1"/>
      <w:marLeft w:val="0"/>
      <w:marRight w:val="0"/>
      <w:marTop w:val="0"/>
      <w:marBottom w:val="0"/>
      <w:divBdr>
        <w:top w:val="none" w:sz="0" w:space="0" w:color="auto"/>
        <w:left w:val="none" w:sz="0" w:space="0" w:color="auto"/>
        <w:bottom w:val="none" w:sz="0" w:space="0" w:color="auto"/>
        <w:right w:val="none" w:sz="0" w:space="0" w:color="auto"/>
      </w:divBdr>
      <w:divsChild>
        <w:div w:id="1261256200">
          <w:marLeft w:val="0"/>
          <w:marRight w:val="0"/>
          <w:marTop w:val="0"/>
          <w:marBottom w:val="0"/>
          <w:divBdr>
            <w:top w:val="none" w:sz="0" w:space="0" w:color="auto"/>
            <w:left w:val="none" w:sz="0" w:space="0" w:color="auto"/>
            <w:bottom w:val="none" w:sz="0" w:space="0" w:color="auto"/>
            <w:right w:val="none" w:sz="0" w:space="0" w:color="auto"/>
          </w:divBdr>
        </w:div>
      </w:divsChild>
    </w:div>
    <w:div w:id="1269004807">
      <w:bodyDiv w:val="1"/>
      <w:marLeft w:val="0"/>
      <w:marRight w:val="0"/>
      <w:marTop w:val="0"/>
      <w:marBottom w:val="0"/>
      <w:divBdr>
        <w:top w:val="none" w:sz="0" w:space="0" w:color="auto"/>
        <w:left w:val="none" w:sz="0" w:space="0" w:color="auto"/>
        <w:bottom w:val="none" w:sz="0" w:space="0" w:color="auto"/>
        <w:right w:val="none" w:sz="0" w:space="0" w:color="auto"/>
      </w:divBdr>
    </w:div>
    <w:div w:id="1307467798">
      <w:bodyDiv w:val="1"/>
      <w:marLeft w:val="0"/>
      <w:marRight w:val="0"/>
      <w:marTop w:val="0"/>
      <w:marBottom w:val="0"/>
      <w:divBdr>
        <w:top w:val="none" w:sz="0" w:space="0" w:color="auto"/>
        <w:left w:val="none" w:sz="0" w:space="0" w:color="auto"/>
        <w:bottom w:val="none" w:sz="0" w:space="0" w:color="auto"/>
        <w:right w:val="none" w:sz="0" w:space="0" w:color="auto"/>
      </w:divBdr>
    </w:div>
    <w:div w:id="1321928485">
      <w:bodyDiv w:val="1"/>
      <w:marLeft w:val="0"/>
      <w:marRight w:val="0"/>
      <w:marTop w:val="0"/>
      <w:marBottom w:val="0"/>
      <w:divBdr>
        <w:top w:val="none" w:sz="0" w:space="0" w:color="auto"/>
        <w:left w:val="none" w:sz="0" w:space="0" w:color="auto"/>
        <w:bottom w:val="none" w:sz="0" w:space="0" w:color="auto"/>
        <w:right w:val="none" w:sz="0" w:space="0" w:color="auto"/>
      </w:divBdr>
    </w:div>
    <w:div w:id="1337197463">
      <w:bodyDiv w:val="1"/>
      <w:marLeft w:val="0"/>
      <w:marRight w:val="0"/>
      <w:marTop w:val="0"/>
      <w:marBottom w:val="0"/>
      <w:divBdr>
        <w:top w:val="none" w:sz="0" w:space="0" w:color="auto"/>
        <w:left w:val="none" w:sz="0" w:space="0" w:color="auto"/>
        <w:bottom w:val="none" w:sz="0" w:space="0" w:color="auto"/>
        <w:right w:val="none" w:sz="0" w:space="0" w:color="auto"/>
      </w:divBdr>
      <w:divsChild>
        <w:div w:id="605118973">
          <w:marLeft w:val="0"/>
          <w:marRight w:val="0"/>
          <w:marTop w:val="0"/>
          <w:marBottom w:val="0"/>
          <w:divBdr>
            <w:top w:val="none" w:sz="0" w:space="0" w:color="auto"/>
            <w:left w:val="none" w:sz="0" w:space="0" w:color="auto"/>
            <w:bottom w:val="none" w:sz="0" w:space="0" w:color="auto"/>
            <w:right w:val="none" w:sz="0" w:space="0" w:color="auto"/>
          </w:divBdr>
        </w:div>
      </w:divsChild>
    </w:div>
    <w:div w:id="1340229330">
      <w:bodyDiv w:val="1"/>
      <w:marLeft w:val="0"/>
      <w:marRight w:val="0"/>
      <w:marTop w:val="0"/>
      <w:marBottom w:val="0"/>
      <w:divBdr>
        <w:top w:val="none" w:sz="0" w:space="0" w:color="auto"/>
        <w:left w:val="none" w:sz="0" w:space="0" w:color="auto"/>
        <w:bottom w:val="none" w:sz="0" w:space="0" w:color="auto"/>
        <w:right w:val="none" w:sz="0" w:space="0" w:color="auto"/>
      </w:divBdr>
    </w:div>
    <w:div w:id="1340304945">
      <w:bodyDiv w:val="1"/>
      <w:marLeft w:val="0"/>
      <w:marRight w:val="0"/>
      <w:marTop w:val="0"/>
      <w:marBottom w:val="0"/>
      <w:divBdr>
        <w:top w:val="none" w:sz="0" w:space="0" w:color="auto"/>
        <w:left w:val="none" w:sz="0" w:space="0" w:color="auto"/>
        <w:bottom w:val="none" w:sz="0" w:space="0" w:color="auto"/>
        <w:right w:val="none" w:sz="0" w:space="0" w:color="auto"/>
      </w:divBdr>
      <w:divsChild>
        <w:div w:id="135144916">
          <w:marLeft w:val="0"/>
          <w:marRight w:val="0"/>
          <w:marTop w:val="0"/>
          <w:marBottom w:val="0"/>
          <w:divBdr>
            <w:top w:val="none" w:sz="0" w:space="0" w:color="auto"/>
            <w:left w:val="none" w:sz="0" w:space="0" w:color="auto"/>
            <w:bottom w:val="none" w:sz="0" w:space="0" w:color="auto"/>
            <w:right w:val="none" w:sz="0" w:space="0" w:color="auto"/>
          </w:divBdr>
        </w:div>
      </w:divsChild>
    </w:div>
    <w:div w:id="1345206251">
      <w:bodyDiv w:val="1"/>
      <w:marLeft w:val="0"/>
      <w:marRight w:val="0"/>
      <w:marTop w:val="0"/>
      <w:marBottom w:val="0"/>
      <w:divBdr>
        <w:top w:val="none" w:sz="0" w:space="0" w:color="auto"/>
        <w:left w:val="none" w:sz="0" w:space="0" w:color="auto"/>
        <w:bottom w:val="none" w:sz="0" w:space="0" w:color="auto"/>
        <w:right w:val="none" w:sz="0" w:space="0" w:color="auto"/>
      </w:divBdr>
      <w:divsChild>
        <w:div w:id="1349528194">
          <w:marLeft w:val="0"/>
          <w:marRight w:val="0"/>
          <w:marTop w:val="0"/>
          <w:marBottom w:val="0"/>
          <w:divBdr>
            <w:top w:val="none" w:sz="0" w:space="0" w:color="auto"/>
            <w:left w:val="none" w:sz="0" w:space="0" w:color="auto"/>
            <w:bottom w:val="none" w:sz="0" w:space="0" w:color="auto"/>
            <w:right w:val="none" w:sz="0" w:space="0" w:color="auto"/>
          </w:divBdr>
        </w:div>
      </w:divsChild>
    </w:div>
    <w:div w:id="1349480911">
      <w:bodyDiv w:val="1"/>
      <w:marLeft w:val="0"/>
      <w:marRight w:val="0"/>
      <w:marTop w:val="0"/>
      <w:marBottom w:val="0"/>
      <w:divBdr>
        <w:top w:val="none" w:sz="0" w:space="0" w:color="auto"/>
        <w:left w:val="none" w:sz="0" w:space="0" w:color="auto"/>
        <w:bottom w:val="none" w:sz="0" w:space="0" w:color="auto"/>
        <w:right w:val="none" w:sz="0" w:space="0" w:color="auto"/>
      </w:divBdr>
      <w:divsChild>
        <w:div w:id="259290693">
          <w:marLeft w:val="0"/>
          <w:marRight w:val="0"/>
          <w:marTop w:val="0"/>
          <w:marBottom w:val="0"/>
          <w:divBdr>
            <w:top w:val="none" w:sz="0" w:space="0" w:color="auto"/>
            <w:left w:val="none" w:sz="0" w:space="0" w:color="auto"/>
            <w:bottom w:val="none" w:sz="0" w:space="0" w:color="auto"/>
            <w:right w:val="none" w:sz="0" w:space="0" w:color="auto"/>
          </w:divBdr>
        </w:div>
      </w:divsChild>
    </w:div>
    <w:div w:id="1357925375">
      <w:bodyDiv w:val="1"/>
      <w:marLeft w:val="0"/>
      <w:marRight w:val="0"/>
      <w:marTop w:val="0"/>
      <w:marBottom w:val="0"/>
      <w:divBdr>
        <w:top w:val="none" w:sz="0" w:space="0" w:color="auto"/>
        <w:left w:val="none" w:sz="0" w:space="0" w:color="auto"/>
        <w:bottom w:val="none" w:sz="0" w:space="0" w:color="auto"/>
        <w:right w:val="none" w:sz="0" w:space="0" w:color="auto"/>
      </w:divBdr>
    </w:div>
    <w:div w:id="1361278324">
      <w:bodyDiv w:val="1"/>
      <w:marLeft w:val="0"/>
      <w:marRight w:val="0"/>
      <w:marTop w:val="0"/>
      <w:marBottom w:val="0"/>
      <w:divBdr>
        <w:top w:val="none" w:sz="0" w:space="0" w:color="auto"/>
        <w:left w:val="none" w:sz="0" w:space="0" w:color="auto"/>
        <w:bottom w:val="none" w:sz="0" w:space="0" w:color="auto"/>
        <w:right w:val="none" w:sz="0" w:space="0" w:color="auto"/>
      </w:divBdr>
    </w:div>
    <w:div w:id="1362972122">
      <w:bodyDiv w:val="1"/>
      <w:marLeft w:val="0"/>
      <w:marRight w:val="0"/>
      <w:marTop w:val="0"/>
      <w:marBottom w:val="0"/>
      <w:divBdr>
        <w:top w:val="none" w:sz="0" w:space="0" w:color="auto"/>
        <w:left w:val="none" w:sz="0" w:space="0" w:color="auto"/>
        <w:bottom w:val="none" w:sz="0" w:space="0" w:color="auto"/>
        <w:right w:val="none" w:sz="0" w:space="0" w:color="auto"/>
      </w:divBdr>
      <w:divsChild>
        <w:div w:id="1737624342">
          <w:marLeft w:val="0"/>
          <w:marRight w:val="0"/>
          <w:marTop w:val="0"/>
          <w:marBottom w:val="0"/>
          <w:divBdr>
            <w:top w:val="none" w:sz="0" w:space="0" w:color="auto"/>
            <w:left w:val="none" w:sz="0" w:space="0" w:color="auto"/>
            <w:bottom w:val="none" w:sz="0" w:space="0" w:color="auto"/>
            <w:right w:val="none" w:sz="0" w:space="0" w:color="auto"/>
          </w:divBdr>
        </w:div>
      </w:divsChild>
    </w:div>
    <w:div w:id="1365598668">
      <w:bodyDiv w:val="1"/>
      <w:marLeft w:val="0"/>
      <w:marRight w:val="0"/>
      <w:marTop w:val="0"/>
      <w:marBottom w:val="0"/>
      <w:divBdr>
        <w:top w:val="none" w:sz="0" w:space="0" w:color="auto"/>
        <w:left w:val="none" w:sz="0" w:space="0" w:color="auto"/>
        <w:bottom w:val="none" w:sz="0" w:space="0" w:color="auto"/>
        <w:right w:val="none" w:sz="0" w:space="0" w:color="auto"/>
      </w:divBdr>
      <w:divsChild>
        <w:div w:id="742071453">
          <w:marLeft w:val="0"/>
          <w:marRight w:val="0"/>
          <w:marTop w:val="0"/>
          <w:marBottom w:val="0"/>
          <w:divBdr>
            <w:top w:val="none" w:sz="0" w:space="0" w:color="auto"/>
            <w:left w:val="none" w:sz="0" w:space="0" w:color="auto"/>
            <w:bottom w:val="none" w:sz="0" w:space="0" w:color="auto"/>
            <w:right w:val="none" w:sz="0" w:space="0" w:color="auto"/>
          </w:divBdr>
        </w:div>
      </w:divsChild>
    </w:div>
    <w:div w:id="1368674204">
      <w:bodyDiv w:val="1"/>
      <w:marLeft w:val="0"/>
      <w:marRight w:val="0"/>
      <w:marTop w:val="0"/>
      <w:marBottom w:val="0"/>
      <w:divBdr>
        <w:top w:val="none" w:sz="0" w:space="0" w:color="auto"/>
        <w:left w:val="none" w:sz="0" w:space="0" w:color="auto"/>
        <w:bottom w:val="none" w:sz="0" w:space="0" w:color="auto"/>
        <w:right w:val="none" w:sz="0" w:space="0" w:color="auto"/>
      </w:divBdr>
      <w:divsChild>
        <w:div w:id="1238595648">
          <w:marLeft w:val="0"/>
          <w:marRight w:val="0"/>
          <w:marTop w:val="0"/>
          <w:marBottom w:val="0"/>
          <w:divBdr>
            <w:top w:val="none" w:sz="0" w:space="0" w:color="auto"/>
            <w:left w:val="none" w:sz="0" w:space="0" w:color="auto"/>
            <w:bottom w:val="none" w:sz="0" w:space="0" w:color="auto"/>
            <w:right w:val="none" w:sz="0" w:space="0" w:color="auto"/>
          </w:divBdr>
        </w:div>
      </w:divsChild>
    </w:div>
    <w:div w:id="1376543847">
      <w:bodyDiv w:val="1"/>
      <w:marLeft w:val="0"/>
      <w:marRight w:val="0"/>
      <w:marTop w:val="0"/>
      <w:marBottom w:val="0"/>
      <w:divBdr>
        <w:top w:val="none" w:sz="0" w:space="0" w:color="auto"/>
        <w:left w:val="none" w:sz="0" w:space="0" w:color="auto"/>
        <w:bottom w:val="none" w:sz="0" w:space="0" w:color="auto"/>
        <w:right w:val="none" w:sz="0" w:space="0" w:color="auto"/>
      </w:divBdr>
      <w:divsChild>
        <w:div w:id="1136413266">
          <w:marLeft w:val="0"/>
          <w:marRight w:val="0"/>
          <w:marTop w:val="0"/>
          <w:marBottom w:val="0"/>
          <w:divBdr>
            <w:top w:val="none" w:sz="0" w:space="0" w:color="auto"/>
            <w:left w:val="none" w:sz="0" w:space="0" w:color="auto"/>
            <w:bottom w:val="none" w:sz="0" w:space="0" w:color="auto"/>
            <w:right w:val="none" w:sz="0" w:space="0" w:color="auto"/>
          </w:divBdr>
        </w:div>
      </w:divsChild>
    </w:div>
    <w:div w:id="1414934978">
      <w:bodyDiv w:val="1"/>
      <w:marLeft w:val="0"/>
      <w:marRight w:val="0"/>
      <w:marTop w:val="0"/>
      <w:marBottom w:val="0"/>
      <w:divBdr>
        <w:top w:val="none" w:sz="0" w:space="0" w:color="auto"/>
        <w:left w:val="none" w:sz="0" w:space="0" w:color="auto"/>
        <w:bottom w:val="none" w:sz="0" w:space="0" w:color="auto"/>
        <w:right w:val="none" w:sz="0" w:space="0" w:color="auto"/>
      </w:divBdr>
    </w:div>
    <w:div w:id="1440369161">
      <w:bodyDiv w:val="1"/>
      <w:marLeft w:val="0"/>
      <w:marRight w:val="0"/>
      <w:marTop w:val="0"/>
      <w:marBottom w:val="0"/>
      <w:divBdr>
        <w:top w:val="none" w:sz="0" w:space="0" w:color="auto"/>
        <w:left w:val="none" w:sz="0" w:space="0" w:color="auto"/>
        <w:bottom w:val="none" w:sz="0" w:space="0" w:color="auto"/>
        <w:right w:val="none" w:sz="0" w:space="0" w:color="auto"/>
      </w:divBdr>
    </w:div>
    <w:div w:id="1442216191">
      <w:bodyDiv w:val="1"/>
      <w:marLeft w:val="0"/>
      <w:marRight w:val="0"/>
      <w:marTop w:val="0"/>
      <w:marBottom w:val="0"/>
      <w:divBdr>
        <w:top w:val="none" w:sz="0" w:space="0" w:color="auto"/>
        <w:left w:val="none" w:sz="0" w:space="0" w:color="auto"/>
        <w:bottom w:val="none" w:sz="0" w:space="0" w:color="auto"/>
        <w:right w:val="none" w:sz="0" w:space="0" w:color="auto"/>
      </w:divBdr>
    </w:div>
    <w:div w:id="1444495326">
      <w:bodyDiv w:val="1"/>
      <w:marLeft w:val="0"/>
      <w:marRight w:val="0"/>
      <w:marTop w:val="0"/>
      <w:marBottom w:val="0"/>
      <w:divBdr>
        <w:top w:val="none" w:sz="0" w:space="0" w:color="auto"/>
        <w:left w:val="none" w:sz="0" w:space="0" w:color="auto"/>
        <w:bottom w:val="none" w:sz="0" w:space="0" w:color="auto"/>
        <w:right w:val="none" w:sz="0" w:space="0" w:color="auto"/>
      </w:divBdr>
    </w:div>
    <w:div w:id="1448885734">
      <w:bodyDiv w:val="1"/>
      <w:marLeft w:val="0"/>
      <w:marRight w:val="0"/>
      <w:marTop w:val="0"/>
      <w:marBottom w:val="0"/>
      <w:divBdr>
        <w:top w:val="none" w:sz="0" w:space="0" w:color="auto"/>
        <w:left w:val="none" w:sz="0" w:space="0" w:color="auto"/>
        <w:bottom w:val="none" w:sz="0" w:space="0" w:color="auto"/>
        <w:right w:val="none" w:sz="0" w:space="0" w:color="auto"/>
      </w:divBdr>
    </w:div>
    <w:div w:id="1451242315">
      <w:bodyDiv w:val="1"/>
      <w:marLeft w:val="0"/>
      <w:marRight w:val="0"/>
      <w:marTop w:val="0"/>
      <w:marBottom w:val="0"/>
      <w:divBdr>
        <w:top w:val="none" w:sz="0" w:space="0" w:color="auto"/>
        <w:left w:val="none" w:sz="0" w:space="0" w:color="auto"/>
        <w:bottom w:val="none" w:sz="0" w:space="0" w:color="auto"/>
        <w:right w:val="none" w:sz="0" w:space="0" w:color="auto"/>
      </w:divBdr>
    </w:div>
    <w:div w:id="1453596798">
      <w:bodyDiv w:val="1"/>
      <w:marLeft w:val="0"/>
      <w:marRight w:val="0"/>
      <w:marTop w:val="0"/>
      <w:marBottom w:val="0"/>
      <w:divBdr>
        <w:top w:val="none" w:sz="0" w:space="0" w:color="auto"/>
        <w:left w:val="none" w:sz="0" w:space="0" w:color="auto"/>
        <w:bottom w:val="none" w:sz="0" w:space="0" w:color="auto"/>
        <w:right w:val="none" w:sz="0" w:space="0" w:color="auto"/>
      </w:divBdr>
    </w:div>
    <w:div w:id="1464150187">
      <w:bodyDiv w:val="1"/>
      <w:marLeft w:val="0"/>
      <w:marRight w:val="0"/>
      <w:marTop w:val="0"/>
      <w:marBottom w:val="0"/>
      <w:divBdr>
        <w:top w:val="none" w:sz="0" w:space="0" w:color="auto"/>
        <w:left w:val="none" w:sz="0" w:space="0" w:color="auto"/>
        <w:bottom w:val="none" w:sz="0" w:space="0" w:color="auto"/>
        <w:right w:val="none" w:sz="0" w:space="0" w:color="auto"/>
      </w:divBdr>
      <w:divsChild>
        <w:div w:id="1596404061">
          <w:marLeft w:val="0"/>
          <w:marRight w:val="0"/>
          <w:marTop w:val="0"/>
          <w:marBottom w:val="0"/>
          <w:divBdr>
            <w:top w:val="none" w:sz="0" w:space="0" w:color="auto"/>
            <w:left w:val="none" w:sz="0" w:space="0" w:color="auto"/>
            <w:bottom w:val="none" w:sz="0" w:space="0" w:color="auto"/>
            <w:right w:val="none" w:sz="0" w:space="0" w:color="auto"/>
          </w:divBdr>
        </w:div>
      </w:divsChild>
    </w:div>
    <w:div w:id="1467966399">
      <w:bodyDiv w:val="1"/>
      <w:marLeft w:val="0"/>
      <w:marRight w:val="0"/>
      <w:marTop w:val="0"/>
      <w:marBottom w:val="0"/>
      <w:divBdr>
        <w:top w:val="none" w:sz="0" w:space="0" w:color="auto"/>
        <w:left w:val="none" w:sz="0" w:space="0" w:color="auto"/>
        <w:bottom w:val="none" w:sz="0" w:space="0" w:color="auto"/>
        <w:right w:val="none" w:sz="0" w:space="0" w:color="auto"/>
      </w:divBdr>
    </w:div>
    <w:div w:id="1470785144">
      <w:bodyDiv w:val="1"/>
      <w:marLeft w:val="0"/>
      <w:marRight w:val="0"/>
      <w:marTop w:val="0"/>
      <w:marBottom w:val="0"/>
      <w:divBdr>
        <w:top w:val="none" w:sz="0" w:space="0" w:color="auto"/>
        <w:left w:val="none" w:sz="0" w:space="0" w:color="auto"/>
        <w:bottom w:val="none" w:sz="0" w:space="0" w:color="auto"/>
        <w:right w:val="none" w:sz="0" w:space="0" w:color="auto"/>
      </w:divBdr>
      <w:divsChild>
        <w:div w:id="910699318">
          <w:marLeft w:val="0"/>
          <w:marRight w:val="0"/>
          <w:marTop w:val="0"/>
          <w:marBottom w:val="0"/>
          <w:divBdr>
            <w:top w:val="none" w:sz="0" w:space="0" w:color="auto"/>
            <w:left w:val="none" w:sz="0" w:space="0" w:color="auto"/>
            <w:bottom w:val="none" w:sz="0" w:space="0" w:color="auto"/>
            <w:right w:val="none" w:sz="0" w:space="0" w:color="auto"/>
          </w:divBdr>
        </w:div>
      </w:divsChild>
    </w:div>
    <w:div w:id="1475758431">
      <w:bodyDiv w:val="1"/>
      <w:marLeft w:val="0"/>
      <w:marRight w:val="0"/>
      <w:marTop w:val="0"/>
      <w:marBottom w:val="0"/>
      <w:divBdr>
        <w:top w:val="none" w:sz="0" w:space="0" w:color="auto"/>
        <w:left w:val="none" w:sz="0" w:space="0" w:color="auto"/>
        <w:bottom w:val="none" w:sz="0" w:space="0" w:color="auto"/>
        <w:right w:val="none" w:sz="0" w:space="0" w:color="auto"/>
      </w:divBdr>
      <w:divsChild>
        <w:div w:id="362437854">
          <w:marLeft w:val="0"/>
          <w:marRight w:val="0"/>
          <w:marTop w:val="0"/>
          <w:marBottom w:val="0"/>
          <w:divBdr>
            <w:top w:val="none" w:sz="0" w:space="0" w:color="auto"/>
            <w:left w:val="none" w:sz="0" w:space="0" w:color="auto"/>
            <w:bottom w:val="none" w:sz="0" w:space="0" w:color="auto"/>
            <w:right w:val="none" w:sz="0" w:space="0" w:color="auto"/>
          </w:divBdr>
        </w:div>
      </w:divsChild>
    </w:div>
    <w:div w:id="1484390882">
      <w:bodyDiv w:val="1"/>
      <w:marLeft w:val="0"/>
      <w:marRight w:val="0"/>
      <w:marTop w:val="0"/>
      <w:marBottom w:val="0"/>
      <w:divBdr>
        <w:top w:val="none" w:sz="0" w:space="0" w:color="auto"/>
        <w:left w:val="none" w:sz="0" w:space="0" w:color="auto"/>
        <w:bottom w:val="none" w:sz="0" w:space="0" w:color="auto"/>
        <w:right w:val="none" w:sz="0" w:space="0" w:color="auto"/>
      </w:divBdr>
      <w:divsChild>
        <w:div w:id="395978313">
          <w:marLeft w:val="0"/>
          <w:marRight w:val="0"/>
          <w:marTop w:val="0"/>
          <w:marBottom w:val="0"/>
          <w:divBdr>
            <w:top w:val="none" w:sz="0" w:space="0" w:color="auto"/>
            <w:left w:val="none" w:sz="0" w:space="0" w:color="auto"/>
            <w:bottom w:val="none" w:sz="0" w:space="0" w:color="auto"/>
            <w:right w:val="none" w:sz="0" w:space="0" w:color="auto"/>
          </w:divBdr>
        </w:div>
      </w:divsChild>
    </w:div>
    <w:div w:id="1484859447">
      <w:bodyDiv w:val="1"/>
      <w:marLeft w:val="0"/>
      <w:marRight w:val="0"/>
      <w:marTop w:val="0"/>
      <w:marBottom w:val="0"/>
      <w:divBdr>
        <w:top w:val="none" w:sz="0" w:space="0" w:color="auto"/>
        <w:left w:val="none" w:sz="0" w:space="0" w:color="auto"/>
        <w:bottom w:val="none" w:sz="0" w:space="0" w:color="auto"/>
        <w:right w:val="none" w:sz="0" w:space="0" w:color="auto"/>
      </w:divBdr>
    </w:div>
    <w:div w:id="1485051427">
      <w:bodyDiv w:val="1"/>
      <w:marLeft w:val="0"/>
      <w:marRight w:val="0"/>
      <w:marTop w:val="0"/>
      <w:marBottom w:val="0"/>
      <w:divBdr>
        <w:top w:val="none" w:sz="0" w:space="0" w:color="auto"/>
        <w:left w:val="none" w:sz="0" w:space="0" w:color="auto"/>
        <w:bottom w:val="none" w:sz="0" w:space="0" w:color="auto"/>
        <w:right w:val="none" w:sz="0" w:space="0" w:color="auto"/>
      </w:divBdr>
    </w:div>
    <w:div w:id="1486045214">
      <w:bodyDiv w:val="1"/>
      <w:marLeft w:val="0"/>
      <w:marRight w:val="0"/>
      <w:marTop w:val="0"/>
      <w:marBottom w:val="0"/>
      <w:divBdr>
        <w:top w:val="none" w:sz="0" w:space="0" w:color="auto"/>
        <w:left w:val="none" w:sz="0" w:space="0" w:color="auto"/>
        <w:bottom w:val="none" w:sz="0" w:space="0" w:color="auto"/>
        <w:right w:val="none" w:sz="0" w:space="0" w:color="auto"/>
      </w:divBdr>
      <w:divsChild>
        <w:div w:id="1077433125">
          <w:marLeft w:val="0"/>
          <w:marRight w:val="0"/>
          <w:marTop w:val="0"/>
          <w:marBottom w:val="0"/>
          <w:divBdr>
            <w:top w:val="none" w:sz="0" w:space="0" w:color="auto"/>
            <w:left w:val="none" w:sz="0" w:space="0" w:color="auto"/>
            <w:bottom w:val="none" w:sz="0" w:space="0" w:color="auto"/>
            <w:right w:val="none" w:sz="0" w:space="0" w:color="auto"/>
          </w:divBdr>
        </w:div>
      </w:divsChild>
    </w:div>
    <w:div w:id="1489513662">
      <w:bodyDiv w:val="1"/>
      <w:marLeft w:val="0"/>
      <w:marRight w:val="0"/>
      <w:marTop w:val="0"/>
      <w:marBottom w:val="0"/>
      <w:divBdr>
        <w:top w:val="none" w:sz="0" w:space="0" w:color="auto"/>
        <w:left w:val="none" w:sz="0" w:space="0" w:color="auto"/>
        <w:bottom w:val="none" w:sz="0" w:space="0" w:color="auto"/>
        <w:right w:val="none" w:sz="0" w:space="0" w:color="auto"/>
      </w:divBdr>
      <w:divsChild>
        <w:div w:id="1723363548">
          <w:marLeft w:val="0"/>
          <w:marRight w:val="0"/>
          <w:marTop w:val="0"/>
          <w:marBottom w:val="0"/>
          <w:divBdr>
            <w:top w:val="none" w:sz="0" w:space="0" w:color="auto"/>
            <w:left w:val="none" w:sz="0" w:space="0" w:color="auto"/>
            <w:bottom w:val="none" w:sz="0" w:space="0" w:color="auto"/>
            <w:right w:val="none" w:sz="0" w:space="0" w:color="auto"/>
          </w:divBdr>
        </w:div>
      </w:divsChild>
    </w:div>
    <w:div w:id="1490058069">
      <w:bodyDiv w:val="1"/>
      <w:marLeft w:val="0"/>
      <w:marRight w:val="0"/>
      <w:marTop w:val="0"/>
      <w:marBottom w:val="0"/>
      <w:divBdr>
        <w:top w:val="none" w:sz="0" w:space="0" w:color="auto"/>
        <w:left w:val="none" w:sz="0" w:space="0" w:color="auto"/>
        <w:bottom w:val="none" w:sz="0" w:space="0" w:color="auto"/>
        <w:right w:val="none" w:sz="0" w:space="0" w:color="auto"/>
      </w:divBdr>
    </w:div>
    <w:div w:id="1492330036">
      <w:bodyDiv w:val="1"/>
      <w:marLeft w:val="0"/>
      <w:marRight w:val="0"/>
      <w:marTop w:val="0"/>
      <w:marBottom w:val="0"/>
      <w:divBdr>
        <w:top w:val="none" w:sz="0" w:space="0" w:color="auto"/>
        <w:left w:val="none" w:sz="0" w:space="0" w:color="auto"/>
        <w:bottom w:val="none" w:sz="0" w:space="0" w:color="auto"/>
        <w:right w:val="none" w:sz="0" w:space="0" w:color="auto"/>
      </w:divBdr>
      <w:divsChild>
        <w:div w:id="883251892">
          <w:marLeft w:val="0"/>
          <w:marRight w:val="0"/>
          <w:marTop w:val="0"/>
          <w:marBottom w:val="0"/>
          <w:divBdr>
            <w:top w:val="none" w:sz="0" w:space="0" w:color="auto"/>
            <w:left w:val="none" w:sz="0" w:space="0" w:color="auto"/>
            <w:bottom w:val="none" w:sz="0" w:space="0" w:color="auto"/>
            <w:right w:val="none" w:sz="0" w:space="0" w:color="auto"/>
          </w:divBdr>
        </w:div>
      </w:divsChild>
    </w:div>
    <w:div w:id="1505900682">
      <w:bodyDiv w:val="1"/>
      <w:marLeft w:val="0"/>
      <w:marRight w:val="0"/>
      <w:marTop w:val="0"/>
      <w:marBottom w:val="0"/>
      <w:divBdr>
        <w:top w:val="none" w:sz="0" w:space="0" w:color="auto"/>
        <w:left w:val="none" w:sz="0" w:space="0" w:color="auto"/>
        <w:bottom w:val="none" w:sz="0" w:space="0" w:color="auto"/>
        <w:right w:val="none" w:sz="0" w:space="0" w:color="auto"/>
      </w:divBdr>
    </w:div>
    <w:div w:id="1511799364">
      <w:bodyDiv w:val="1"/>
      <w:marLeft w:val="0"/>
      <w:marRight w:val="0"/>
      <w:marTop w:val="0"/>
      <w:marBottom w:val="0"/>
      <w:divBdr>
        <w:top w:val="none" w:sz="0" w:space="0" w:color="auto"/>
        <w:left w:val="none" w:sz="0" w:space="0" w:color="auto"/>
        <w:bottom w:val="none" w:sz="0" w:space="0" w:color="auto"/>
        <w:right w:val="none" w:sz="0" w:space="0" w:color="auto"/>
      </w:divBdr>
      <w:divsChild>
        <w:div w:id="790779912">
          <w:marLeft w:val="0"/>
          <w:marRight w:val="0"/>
          <w:marTop w:val="0"/>
          <w:marBottom w:val="0"/>
          <w:divBdr>
            <w:top w:val="none" w:sz="0" w:space="0" w:color="auto"/>
            <w:left w:val="none" w:sz="0" w:space="0" w:color="auto"/>
            <w:bottom w:val="none" w:sz="0" w:space="0" w:color="auto"/>
            <w:right w:val="none" w:sz="0" w:space="0" w:color="auto"/>
          </w:divBdr>
        </w:div>
      </w:divsChild>
    </w:div>
    <w:div w:id="1513715228">
      <w:bodyDiv w:val="1"/>
      <w:marLeft w:val="0"/>
      <w:marRight w:val="0"/>
      <w:marTop w:val="0"/>
      <w:marBottom w:val="0"/>
      <w:divBdr>
        <w:top w:val="none" w:sz="0" w:space="0" w:color="auto"/>
        <w:left w:val="none" w:sz="0" w:space="0" w:color="auto"/>
        <w:bottom w:val="none" w:sz="0" w:space="0" w:color="auto"/>
        <w:right w:val="none" w:sz="0" w:space="0" w:color="auto"/>
      </w:divBdr>
      <w:divsChild>
        <w:div w:id="23212765">
          <w:marLeft w:val="0"/>
          <w:marRight w:val="0"/>
          <w:marTop w:val="0"/>
          <w:marBottom w:val="0"/>
          <w:divBdr>
            <w:top w:val="none" w:sz="0" w:space="0" w:color="auto"/>
            <w:left w:val="none" w:sz="0" w:space="0" w:color="auto"/>
            <w:bottom w:val="none" w:sz="0" w:space="0" w:color="auto"/>
            <w:right w:val="none" w:sz="0" w:space="0" w:color="auto"/>
          </w:divBdr>
        </w:div>
      </w:divsChild>
    </w:div>
    <w:div w:id="1520971418">
      <w:bodyDiv w:val="1"/>
      <w:marLeft w:val="0"/>
      <w:marRight w:val="0"/>
      <w:marTop w:val="0"/>
      <w:marBottom w:val="0"/>
      <w:divBdr>
        <w:top w:val="none" w:sz="0" w:space="0" w:color="auto"/>
        <w:left w:val="none" w:sz="0" w:space="0" w:color="auto"/>
        <w:bottom w:val="none" w:sz="0" w:space="0" w:color="auto"/>
        <w:right w:val="none" w:sz="0" w:space="0" w:color="auto"/>
      </w:divBdr>
    </w:div>
    <w:div w:id="1533491692">
      <w:bodyDiv w:val="1"/>
      <w:marLeft w:val="0"/>
      <w:marRight w:val="0"/>
      <w:marTop w:val="0"/>
      <w:marBottom w:val="0"/>
      <w:divBdr>
        <w:top w:val="none" w:sz="0" w:space="0" w:color="auto"/>
        <w:left w:val="none" w:sz="0" w:space="0" w:color="auto"/>
        <w:bottom w:val="none" w:sz="0" w:space="0" w:color="auto"/>
        <w:right w:val="none" w:sz="0" w:space="0" w:color="auto"/>
      </w:divBdr>
    </w:div>
    <w:div w:id="1535118181">
      <w:bodyDiv w:val="1"/>
      <w:marLeft w:val="0"/>
      <w:marRight w:val="0"/>
      <w:marTop w:val="0"/>
      <w:marBottom w:val="0"/>
      <w:divBdr>
        <w:top w:val="none" w:sz="0" w:space="0" w:color="auto"/>
        <w:left w:val="none" w:sz="0" w:space="0" w:color="auto"/>
        <w:bottom w:val="none" w:sz="0" w:space="0" w:color="auto"/>
        <w:right w:val="none" w:sz="0" w:space="0" w:color="auto"/>
      </w:divBdr>
      <w:divsChild>
        <w:div w:id="1731149190">
          <w:marLeft w:val="0"/>
          <w:marRight w:val="0"/>
          <w:marTop w:val="0"/>
          <w:marBottom w:val="0"/>
          <w:divBdr>
            <w:top w:val="none" w:sz="0" w:space="0" w:color="auto"/>
            <w:left w:val="none" w:sz="0" w:space="0" w:color="auto"/>
            <w:bottom w:val="none" w:sz="0" w:space="0" w:color="auto"/>
            <w:right w:val="none" w:sz="0" w:space="0" w:color="auto"/>
          </w:divBdr>
        </w:div>
      </w:divsChild>
    </w:div>
    <w:div w:id="1544780817">
      <w:bodyDiv w:val="1"/>
      <w:marLeft w:val="0"/>
      <w:marRight w:val="0"/>
      <w:marTop w:val="0"/>
      <w:marBottom w:val="0"/>
      <w:divBdr>
        <w:top w:val="none" w:sz="0" w:space="0" w:color="auto"/>
        <w:left w:val="none" w:sz="0" w:space="0" w:color="auto"/>
        <w:bottom w:val="none" w:sz="0" w:space="0" w:color="auto"/>
        <w:right w:val="none" w:sz="0" w:space="0" w:color="auto"/>
      </w:divBdr>
      <w:divsChild>
        <w:div w:id="1205941874">
          <w:marLeft w:val="0"/>
          <w:marRight w:val="0"/>
          <w:marTop w:val="0"/>
          <w:marBottom w:val="0"/>
          <w:divBdr>
            <w:top w:val="none" w:sz="0" w:space="0" w:color="auto"/>
            <w:left w:val="none" w:sz="0" w:space="0" w:color="auto"/>
            <w:bottom w:val="none" w:sz="0" w:space="0" w:color="auto"/>
            <w:right w:val="none" w:sz="0" w:space="0" w:color="auto"/>
          </w:divBdr>
        </w:div>
      </w:divsChild>
    </w:div>
    <w:div w:id="1552765815">
      <w:bodyDiv w:val="1"/>
      <w:marLeft w:val="0"/>
      <w:marRight w:val="0"/>
      <w:marTop w:val="0"/>
      <w:marBottom w:val="0"/>
      <w:divBdr>
        <w:top w:val="none" w:sz="0" w:space="0" w:color="auto"/>
        <w:left w:val="none" w:sz="0" w:space="0" w:color="auto"/>
        <w:bottom w:val="none" w:sz="0" w:space="0" w:color="auto"/>
        <w:right w:val="none" w:sz="0" w:space="0" w:color="auto"/>
      </w:divBdr>
    </w:div>
    <w:div w:id="1564564503">
      <w:bodyDiv w:val="1"/>
      <w:marLeft w:val="0"/>
      <w:marRight w:val="0"/>
      <w:marTop w:val="0"/>
      <w:marBottom w:val="0"/>
      <w:divBdr>
        <w:top w:val="none" w:sz="0" w:space="0" w:color="auto"/>
        <w:left w:val="none" w:sz="0" w:space="0" w:color="auto"/>
        <w:bottom w:val="none" w:sz="0" w:space="0" w:color="auto"/>
        <w:right w:val="none" w:sz="0" w:space="0" w:color="auto"/>
      </w:divBdr>
      <w:divsChild>
        <w:div w:id="87820224">
          <w:marLeft w:val="0"/>
          <w:marRight w:val="0"/>
          <w:marTop w:val="0"/>
          <w:marBottom w:val="0"/>
          <w:divBdr>
            <w:top w:val="none" w:sz="0" w:space="0" w:color="auto"/>
            <w:left w:val="none" w:sz="0" w:space="0" w:color="auto"/>
            <w:bottom w:val="none" w:sz="0" w:space="0" w:color="auto"/>
            <w:right w:val="none" w:sz="0" w:space="0" w:color="auto"/>
          </w:divBdr>
        </w:div>
      </w:divsChild>
    </w:div>
    <w:div w:id="1572083008">
      <w:bodyDiv w:val="1"/>
      <w:marLeft w:val="0"/>
      <w:marRight w:val="0"/>
      <w:marTop w:val="0"/>
      <w:marBottom w:val="0"/>
      <w:divBdr>
        <w:top w:val="none" w:sz="0" w:space="0" w:color="auto"/>
        <w:left w:val="none" w:sz="0" w:space="0" w:color="auto"/>
        <w:bottom w:val="none" w:sz="0" w:space="0" w:color="auto"/>
        <w:right w:val="none" w:sz="0" w:space="0" w:color="auto"/>
      </w:divBdr>
    </w:div>
    <w:div w:id="1580283589">
      <w:bodyDiv w:val="1"/>
      <w:marLeft w:val="0"/>
      <w:marRight w:val="0"/>
      <w:marTop w:val="0"/>
      <w:marBottom w:val="0"/>
      <w:divBdr>
        <w:top w:val="none" w:sz="0" w:space="0" w:color="auto"/>
        <w:left w:val="none" w:sz="0" w:space="0" w:color="auto"/>
        <w:bottom w:val="none" w:sz="0" w:space="0" w:color="auto"/>
        <w:right w:val="none" w:sz="0" w:space="0" w:color="auto"/>
      </w:divBdr>
      <w:divsChild>
        <w:div w:id="866601751">
          <w:marLeft w:val="0"/>
          <w:marRight w:val="0"/>
          <w:marTop w:val="0"/>
          <w:marBottom w:val="0"/>
          <w:divBdr>
            <w:top w:val="none" w:sz="0" w:space="0" w:color="auto"/>
            <w:left w:val="none" w:sz="0" w:space="0" w:color="auto"/>
            <w:bottom w:val="none" w:sz="0" w:space="0" w:color="auto"/>
            <w:right w:val="none" w:sz="0" w:space="0" w:color="auto"/>
          </w:divBdr>
        </w:div>
      </w:divsChild>
    </w:div>
    <w:div w:id="1583223455">
      <w:bodyDiv w:val="1"/>
      <w:marLeft w:val="0"/>
      <w:marRight w:val="0"/>
      <w:marTop w:val="0"/>
      <w:marBottom w:val="0"/>
      <w:divBdr>
        <w:top w:val="none" w:sz="0" w:space="0" w:color="auto"/>
        <w:left w:val="none" w:sz="0" w:space="0" w:color="auto"/>
        <w:bottom w:val="none" w:sz="0" w:space="0" w:color="auto"/>
        <w:right w:val="none" w:sz="0" w:space="0" w:color="auto"/>
      </w:divBdr>
    </w:div>
    <w:div w:id="1606644962">
      <w:bodyDiv w:val="1"/>
      <w:marLeft w:val="0"/>
      <w:marRight w:val="0"/>
      <w:marTop w:val="0"/>
      <w:marBottom w:val="0"/>
      <w:divBdr>
        <w:top w:val="none" w:sz="0" w:space="0" w:color="auto"/>
        <w:left w:val="none" w:sz="0" w:space="0" w:color="auto"/>
        <w:bottom w:val="none" w:sz="0" w:space="0" w:color="auto"/>
        <w:right w:val="none" w:sz="0" w:space="0" w:color="auto"/>
      </w:divBdr>
    </w:div>
    <w:div w:id="1621106669">
      <w:bodyDiv w:val="1"/>
      <w:marLeft w:val="0"/>
      <w:marRight w:val="0"/>
      <w:marTop w:val="0"/>
      <w:marBottom w:val="0"/>
      <w:divBdr>
        <w:top w:val="none" w:sz="0" w:space="0" w:color="auto"/>
        <w:left w:val="none" w:sz="0" w:space="0" w:color="auto"/>
        <w:bottom w:val="none" w:sz="0" w:space="0" w:color="auto"/>
        <w:right w:val="none" w:sz="0" w:space="0" w:color="auto"/>
      </w:divBdr>
    </w:div>
    <w:div w:id="1639219051">
      <w:bodyDiv w:val="1"/>
      <w:marLeft w:val="0"/>
      <w:marRight w:val="0"/>
      <w:marTop w:val="0"/>
      <w:marBottom w:val="0"/>
      <w:divBdr>
        <w:top w:val="none" w:sz="0" w:space="0" w:color="auto"/>
        <w:left w:val="none" w:sz="0" w:space="0" w:color="auto"/>
        <w:bottom w:val="none" w:sz="0" w:space="0" w:color="auto"/>
        <w:right w:val="none" w:sz="0" w:space="0" w:color="auto"/>
      </w:divBdr>
      <w:divsChild>
        <w:div w:id="731081121">
          <w:marLeft w:val="0"/>
          <w:marRight w:val="0"/>
          <w:marTop w:val="0"/>
          <w:marBottom w:val="0"/>
          <w:divBdr>
            <w:top w:val="none" w:sz="0" w:space="0" w:color="auto"/>
            <w:left w:val="none" w:sz="0" w:space="0" w:color="auto"/>
            <w:bottom w:val="none" w:sz="0" w:space="0" w:color="auto"/>
            <w:right w:val="none" w:sz="0" w:space="0" w:color="auto"/>
          </w:divBdr>
        </w:div>
      </w:divsChild>
    </w:div>
    <w:div w:id="1643073031">
      <w:bodyDiv w:val="1"/>
      <w:marLeft w:val="0"/>
      <w:marRight w:val="0"/>
      <w:marTop w:val="0"/>
      <w:marBottom w:val="0"/>
      <w:divBdr>
        <w:top w:val="none" w:sz="0" w:space="0" w:color="auto"/>
        <w:left w:val="none" w:sz="0" w:space="0" w:color="auto"/>
        <w:bottom w:val="none" w:sz="0" w:space="0" w:color="auto"/>
        <w:right w:val="none" w:sz="0" w:space="0" w:color="auto"/>
      </w:divBdr>
      <w:divsChild>
        <w:div w:id="1903441699">
          <w:marLeft w:val="0"/>
          <w:marRight w:val="0"/>
          <w:marTop w:val="0"/>
          <w:marBottom w:val="0"/>
          <w:divBdr>
            <w:top w:val="none" w:sz="0" w:space="0" w:color="auto"/>
            <w:left w:val="none" w:sz="0" w:space="0" w:color="auto"/>
            <w:bottom w:val="none" w:sz="0" w:space="0" w:color="auto"/>
            <w:right w:val="none" w:sz="0" w:space="0" w:color="auto"/>
          </w:divBdr>
        </w:div>
      </w:divsChild>
    </w:div>
    <w:div w:id="1643265674">
      <w:bodyDiv w:val="1"/>
      <w:marLeft w:val="0"/>
      <w:marRight w:val="0"/>
      <w:marTop w:val="0"/>
      <w:marBottom w:val="0"/>
      <w:divBdr>
        <w:top w:val="none" w:sz="0" w:space="0" w:color="auto"/>
        <w:left w:val="none" w:sz="0" w:space="0" w:color="auto"/>
        <w:bottom w:val="none" w:sz="0" w:space="0" w:color="auto"/>
        <w:right w:val="none" w:sz="0" w:space="0" w:color="auto"/>
      </w:divBdr>
      <w:divsChild>
        <w:div w:id="1204976387">
          <w:marLeft w:val="0"/>
          <w:marRight w:val="0"/>
          <w:marTop w:val="0"/>
          <w:marBottom w:val="0"/>
          <w:divBdr>
            <w:top w:val="none" w:sz="0" w:space="0" w:color="auto"/>
            <w:left w:val="none" w:sz="0" w:space="0" w:color="auto"/>
            <w:bottom w:val="none" w:sz="0" w:space="0" w:color="auto"/>
            <w:right w:val="none" w:sz="0" w:space="0" w:color="auto"/>
          </w:divBdr>
        </w:div>
      </w:divsChild>
    </w:div>
    <w:div w:id="1651207611">
      <w:bodyDiv w:val="1"/>
      <w:marLeft w:val="0"/>
      <w:marRight w:val="0"/>
      <w:marTop w:val="0"/>
      <w:marBottom w:val="0"/>
      <w:divBdr>
        <w:top w:val="none" w:sz="0" w:space="0" w:color="auto"/>
        <w:left w:val="none" w:sz="0" w:space="0" w:color="auto"/>
        <w:bottom w:val="none" w:sz="0" w:space="0" w:color="auto"/>
        <w:right w:val="none" w:sz="0" w:space="0" w:color="auto"/>
      </w:divBdr>
      <w:divsChild>
        <w:div w:id="495612818">
          <w:marLeft w:val="0"/>
          <w:marRight w:val="0"/>
          <w:marTop w:val="0"/>
          <w:marBottom w:val="0"/>
          <w:divBdr>
            <w:top w:val="none" w:sz="0" w:space="0" w:color="auto"/>
            <w:left w:val="none" w:sz="0" w:space="0" w:color="auto"/>
            <w:bottom w:val="none" w:sz="0" w:space="0" w:color="auto"/>
            <w:right w:val="none" w:sz="0" w:space="0" w:color="auto"/>
          </w:divBdr>
        </w:div>
      </w:divsChild>
    </w:div>
    <w:div w:id="1672373850">
      <w:bodyDiv w:val="1"/>
      <w:marLeft w:val="0"/>
      <w:marRight w:val="0"/>
      <w:marTop w:val="0"/>
      <w:marBottom w:val="0"/>
      <w:divBdr>
        <w:top w:val="none" w:sz="0" w:space="0" w:color="auto"/>
        <w:left w:val="none" w:sz="0" w:space="0" w:color="auto"/>
        <w:bottom w:val="none" w:sz="0" w:space="0" w:color="auto"/>
        <w:right w:val="none" w:sz="0" w:space="0" w:color="auto"/>
      </w:divBdr>
    </w:div>
    <w:div w:id="1672753092">
      <w:bodyDiv w:val="1"/>
      <w:marLeft w:val="0"/>
      <w:marRight w:val="0"/>
      <w:marTop w:val="0"/>
      <w:marBottom w:val="0"/>
      <w:divBdr>
        <w:top w:val="none" w:sz="0" w:space="0" w:color="auto"/>
        <w:left w:val="none" w:sz="0" w:space="0" w:color="auto"/>
        <w:bottom w:val="none" w:sz="0" w:space="0" w:color="auto"/>
        <w:right w:val="none" w:sz="0" w:space="0" w:color="auto"/>
      </w:divBdr>
    </w:div>
    <w:div w:id="1676688321">
      <w:bodyDiv w:val="1"/>
      <w:marLeft w:val="0"/>
      <w:marRight w:val="0"/>
      <w:marTop w:val="0"/>
      <w:marBottom w:val="0"/>
      <w:divBdr>
        <w:top w:val="none" w:sz="0" w:space="0" w:color="auto"/>
        <w:left w:val="none" w:sz="0" w:space="0" w:color="auto"/>
        <w:bottom w:val="none" w:sz="0" w:space="0" w:color="auto"/>
        <w:right w:val="none" w:sz="0" w:space="0" w:color="auto"/>
      </w:divBdr>
      <w:divsChild>
        <w:div w:id="292057068">
          <w:marLeft w:val="0"/>
          <w:marRight w:val="0"/>
          <w:marTop w:val="0"/>
          <w:marBottom w:val="0"/>
          <w:divBdr>
            <w:top w:val="none" w:sz="0" w:space="0" w:color="auto"/>
            <w:left w:val="none" w:sz="0" w:space="0" w:color="auto"/>
            <w:bottom w:val="none" w:sz="0" w:space="0" w:color="auto"/>
            <w:right w:val="none" w:sz="0" w:space="0" w:color="auto"/>
          </w:divBdr>
        </w:div>
      </w:divsChild>
    </w:div>
    <w:div w:id="1677272001">
      <w:bodyDiv w:val="1"/>
      <w:marLeft w:val="0"/>
      <w:marRight w:val="0"/>
      <w:marTop w:val="0"/>
      <w:marBottom w:val="0"/>
      <w:divBdr>
        <w:top w:val="none" w:sz="0" w:space="0" w:color="auto"/>
        <w:left w:val="none" w:sz="0" w:space="0" w:color="auto"/>
        <w:bottom w:val="none" w:sz="0" w:space="0" w:color="auto"/>
        <w:right w:val="none" w:sz="0" w:space="0" w:color="auto"/>
      </w:divBdr>
      <w:divsChild>
        <w:div w:id="189495884">
          <w:marLeft w:val="0"/>
          <w:marRight w:val="0"/>
          <w:marTop w:val="0"/>
          <w:marBottom w:val="0"/>
          <w:divBdr>
            <w:top w:val="none" w:sz="0" w:space="0" w:color="auto"/>
            <w:left w:val="none" w:sz="0" w:space="0" w:color="auto"/>
            <w:bottom w:val="none" w:sz="0" w:space="0" w:color="auto"/>
            <w:right w:val="none" w:sz="0" w:space="0" w:color="auto"/>
          </w:divBdr>
        </w:div>
      </w:divsChild>
    </w:div>
    <w:div w:id="1679457807">
      <w:bodyDiv w:val="1"/>
      <w:marLeft w:val="0"/>
      <w:marRight w:val="0"/>
      <w:marTop w:val="0"/>
      <w:marBottom w:val="0"/>
      <w:divBdr>
        <w:top w:val="none" w:sz="0" w:space="0" w:color="auto"/>
        <w:left w:val="none" w:sz="0" w:space="0" w:color="auto"/>
        <w:bottom w:val="none" w:sz="0" w:space="0" w:color="auto"/>
        <w:right w:val="none" w:sz="0" w:space="0" w:color="auto"/>
      </w:divBdr>
    </w:div>
    <w:div w:id="1683429918">
      <w:bodyDiv w:val="1"/>
      <w:marLeft w:val="0"/>
      <w:marRight w:val="0"/>
      <w:marTop w:val="0"/>
      <w:marBottom w:val="0"/>
      <w:divBdr>
        <w:top w:val="none" w:sz="0" w:space="0" w:color="auto"/>
        <w:left w:val="none" w:sz="0" w:space="0" w:color="auto"/>
        <w:bottom w:val="none" w:sz="0" w:space="0" w:color="auto"/>
        <w:right w:val="none" w:sz="0" w:space="0" w:color="auto"/>
      </w:divBdr>
    </w:div>
    <w:div w:id="1689796591">
      <w:bodyDiv w:val="1"/>
      <w:marLeft w:val="0"/>
      <w:marRight w:val="0"/>
      <w:marTop w:val="0"/>
      <w:marBottom w:val="0"/>
      <w:divBdr>
        <w:top w:val="none" w:sz="0" w:space="0" w:color="auto"/>
        <w:left w:val="none" w:sz="0" w:space="0" w:color="auto"/>
        <w:bottom w:val="none" w:sz="0" w:space="0" w:color="auto"/>
        <w:right w:val="none" w:sz="0" w:space="0" w:color="auto"/>
      </w:divBdr>
    </w:div>
    <w:div w:id="1698312473">
      <w:bodyDiv w:val="1"/>
      <w:marLeft w:val="0"/>
      <w:marRight w:val="0"/>
      <w:marTop w:val="0"/>
      <w:marBottom w:val="0"/>
      <w:divBdr>
        <w:top w:val="none" w:sz="0" w:space="0" w:color="auto"/>
        <w:left w:val="none" w:sz="0" w:space="0" w:color="auto"/>
        <w:bottom w:val="none" w:sz="0" w:space="0" w:color="auto"/>
        <w:right w:val="none" w:sz="0" w:space="0" w:color="auto"/>
      </w:divBdr>
    </w:div>
    <w:div w:id="1707484529">
      <w:bodyDiv w:val="1"/>
      <w:marLeft w:val="0"/>
      <w:marRight w:val="0"/>
      <w:marTop w:val="0"/>
      <w:marBottom w:val="0"/>
      <w:divBdr>
        <w:top w:val="none" w:sz="0" w:space="0" w:color="auto"/>
        <w:left w:val="none" w:sz="0" w:space="0" w:color="auto"/>
        <w:bottom w:val="none" w:sz="0" w:space="0" w:color="auto"/>
        <w:right w:val="none" w:sz="0" w:space="0" w:color="auto"/>
      </w:divBdr>
    </w:div>
    <w:div w:id="1736393559">
      <w:bodyDiv w:val="1"/>
      <w:marLeft w:val="0"/>
      <w:marRight w:val="0"/>
      <w:marTop w:val="0"/>
      <w:marBottom w:val="0"/>
      <w:divBdr>
        <w:top w:val="none" w:sz="0" w:space="0" w:color="auto"/>
        <w:left w:val="none" w:sz="0" w:space="0" w:color="auto"/>
        <w:bottom w:val="none" w:sz="0" w:space="0" w:color="auto"/>
        <w:right w:val="none" w:sz="0" w:space="0" w:color="auto"/>
      </w:divBdr>
    </w:div>
    <w:div w:id="1756826330">
      <w:bodyDiv w:val="1"/>
      <w:marLeft w:val="0"/>
      <w:marRight w:val="0"/>
      <w:marTop w:val="0"/>
      <w:marBottom w:val="0"/>
      <w:divBdr>
        <w:top w:val="none" w:sz="0" w:space="0" w:color="auto"/>
        <w:left w:val="none" w:sz="0" w:space="0" w:color="auto"/>
        <w:bottom w:val="none" w:sz="0" w:space="0" w:color="auto"/>
        <w:right w:val="none" w:sz="0" w:space="0" w:color="auto"/>
      </w:divBdr>
      <w:divsChild>
        <w:div w:id="1953432932">
          <w:marLeft w:val="0"/>
          <w:marRight w:val="0"/>
          <w:marTop w:val="0"/>
          <w:marBottom w:val="0"/>
          <w:divBdr>
            <w:top w:val="none" w:sz="0" w:space="0" w:color="auto"/>
            <w:left w:val="none" w:sz="0" w:space="0" w:color="auto"/>
            <w:bottom w:val="none" w:sz="0" w:space="0" w:color="auto"/>
            <w:right w:val="none" w:sz="0" w:space="0" w:color="auto"/>
          </w:divBdr>
        </w:div>
      </w:divsChild>
    </w:div>
    <w:div w:id="1761099359">
      <w:bodyDiv w:val="1"/>
      <w:marLeft w:val="0"/>
      <w:marRight w:val="0"/>
      <w:marTop w:val="0"/>
      <w:marBottom w:val="0"/>
      <w:divBdr>
        <w:top w:val="none" w:sz="0" w:space="0" w:color="auto"/>
        <w:left w:val="none" w:sz="0" w:space="0" w:color="auto"/>
        <w:bottom w:val="none" w:sz="0" w:space="0" w:color="auto"/>
        <w:right w:val="none" w:sz="0" w:space="0" w:color="auto"/>
      </w:divBdr>
    </w:div>
    <w:div w:id="1772705780">
      <w:bodyDiv w:val="1"/>
      <w:marLeft w:val="0"/>
      <w:marRight w:val="0"/>
      <w:marTop w:val="0"/>
      <w:marBottom w:val="0"/>
      <w:divBdr>
        <w:top w:val="none" w:sz="0" w:space="0" w:color="auto"/>
        <w:left w:val="none" w:sz="0" w:space="0" w:color="auto"/>
        <w:bottom w:val="none" w:sz="0" w:space="0" w:color="auto"/>
        <w:right w:val="none" w:sz="0" w:space="0" w:color="auto"/>
      </w:divBdr>
      <w:divsChild>
        <w:div w:id="1416711473">
          <w:marLeft w:val="0"/>
          <w:marRight w:val="0"/>
          <w:marTop w:val="0"/>
          <w:marBottom w:val="0"/>
          <w:divBdr>
            <w:top w:val="none" w:sz="0" w:space="0" w:color="auto"/>
            <w:left w:val="none" w:sz="0" w:space="0" w:color="auto"/>
            <w:bottom w:val="none" w:sz="0" w:space="0" w:color="auto"/>
            <w:right w:val="none" w:sz="0" w:space="0" w:color="auto"/>
          </w:divBdr>
        </w:div>
      </w:divsChild>
    </w:div>
    <w:div w:id="1780029785">
      <w:bodyDiv w:val="1"/>
      <w:marLeft w:val="0"/>
      <w:marRight w:val="0"/>
      <w:marTop w:val="0"/>
      <w:marBottom w:val="0"/>
      <w:divBdr>
        <w:top w:val="none" w:sz="0" w:space="0" w:color="auto"/>
        <w:left w:val="none" w:sz="0" w:space="0" w:color="auto"/>
        <w:bottom w:val="none" w:sz="0" w:space="0" w:color="auto"/>
        <w:right w:val="none" w:sz="0" w:space="0" w:color="auto"/>
      </w:divBdr>
      <w:divsChild>
        <w:div w:id="1695880590">
          <w:marLeft w:val="0"/>
          <w:marRight w:val="0"/>
          <w:marTop w:val="0"/>
          <w:marBottom w:val="0"/>
          <w:divBdr>
            <w:top w:val="none" w:sz="0" w:space="0" w:color="auto"/>
            <w:left w:val="none" w:sz="0" w:space="0" w:color="auto"/>
            <w:bottom w:val="none" w:sz="0" w:space="0" w:color="auto"/>
            <w:right w:val="none" w:sz="0" w:space="0" w:color="auto"/>
          </w:divBdr>
        </w:div>
      </w:divsChild>
    </w:div>
    <w:div w:id="1780418106">
      <w:bodyDiv w:val="1"/>
      <w:marLeft w:val="0"/>
      <w:marRight w:val="0"/>
      <w:marTop w:val="0"/>
      <w:marBottom w:val="0"/>
      <w:divBdr>
        <w:top w:val="none" w:sz="0" w:space="0" w:color="auto"/>
        <w:left w:val="none" w:sz="0" w:space="0" w:color="auto"/>
        <w:bottom w:val="none" w:sz="0" w:space="0" w:color="auto"/>
        <w:right w:val="none" w:sz="0" w:space="0" w:color="auto"/>
      </w:divBdr>
      <w:divsChild>
        <w:div w:id="1729692231">
          <w:marLeft w:val="0"/>
          <w:marRight w:val="0"/>
          <w:marTop w:val="0"/>
          <w:marBottom w:val="0"/>
          <w:divBdr>
            <w:top w:val="none" w:sz="0" w:space="0" w:color="auto"/>
            <w:left w:val="none" w:sz="0" w:space="0" w:color="auto"/>
            <w:bottom w:val="none" w:sz="0" w:space="0" w:color="auto"/>
            <w:right w:val="none" w:sz="0" w:space="0" w:color="auto"/>
          </w:divBdr>
        </w:div>
      </w:divsChild>
    </w:div>
    <w:div w:id="1781409720">
      <w:bodyDiv w:val="1"/>
      <w:marLeft w:val="0"/>
      <w:marRight w:val="0"/>
      <w:marTop w:val="0"/>
      <w:marBottom w:val="0"/>
      <w:divBdr>
        <w:top w:val="none" w:sz="0" w:space="0" w:color="auto"/>
        <w:left w:val="none" w:sz="0" w:space="0" w:color="auto"/>
        <w:bottom w:val="none" w:sz="0" w:space="0" w:color="auto"/>
        <w:right w:val="none" w:sz="0" w:space="0" w:color="auto"/>
      </w:divBdr>
    </w:div>
    <w:div w:id="1783525898">
      <w:bodyDiv w:val="1"/>
      <w:marLeft w:val="0"/>
      <w:marRight w:val="0"/>
      <w:marTop w:val="0"/>
      <w:marBottom w:val="0"/>
      <w:divBdr>
        <w:top w:val="none" w:sz="0" w:space="0" w:color="auto"/>
        <w:left w:val="none" w:sz="0" w:space="0" w:color="auto"/>
        <w:bottom w:val="none" w:sz="0" w:space="0" w:color="auto"/>
        <w:right w:val="none" w:sz="0" w:space="0" w:color="auto"/>
      </w:divBdr>
      <w:divsChild>
        <w:div w:id="732971929">
          <w:marLeft w:val="0"/>
          <w:marRight w:val="0"/>
          <w:marTop w:val="0"/>
          <w:marBottom w:val="0"/>
          <w:divBdr>
            <w:top w:val="none" w:sz="0" w:space="0" w:color="auto"/>
            <w:left w:val="none" w:sz="0" w:space="0" w:color="auto"/>
            <w:bottom w:val="none" w:sz="0" w:space="0" w:color="auto"/>
            <w:right w:val="none" w:sz="0" w:space="0" w:color="auto"/>
          </w:divBdr>
        </w:div>
      </w:divsChild>
    </w:div>
    <w:div w:id="1787237141">
      <w:bodyDiv w:val="1"/>
      <w:marLeft w:val="0"/>
      <w:marRight w:val="0"/>
      <w:marTop w:val="0"/>
      <w:marBottom w:val="0"/>
      <w:divBdr>
        <w:top w:val="none" w:sz="0" w:space="0" w:color="auto"/>
        <w:left w:val="none" w:sz="0" w:space="0" w:color="auto"/>
        <w:bottom w:val="none" w:sz="0" w:space="0" w:color="auto"/>
        <w:right w:val="none" w:sz="0" w:space="0" w:color="auto"/>
      </w:divBdr>
      <w:divsChild>
        <w:div w:id="514080165">
          <w:marLeft w:val="0"/>
          <w:marRight w:val="0"/>
          <w:marTop w:val="0"/>
          <w:marBottom w:val="0"/>
          <w:divBdr>
            <w:top w:val="none" w:sz="0" w:space="0" w:color="auto"/>
            <w:left w:val="none" w:sz="0" w:space="0" w:color="auto"/>
            <w:bottom w:val="none" w:sz="0" w:space="0" w:color="auto"/>
            <w:right w:val="none" w:sz="0" w:space="0" w:color="auto"/>
          </w:divBdr>
        </w:div>
      </w:divsChild>
    </w:div>
    <w:div w:id="1788813811">
      <w:bodyDiv w:val="1"/>
      <w:marLeft w:val="0"/>
      <w:marRight w:val="0"/>
      <w:marTop w:val="0"/>
      <w:marBottom w:val="0"/>
      <w:divBdr>
        <w:top w:val="none" w:sz="0" w:space="0" w:color="auto"/>
        <w:left w:val="none" w:sz="0" w:space="0" w:color="auto"/>
        <w:bottom w:val="none" w:sz="0" w:space="0" w:color="auto"/>
        <w:right w:val="none" w:sz="0" w:space="0" w:color="auto"/>
      </w:divBdr>
    </w:div>
    <w:div w:id="1791901848">
      <w:bodyDiv w:val="1"/>
      <w:marLeft w:val="0"/>
      <w:marRight w:val="0"/>
      <w:marTop w:val="0"/>
      <w:marBottom w:val="0"/>
      <w:divBdr>
        <w:top w:val="none" w:sz="0" w:space="0" w:color="auto"/>
        <w:left w:val="none" w:sz="0" w:space="0" w:color="auto"/>
        <w:bottom w:val="none" w:sz="0" w:space="0" w:color="auto"/>
        <w:right w:val="none" w:sz="0" w:space="0" w:color="auto"/>
      </w:divBdr>
      <w:divsChild>
        <w:div w:id="1946225661">
          <w:marLeft w:val="0"/>
          <w:marRight w:val="0"/>
          <w:marTop w:val="0"/>
          <w:marBottom w:val="0"/>
          <w:divBdr>
            <w:top w:val="none" w:sz="0" w:space="0" w:color="auto"/>
            <w:left w:val="none" w:sz="0" w:space="0" w:color="auto"/>
            <w:bottom w:val="none" w:sz="0" w:space="0" w:color="auto"/>
            <w:right w:val="none" w:sz="0" w:space="0" w:color="auto"/>
          </w:divBdr>
        </w:div>
      </w:divsChild>
    </w:div>
    <w:div w:id="1795826899">
      <w:bodyDiv w:val="1"/>
      <w:marLeft w:val="0"/>
      <w:marRight w:val="0"/>
      <w:marTop w:val="0"/>
      <w:marBottom w:val="0"/>
      <w:divBdr>
        <w:top w:val="none" w:sz="0" w:space="0" w:color="auto"/>
        <w:left w:val="none" w:sz="0" w:space="0" w:color="auto"/>
        <w:bottom w:val="none" w:sz="0" w:space="0" w:color="auto"/>
        <w:right w:val="none" w:sz="0" w:space="0" w:color="auto"/>
      </w:divBdr>
    </w:div>
    <w:div w:id="1797330279">
      <w:bodyDiv w:val="1"/>
      <w:marLeft w:val="0"/>
      <w:marRight w:val="0"/>
      <w:marTop w:val="0"/>
      <w:marBottom w:val="0"/>
      <w:divBdr>
        <w:top w:val="none" w:sz="0" w:space="0" w:color="auto"/>
        <w:left w:val="none" w:sz="0" w:space="0" w:color="auto"/>
        <w:bottom w:val="none" w:sz="0" w:space="0" w:color="auto"/>
        <w:right w:val="none" w:sz="0" w:space="0" w:color="auto"/>
      </w:divBdr>
    </w:div>
    <w:div w:id="1801413827">
      <w:bodyDiv w:val="1"/>
      <w:marLeft w:val="0"/>
      <w:marRight w:val="0"/>
      <w:marTop w:val="0"/>
      <w:marBottom w:val="0"/>
      <w:divBdr>
        <w:top w:val="none" w:sz="0" w:space="0" w:color="auto"/>
        <w:left w:val="none" w:sz="0" w:space="0" w:color="auto"/>
        <w:bottom w:val="none" w:sz="0" w:space="0" w:color="auto"/>
        <w:right w:val="none" w:sz="0" w:space="0" w:color="auto"/>
      </w:divBdr>
    </w:div>
    <w:div w:id="1806267963">
      <w:bodyDiv w:val="1"/>
      <w:marLeft w:val="0"/>
      <w:marRight w:val="0"/>
      <w:marTop w:val="0"/>
      <w:marBottom w:val="0"/>
      <w:divBdr>
        <w:top w:val="none" w:sz="0" w:space="0" w:color="auto"/>
        <w:left w:val="none" w:sz="0" w:space="0" w:color="auto"/>
        <w:bottom w:val="none" w:sz="0" w:space="0" w:color="auto"/>
        <w:right w:val="none" w:sz="0" w:space="0" w:color="auto"/>
      </w:divBdr>
      <w:divsChild>
        <w:div w:id="1660841024">
          <w:marLeft w:val="0"/>
          <w:marRight w:val="0"/>
          <w:marTop w:val="0"/>
          <w:marBottom w:val="0"/>
          <w:divBdr>
            <w:top w:val="none" w:sz="0" w:space="0" w:color="auto"/>
            <w:left w:val="none" w:sz="0" w:space="0" w:color="auto"/>
            <w:bottom w:val="none" w:sz="0" w:space="0" w:color="auto"/>
            <w:right w:val="none" w:sz="0" w:space="0" w:color="auto"/>
          </w:divBdr>
        </w:div>
      </w:divsChild>
    </w:div>
    <w:div w:id="1810896302">
      <w:bodyDiv w:val="1"/>
      <w:marLeft w:val="0"/>
      <w:marRight w:val="0"/>
      <w:marTop w:val="0"/>
      <w:marBottom w:val="0"/>
      <w:divBdr>
        <w:top w:val="none" w:sz="0" w:space="0" w:color="auto"/>
        <w:left w:val="none" w:sz="0" w:space="0" w:color="auto"/>
        <w:bottom w:val="none" w:sz="0" w:space="0" w:color="auto"/>
        <w:right w:val="none" w:sz="0" w:space="0" w:color="auto"/>
      </w:divBdr>
    </w:div>
    <w:div w:id="1819958615">
      <w:bodyDiv w:val="1"/>
      <w:marLeft w:val="0"/>
      <w:marRight w:val="0"/>
      <w:marTop w:val="0"/>
      <w:marBottom w:val="0"/>
      <w:divBdr>
        <w:top w:val="none" w:sz="0" w:space="0" w:color="auto"/>
        <w:left w:val="none" w:sz="0" w:space="0" w:color="auto"/>
        <w:bottom w:val="none" w:sz="0" w:space="0" w:color="auto"/>
        <w:right w:val="none" w:sz="0" w:space="0" w:color="auto"/>
      </w:divBdr>
    </w:div>
    <w:div w:id="1831173757">
      <w:bodyDiv w:val="1"/>
      <w:marLeft w:val="0"/>
      <w:marRight w:val="0"/>
      <w:marTop w:val="0"/>
      <w:marBottom w:val="0"/>
      <w:divBdr>
        <w:top w:val="none" w:sz="0" w:space="0" w:color="auto"/>
        <w:left w:val="none" w:sz="0" w:space="0" w:color="auto"/>
        <w:bottom w:val="none" w:sz="0" w:space="0" w:color="auto"/>
        <w:right w:val="none" w:sz="0" w:space="0" w:color="auto"/>
      </w:divBdr>
    </w:div>
    <w:div w:id="1835561363">
      <w:bodyDiv w:val="1"/>
      <w:marLeft w:val="0"/>
      <w:marRight w:val="0"/>
      <w:marTop w:val="0"/>
      <w:marBottom w:val="0"/>
      <w:divBdr>
        <w:top w:val="none" w:sz="0" w:space="0" w:color="auto"/>
        <w:left w:val="none" w:sz="0" w:space="0" w:color="auto"/>
        <w:bottom w:val="none" w:sz="0" w:space="0" w:color="auto"/>
        <w:right w:val="none" w:sz="0" w:space="0" w:color="auto"/>
      </w:divBdr>
      <w:divsChild>
        <w:div w:id="2095780838">
          <w:marLeft w:val="0"/>
          <w:marRight w:val="0"/>
          <w:marTop w:val="0"/>
          <w:marBottom w:val="0"/>
          <w:divBdr>
            <w:top w:val="none" w:sz="0" w:space="0" w:color="auto"/>
            <w:left w:val="none" w:sz="0" w:space="0" w:color="auto"/>
            <w:bottom w:val="none" w:sz="0" w:space="0" w:color="auto"/>
            <w:right w:val="none" w:sz="0" w:space="0" w:color="auto"/>
          </w:divBdr>
        </w:div>
      </w:divsChild>
    </w:div>
    <w:div w:id="1839342823">
      <w:bodyDiv w:val="1"/>
      <w:marLeft w:val="0"/>
      <w:marRight w:val="0"/>
      <w:marTop w:val="0"/>
      <w:marBottom w:val="0"/>
      <w:divBdr>
        <w:top w:val="none" w:sz="0" w:space="0" w:color="auto"/>
        <w:left w:val="none" w:sz="0" w:space="0" w:color="auto"/>
        <w:bottom w:val="none" w:sz="0" w:space="0" w:color="auto"/>
        <w:right w:val="none" w:sz="0" w:space="0" w:color="auto"/>
      </w:divBdr>
    </w:div>
    <w:div w:id="1842044788">
      <w:bodyDiv w:val="1"/>
      <w:marLeft w:val="0"/>
      <w:marRight w:val="0"/>
      <w:marTop w:val="0"/>
      <w:marBottom w:val="0"/>
      <w:divBdr>
        <w:top w:val="none" w:sz="0" w:space="0" w:color="auto"/>
        <w:left w:val="none" w:sz="0" w:space="0" w:color="auto"/>
        <w:bottom w:val="none" w:sz="0" w:space="0" w:color="auto"/>
        <w:right w:val="none" w:sz="0" w:space="0" w:color="auto"/>
      </w:divBdr>
    </w:div>
    <w:div w:id="1843085573">
      <w:bodyDiv w:val="1"/>
      <w:marLeft w:val="0"/>
      <w:marRight w:val="0"/>
      <w:marTop w:val="0"/>
      <w:marBottom w:val="0"/>
      <w:divBdr>
        <w:top w:val="none" w:sz="0" w:space="0" w:color="auto"/>
        <w:left w:val="none" w:sz="0" w:space="0" w:color="auto"/>
        <w:bottom w:val="none" w:sz="0" w:space="0" w:color="auto"/>
        <w:right w:val="none" w:sz="0" w:space="0" w:color="auto"/>
      </w:divBdr>
    </w:div>
    <w:div w:id="1843661755">
      <w:bodyDiv w:val="1"/>
      <w:marLeft w:val="0"/>
      <w:marRight w:val="0"/>
      <w:marTop w:val="0"/>
      <w:marBottom w:val="0"/>
      <w:divBdr>
        <w:top w:val="none" w:sz="0" w:space="0" w:color="auto"/>
        <w:left w:val="none" w:sz="0" w:space="0" w:color="auto"/>
        <w:bottom w:val="none" w:sz="0" w:space="0" w:color="auto"/>
        <w:right w:val="none" w:sz="0" w:space="0" w:color="auto"/>
      </w:divBdr>
      <w:divsChild>
        <w:div w:id="993223740">
          <w:marLeft w:val="0"/>
          <w:marRight w:val="0"/>
          <w:marTop w:val="0"/>
          <w:marBottom w:val="0"/>
          <w:divBdr>
            <w:top w:val="none" w:sz="0" w:space="0" w:color="auto"/>
            <w:left w:val="none" w:sz="0" w:space="0" w:color="auto"/>
            <w:bottom w:val="none" w:sz="0" w:space="0" w:color="auto"/>
            <w:right w:val="none" w:sz="0" w:space="0" w:color="auto"/>
          </w:divBdr>
        </w:div>
      </w:divsChild>
    </w:div>
    <w:div w:id="1845897887">
      <w:bodyDiv w:val="1"/>
      <w:marLeft w:val="0"/>
      <w:marRight w:val="0"/>
      <w:marTop w:val="0"/>
      <w:marBottom w:val="0"/>
      <w:divBdr>
        <w:top w:val="none" w:sz="0" w:space="0" w:color="auto"/>
        <w:left w:val="none" w:sz="0" w:space="0" w:color="auto"/>
        <w:bottom w:val="none" w:sz="0" w:space="0" w:color="auto"/>
        <w:right w:val="none" w:sz="0" w:space="0" w:color="auto"/>
      </w:divBdr>
    </w:div>
    <w:div w:id="1854372983">
      <w:bodyDiv w:val="1"/>
      <w:marLeft w:val="0"/>
      <w:marRight w:val="0"/>
      <w:marTop w:val="0"/>
      <w:marBottom w:val="0"/>
      <w:divBdr>
        <w:top w:val="none" w:sz="0" w:space="0" w:color="auto"/>
        <w:left w:val="none" w:sz="0" w:space="0" w:color="auto"/>
        <w:bottom w:val="none" w:sz="0" w:space="0" w:color="auto"/>
        <w:right w:val="none" w:sz="0" w:space="0" w:color="auto"/>
      </w:divBdr>
      <w:divsChild>
        <w:div w:id="406149412">
          <w:marLeft w:val="0"/>
          <w:marRight w:val="0"/>
          <w:marTop w:val="0"/>
          <w:marBottom w:val="0"/>
          <w:divBdr>
            <w:top w:val="none" w:sz="0" w:space="0" w:color="auto"/>
            <w:left w:val="none" w:sz="0" w:space="0" w:color="auto"/>
            <w:bottom w:val="none" w:sz="0" w:space="0" w:color="auto"/>
            <w:right w:val="none" w:sz="0" w:space="0" w:color="auto"/>
          </w:divBdr>
        </w:div>
      </w:divsChild>
    </w:div>
    <w:div w:id="1855537931">
      <w:bodyDiv w:val="1"/>
      <w:marLeft w:val="0"/>
      <w:marRight w:val="0"/>
      <w:marTop w:val="0"/>
      <w:marBottom w:val="0"/>
      <w:divBdr>
        <w:top w:val="none" w:sz="0" w:space="0" w:color="auto"/>
        <w:left w:val="none" w:sz="0" w:space="0" w:color="auto"/>
        <w:bottom w:val="none" w:sz="0" w:space="0" w:color="auto"/>
        <w:right w:val="none" w:sz="0" w:space="0" w:color="auto"/>
      </w:divBdr>
      <w:divsChild>
        <w:div w:id="2132479650">
          <w:marLeft w:val="0"/>
          <w:marRight w:val="0"/>
          <w:marTop w:val="0"/>
          <w:marBottom w:val="0"/>
          <w:divBdr>
            <w:top w:val="none" w:sz="0" w:space="0" w:color="auto"/>
            <w:left w:val="none" w:sz="0" w:space="0" w:color="auto"/>
            <w:bottom w:val="none" w:sz="0" w:space="0" w:color="auto"/>
            <w:right w:val="none" w:sz="0" w:space="0" w:color="auto"/>
          </w:divBdr>
        </w:div>
      </w:divsChild>
    </w:div>
    <w:div w:id="1856268675">
      <w:bodyDiv w:val="1"/>
      <w:marLeft w:val="0"/>
      <w:marRight w:val="0"/>
      <w:marTop w:val="0"/>
      <w:marBottom w:val="0"/>
      <w:divBdr>
        <w:top w:val="none" w:sz="0" w:space="0" w:color="auto"/>
        <w:left w:val="none" w:sz="0" w:space="0" w:color="auto"/>
        <w:bottom w:val="none" w:sz="0" w:space="0" w:color="auto"/>
        <w:right w:val="none" w:sz="0" w:space="0" w:color="auto"/>
      </w:divBdr>
    </w:div>
    <w:div w:id="1857503315">
      <w:bodyDiv w:val="1"/>
      <w:marLeft w:val="0"/>
      <w:marRight w:val="0"/>
      <w:marTop w:val="0"/>
      <w:marBottom w:val="0"/>
      <w:divBdr>
        <w:top w:val="none" w:sz="0" w:space="0" w:color="auto"/>
        <w:left w:val="none" w:sz="0" w:space="0" w:color="auto"/>
        <w:bottom w:val="none" w:sz="0" w:space="0" w:color="auto"/>
        <w:right w:val="none" w:sz="0" w:space="0" w:color="auto"/>
      </w:divBdr>
    </w:div>
    <w:div w:id="1892883371">
      <w:bodyDiv w:val="1"/>
      <w:marLeft w:val="0"/>
      <w:marRight w:val="0"/>
      <w:marTop w:val="0"/>
      <w:marBottom w:val="0"/>
      <w:divBdr>
        <w:top w:val="none" w:sz="0" w:space="0" w:color="auto"/>
        <w:left w:val="none" w:sz="0" w:space="0" w:color="auto"/>
        <w:bottom w:val="none" w:sz="0" w:space="0" w:color="auto"/>
        <w:right w:val="none" w:sz="0" w:space="0" w:color="auto"/>
      </w:divBdr>
      <w:divsChild>
        <w:div w:id="579874785">
          <w:marLeft w:val="0"/>
          <w:marRight w:val="0"/>
          <w:marTop w:val="0"/>
          <w:marBottom w:val="0"/>
          <w:divBdr>
            <w:top w:val="none" w:sz="0" w:space="0" w:color="auto"/>
            <w:left w:val="none" w:sz="0" w:space="0" w:color="auto"/>
            <w:bottom w:val="none" w:sz="0" w:space="0" w:color="auto"/>
            <w:right w:val="none" w:sz="0" w:space="0" w:color="auto"/>
          </w:divBdr>
        </w:div>
      </w:divsChild>
    </w:div>
    <w:div w:id="1894154198">
      <w:bodyDiv w:val="1"/>
      <w:marLeft w:val="0"/>
      <w:marRight w:val="0"/>
      <w:marTop w:val="0"/>
      <w:marBottom w:val="0"/>
      <w:divBdr>
        <w:top w:val="none" w:sz="0" w:space="0" w:color="auto"/>
        <w:left w:val="none" w:sz="0" w:space="0" w:color="auto"/>
        <w:bottom w:val="none" w:sz="0" w:space="0" w:color="auto"/>
        <w:right w:val="none" w:sz="0" w:space="0" w:color="auto"/>
      </w:divBdr>
    </w:div>
    <w:div w:id="1895967372">
      <w:bodyDiv w:val="1"/>
      <w:marLeft w:val="0"/>
      <w:marRight w:val="0"/>
      <w:marTop w:val="0"/>
      <w:marBottom w:val="0"/>
      <w:divBdr>
        <w:top w:val="none" w:sz="0" w:space="0" w:color="auto"/>
        <w:left w:val="none" w:sz="0" w:space="0" w:color="auto"/>
        <w:bottom w:val="none" w:sz="0" w:space="0" w:color="auto"/>
        <w:right w:val="none" w:sz="0" w:space="0" w:color="auto"/>
      </w:divBdr>
    </w:div>
    <w:div w:id="1901090506">
      <w:bodyDiv w:val="1"/>
      <w:marLeft w:val="0"/>
      <w:marRight w:val="0"/>
      <w:marTop w:val="0"/>
      <w:marBottom w:val="0"/>
      <w:divBdr>
        <w:top w:val="none" w:sz="0" w:space="0" w:color="auto"/>
        <w:left w:val="none" w:sz="0" w:space="0" w:color="auto"/>
        <w:bottom w:val="none" w:sz="0" w:space="0" w:color="auto"/>
        <w:right w:val="none" w:sz="0" w:space="0" w:color="auto"/>
      </w:divBdr>
      <w:divsChild>
        <w:div w:id="1549222079">
          <w:marLeft w:val="0"/>
          <w:marRight w:val="0"/>
          <w:marTop w:val="0"/>
          <w:marBottom w:val="0"/>
          <w:divBdr>
            <w:top w:val="none" w:sz="0" w:space="0" w:color="auto"/>
            <w:left w:val="none" w:sz="0" w:space="0" w:color="auto"/>
            <w:bottom w:val="none" w:sz="0" w:space="0" w:color="auto"/>
            <w:right w:val="none" w:sz="0" w:space="0" w:color="auto"/>
          </w:divBdr>
        </w:div>
      </w:divsChild>
    </w:div>
    <w:div w:id="1902905481">
      <w:bodyDiv w:val="1"/>
      <w:marLeft w:val="0"/>
      <w:marRight w:val="0"/>
      <w:marTop w:val="0"/>
      <w:marBottom w:val="0"/>
      <w:divBdr>
        <w:top w:val="none" w:sz="0" w:space="0" w:color="auto"/>
        <w:left w:val="none" w:sz="0" w:space="0" w:color="auto"/>
        <w:bottom w:val="none" w:sz="0" w:space="0" w:color="auto"/>
        <w:right w:val="none" w:sz="0" w:space="0" w:color="auto"/>
      </w:divBdr>
    </w:div>
    <w:div w:id="1906456255">
      <w:bodyDiv w:val="1"/>
      <w:marLeft w:val="0"/>
      <w:marRight w:val="0"/>
      <w:marTop w:val="0"/>
      <w:marBottom w:val="0"/>
      <w:divBdr>
        <w:top w:val="none" w:sz="0" w:space="0" w:color="auto"/>
        <w:left w:val="none" w:sz="0" w:space="0" w:color="auto"/>
        <w:bottom w:val="none" w:sz="0" w:space="0" w:color="auto"/>
        <w:right w:val="none" w:sz="0" w:space="0" w:color="auto"/>
      </w:divBdr>
    </w:div>
    <w:div w:id="1922979863">
      <w:bodyDiv w:val="1"/>
      <w:marLeft w:val="0"/>
      <w:marRight w:val="0"/>
      <w:marTop w:val="0"/>
      <w:marBottom w:val="0"/>
      <w:divBdr>
        <w:top w:val="none" w:sz="0" w:space="0" w:color="auto"/>
        <w:left w:val="none" w:sz="0" w:space="0" w:color="auto"/>
        <w:bottom w:val="none" w:sz="0" w:space="0" w:color="auto"/>
        <w:right w:val="none" w:sz="0" w:space="0" w:color="auto"/>
      </w:divBdr>
    </w:div>
    <w:div w:id="1937320575">
      <w:bodyDiv w:val="1"/>
      <w:marLeft w:val="0"/>
      <w:marRight w:val="0"/>
      <w:marTop w:val="0"/>
      <w:marBottom w:val="0"/>
      <w:divBdr>
        <w:top w:val="none" w:sz="0" w:space="0" w:color="auto"/>
        <w:left w:val="none" w:sz="0" w:space="0" w:color="auto"/>
        <w:bottom w:val="none" w:sz="0" w:space="0" w:color="auto"/>
        <w:right w:val="none" w:sz="0" w:space="0" w:color="auto"/>
      </w:divBdr>
      <w:divsChild>
        <w:div w:id="1837845989">
          <w:marLeft w:val="0"/>
          <w:marRight w:val="0"/>
          <w:marTop w:val="0"/>
          <w:marBottom w:val="0"/>
          <w:divBdr>
            <w:top w:val="none" w:sz="0" w:space="0" w:color="auto"/>
            <w:left w:val="none" w:sz="0" w:space="0" w:color="auto"/>
            <w:bottom w:val="none" w:sz="0" w:space="0" w:color="auto"/>
            <w:right w:val="none" w:sz="0" w:space="0" w:color="auto"/>
          </w:divBdr>
        </w:div>
      </w:divsChild>
    </w:div>
    <w:div w:id="1943611473">
      <w:bodyDiv w:val="1"/>
      <w:marLeft w:val="0"/>
      <w:marRight w:val="0"/>
      <w:marTop w:val="0"/>
      <w:marBottom w:val="0"/>
      <w:divBdr>
        <w:top w:val="none" w:sz="0" w:space="0" w:color="auto"/>
        <w:left w:val="none" w:sz="0" w:space="0" w:color="auto"/>
        <w:bottom w:val="none" w:sz="0" w:space="0" w:color="auto"/>
        <w:right w:val="none" w:sz="0" w:space="0" w:color="auto"/>
      </w:divBdr>
    </w:div>
    <w:div w:id="1944990032">
      <w:bodyDiv w:val="1"/>
      <w:marLeft w:val="0"/>
      <w:marRight w:val="0"/>
      <w:marTop w:val="0"/>
      <w:marBottom w:val="0"/>
      <w:divBdr>
        <w:top w:val="none" w:sz="0" w:space="0" w:color="auto"/>
        <w:left w:val="none" w:sz="0" w:space="0" w:color="auto"/>
        <w:bottom w:val="none" w:sz="0" w:space="0" w:color="auto"/>
        <w:right w:val="none" w:sz="0" w:space="0" w:color="auto"/>
      </w:divBdr>
      <w:divsChild>
        <w:div w:id="859780409">
          <w:marLeft w:val="0"/>
          <w:marRight w:val="0"/>
          <w:marTop w:val="0"/>
          <w:marBottom w:val="0"/>
          <w:divBdr>
            <w:top w:val="none" w:sz="0" w:space="0" w:color="auto"/>
            <w:left w:val="none" w:sz="0" w:space="0" w:color="auto"/>
            <w:bottom w:val="none" w:sz="0" w:space="0" w:color="auto"/>
            <w:right w:val="none" w:sz="0" w:space="0" w:color="auto"/>
          </w:divBdr>
        </w:div>
      </w:divsChild>
    </w:div>
    <w:div w:id="1946114599">
      <w:bodyDiv w:val="1"/>
      <w:marLeft w:val="0"/>
      <w:marRight w:val="0"/>
      <w:marTop w:val="0"/>
      <w:marBottom w:val="0"/>
      <w:divBdr>
        <w:top w:val="none" w:sz="0" w:space="0" w:color="auto"/>
        <w:left w:val="none" w:sz="0" w:space="0" w:color="auto"/>
        <w:bottom w:val="none" w:sz="0" w:space="0" w:color="auto"/>
        <w:right w:val="none" w:sz="0" w:space="0" w:color="auto"/>
      </w:divBdr>
    </w:div>
    <w:div w:id="1964530021">
      <w:bodyDiv w:val="1"/>
      <w:marLeft w:val="0"/>
      <w:marRight w:val="0"/>
      <w:marTop w:val="0"/>
      <w:marBottom w:val="0"/>
      <w:divBdr>
        <w:top w:val="none" w:sz="0" w:space="0" w:color="auto"/>
        <w:left w:val="none" w:sz="0" w:space="0" w:color="auto"/>
        <w:bottom w:val="none" w:sz="0" w:space="0" w:color="auto"/>
        <w:right w:val="none" w:sz="0" w:space="0" w:color="auto"/>
      </w:divBdr>
      <w:divsChild>
        <w:div w:id="1959336785">
          <w:marLeft w:val="0"/>
          <w:marRight w:val="0"/>
          <w:marTop w:val="0"/>
          <w:marBottom w:val="0"/>
          <w:divBdr>
            <w:top w:val="none" w:sz="0" w:space="0" w:color="auto"/>
            <w:left w:val="none" w:sz="0" w:space="0" w:color="auto"/>
            <w:bottom w:val="none" w:sz="0" w:space="0" w:color="auto"/>
            <w:right w:val="none" w:sz="0" w:space="0" w:color="auto"/>
          </w:divBdr>
        </w:div>
      </w:divsChild>
    </w:div>
    <w:div w:id="1966155390">
      <w:bodyDiv w:val="1"/>
      <w:marLeft w:val="0"/>
      <w:marRight w:val="0"/>
      <w:marTop w:val="0"/>
      <w:marBottom w:val="0"/>
      <w:divBdr>
        <w:top w:val="none" w:sz="0" w:space="0" w:color="auto"/>
        <w:left w:val="none" w:sz="0" w:space="0" w:color="auto"/>
        <w:bottom w:val="none" w:sz="0" w:space="0" w:color="auto"/>
        <w:right w:val="none" w:sz="0" w:space="0" w:color="auto"/>
      </w:divBdr>
      <w:divsChild>
        <w:div w:id="1018896689">
          <w:marLeft w:val="0"/>
          <w:marRight w:val="0"/>
          <w:marTop w:val="0"/>
          <w:marBottom w:val="0"/>
          <w:divBdr>
            <w:top w:val="none" w:sz="0" w:space="0" w:color="auto"/>
            <w:left w:val="none" w:sz="0" w:space="0" w:color="auto"/>
            <w:bottom w:val="none" w:sz="0" w:space="0" w:color="auto"/>
            <w:right w:val="none" w:sz="0" w:space="0" w:color="auto"/>
          </w:divBdr>
        </w:div>
      </w:divsChild>
    </w:div>
    <w:div w:id="1969505756">
      <w:bodyDiv w:val="1"/>
      <w:marLeft w:val="0"/>
      <w:marRight w:val="0"/>
      <w:marTop w:val="0"/>
      <w:marBottom w:val="0"/>
      <w:divBdr>
        <w:top w:val="none" w:sz="0" w:space="0" w:color="auto"/>
        <w:left w:val="none" w:sz="0" w:space="0" w:color="auto"/>
        <w:bottom w:val="none" w:sz="0" w:space="0" w:color="auto"/>
        <w:right w:val="none" w:sz="0" w:space="0" w:color="auto"/>
      </w:divBdr>
      <w:divsChild>
        <w:div w:id="1908615484">
          <w:marLeft w:val="0"/>
          <w:marRight w:val="0"/>
          <w:marTop w:val="0"/>
          <w:marBottom w:val="0"/>
          <w:divBdr>
            <w:top w:val="none" w:sz="0" w:space="0" w:color="auto"/>
            <w:left w:val="none" w:sz="0" w:space="0" w:color="auto"/>
            <w:bottom w:val="none" w:sz="0" w:space="0" w:color="auto"/>
            <w:right w:val="none" w:sz="0" w:space="0" w:color="auto"/>
          </w:divBdr>
        </w:div>
      </w:divsChild>
    </w:div>
    <w:div w:id="1972858059">
      <w:bodyDiv w:val="1"/>
      <w:marLeft w:val="0"/>
      <w:marRight w:val="0"/>
      <w:marTop w:val="0"/>
      <w:marBottom w:val="0"/>
      <w:divBdr>
        <w:top w:val="none" w:sz="0" w:space="0" w:color="auto"/>
        <w:left w:val="none" w:sz="0" w:space="0" w:color="auto"/>
        <w:bottom w:val="none" w:sz="0" w:space="0" w:color="auto"/>
        <w:right w:val="none" w:sz="0" w:space="0" w:color="auto"/>
      </w:divBdr>
      <w:divsChild>
        <w:div w:id="839731979">
          <w:marLeft w:val="0"/>
          <w:marRight w:val="0"/>
          <w:marTop w:val="0"/>
          <w:marBottom w:val="0"/>
          <w:divBdr>
            <w:top w:val="none" w:sz="0" w:space="0" w:color="auto"/>
            <w:left w:val="none" w:sz="0" w:space="0" w:color="auto"/>
            <w:bottom w:val="none" w:sz="0" w:space="0" w:color="auto"/>
            <w:right w:val="none" w:sz="0" w:space="0" w:color="auto"/>
          </w:divBdr>
        </w:div>
      </w:divsChild>
    </w:div>
    <w:div w:id="2001731938">
      <w:bodyDiv w:val="1"/>
      <w:marLeft w:val="0"/>
      <w:marRight w:val="0"/>
      <w:marTop w:val="0"/>
      <w:marBottom w:val="0"/>
      <w:divBdr>
        <w:top w:val="none" w:sz="0" w:space="0" w:color="auto"/>
        <w:left w:val="none" w:sz="0" w:space="0" w:color="auto"/>
        <w:bottom w:val="none" w:sz="0" w:space="0" w:color="auto"/>
        <w:right w:val="none" w:sz="0" w:space="0" w:color="auto"/>
      </w:divBdr>
      <w:divsChild>
        <w:div w:id="1640961125">
          <w:marLeft w:val="0"/>
          <w:marRight w:val="0"/>
          <w:marTop w:val="0"/>
          <w:marBottom w:val="0"/>
          <w:divBdr>
            <w:top w:val="none" w:sz="0" w:space="0" w:color="auto"/>
            <w:left w:val="none" w:sz="0" w:space="0" w:color="auto"/>
            <w:bottom w:val="none" w:sz="0" w:space="0" w:color="auto"/>
            <w:right w:val="none" w:sz="0" w:space="0" w:color="auto"/>
          </w:divBdr>
        </w:div>
      </w:divsChild>
    </w:div>
    <w:div w:id="2005208232">
      <w:bodyDiv w:val="1"/>
      <w:marLeft w:val="0"/>
      <w:marRight w:val="0"/>
      <w:marTop w:val="0"/>
      <w:marBottom w:val="0"/>
      <w:divBdr>
        <w:top w:val="none" w:sz="0" w:space="0" w:color="auto"/>
        <w:left w:val="none" w:sz="0" w:space="0" w:color="auto"/>
        <w:bottom w:val="none" w:sz="0" w:space="0" w:color="auto"/>
        <w:right w:val="none" w:sz="0" w:space="0" w:color="auto"/>
      </w:divBdr>
      <w:divsChild>
        <w:div w:id="1201477937">
          <w:marLeft w:val="0"/>
          <w:marRight w:val="0"/>
          <w:marTop w:val="0"/>
          <w:marBottom w:val="0"/>
          <w:divBdr>
            <w:top w:val="none" w:sz="0" w:space="0" w:color="auto"/>
            <w:left w:val="none" w:sz="0" w:space="0" w:color="auto"/>
            <w:bottom w:val="none" w:sz="0" w:space="0" w:color="auto"/>
            <w:right w:val="none" w:sz="0" w:space="0" w:color="auto"/>
          </w:divBdr>
        </w:div>
      </w:divsChild>
    </w:div>
    <w:div w:id="2006132374">
      <w:bodyDiv w:val="1"/>
      <w:marLeft w:val="0"/>
      <w:marRight w:val="0"/>
      <w:marTop w:val="0"/>
      <w:marBottom w:val="0"/>
      <w:divBdr>
        <w:top w:val="none" w:sz="0" w:space="0" w:color="auto"/>
        <w:left w:val="none" w:sz="0" w:space="0" w:color="auto"/>
        <w:bottom w:val="none" w:sz="0" w:space="0" w:color="auto"/>
        <w:right w:val="none" w:sz="0" w:space="0" w:color="auto"/>
      </w:divBdr>
      <w:divsChild>
        <w:div w:id="158078360">
          <w:marLeft w:val="0"/>
          <w:marRight w:val="0"/>
          <w:marTop w:val="0"/>
          <w:marBottom w:val="0"/>
          <w:divBdr>
            <w:top w:val="none" w:sz="0" w:space="0" w:color="auto"/>
            <w:left w:val="none" w:sz="0" w:space="0" w:color="auto"/>
            <w:bottom w:val="none" w:sz="0" w:space="0" w:color="auto"/>
            <w:right w:val="none" w:sz="0" w:space="0" w:color="auto"/>
          </w:divBdr>
        </w:div>
      </w:divsChild>
    </w:div>
    <w:div w:id="2011056507">
      <w:bodyDiv w:val="1"/>
      <w:marLeft w:val="0"/>
      <w:marRight w:val="0"/>
      <w:marTop w:val="0"/>
      <w:marBottom w:val="0"/>
      <w:divBdr>
        <w:top w:val="none" w:sz="0" w:space="0" w:color="auto"/>
        <w:left w:val="none" w:sz="0" w:space="0" w:color="auto"/>
        <w:bottom w:val="none" w:sz="0" w:space="0" w:color="auto"/>
        <w:right w:val="none" w:sz="0" w:space="0" w:color="auto"/>
      </w:divBdr>
    </w:div>
    <w:div w:id="2011522129">
      <w:bodyDiv w:val="1"/>
      <w:marLeft w:val="0"/>
      <w:marRight w:val="0"/>
      <w:marTop w:val="0"/>
      <w:marBottom w:val="0"/>
      <w:divBdr>
        <w:top w:val="none" w:sz="0" w:space="0" w:color="auto"/>
        <w:left w:val="none" w:sz="0" w:space="0" w:color="auto"/>
        <w:bottom w:val="none" w:sz="0" w:space="0" w:color="auto"/>
        <w:right w:val="none" w:sz="0" w:space="0" w:color="auto"/>
      </w:divBdr>
      <w:divsChild>
        <w:div w:id="1265190423">
          <w:marLeft w:val="0"/>
          <w:marRight w:val="0"/>
          <w:marTop w:val="0"/>
          <w:marBottom w:val="0"/>
          <w:divBdr>
            <w:top w:val="none" w:sz="0" w:space="0" w:color="auto"/>
            <w:left w:val="none" w:sz="0" w:space="0" w:color="auto"/>
            <w:bottom w:val="none" w:sz="0" w:space="0" w:color="auto"/>
            <w:right w:val="none" w:sz="0" w:space="0" w:color="auto"/>
          </w:divBdr>
        </w:div>
      </w:divsChild>
    </w:div>
    <w:div w:id="2024165332">
      <w:bodyDiv w:val="1"/>
      <w:marLeft w:val="0"/>
      <w:marRight w:val="0"/>
      <w:marTop w:val="0"/>
      <w:marBottom w:val="0"/>
      <w:divBdr>
        <w:top w:val="none" w:sz="0" w:space="0" w:color="auto"/>
        <w:left w:val="none" w:sz="0" w:space="0" w:color="auto"/>
        <w:bottom w:val="none" w:sz="0" w:space="0" w:color="auto"/>
        <w:right w:val="none" w:sz="0" w:space="0" w:color="auto"/>
      </w:divBdr>
    </w:div>
    <w:div w:id="2038844389">
      <w:bodyDiv w:val="1"/>
      <w:marLeft w:val="0"/>
      <w:marRight w:val="0"/>
      <w:marTop w:val="0"/>
      <w:marBottom w:val="0"/>
      <w:divBdr>
        <w:top w:val="none" w:sz="0" w:space="0" w:color="auto"/>
        <w:left w:val="none" w:sz="0" w:space="0" w:color="auto"/>
        <w:bottom w:val="none" w:sz="0" w:space="0" w:color="auto"/>
        <w:right w:val="none" w:sz="0" w:space="0" w:color="auto"/>
      </w:divBdr>
      <w:divsChild>
        <w:div w:id="2104380064">
          <w:marLeft w:val="0"/>
          <w:marRight w:val="0"/>
          <w:marTop w:val="0"/>
          <w:marBottom w:val="0"/>
          <w:divBdr>
            <w:top w:val="none" w:sz="0" w:space="0" w:color="auto"/>
            <w:left w:val="none" w:sz="0" w:space="0" w:color="auto"/>
            <w:bottom w:val="none" w:sz="0" w:space="0" w:color="auto"/>
            <w:right w:val="none" w:sz="0" w:space="0" w:color="auto"/>
          </w:divBdr>
        </w:div>
      </w:divsChild>
    </w:div>
    <w:div w:id="2048481384">
      <w:bodyDiv w:val="1"/>
      <w:marLeft w:val="0"/>
      <w:marRight w:val="0"/>
      <w:marTop w:val="0"/>
      <w:marBottom w:val="0"/>
      <w:divBdr>
        <w:top w:val="none" w:sz="0" w:space="0" w:color="auto"/>
        <w:left w:val="none" w:sz="0" w:space="0" w:color="auto"/>
        <w:bottom w:val="none" w:sz="0" w:space="0" w:color="auto"/>
        <w:right w:val="none" w:sz="0" w:space="0" w:color="auto"/>
      </w:divBdr>
      <w:divsChild>
        <w:div w:id="838741348">
          <w:marLeft w:val="0"/>
          <w:marRight w:val="0"/>
          <w:marTop w:val="0"/>
          <w:marBottom w:val="0"/>
          <w:divBdr>
            <w:top w:val="none" w:sz="0" w:space="0" w:color="auto"/>
            <w:left w:val="none" w:sz="0" w:space="0" w:color="auto"/>
            <w:bottom w:val="none" w:sz="0" w:space="0" w:color="auto"/>
            <w:right w:val="none" w:sz="0" w:space="0" w:color="auto"/>
          </w:divBdr>
        </w:div>
      </w:divsChild>
    </w:div>
    <w:div w:id="2053309335">
      <w:bodyDiv w:val="1"/>
      <w:marLeft w:val="0"/>
      <w:marRight w:val="0"/>
      <w:marTop w:val="0"/>
      <w:marBottom w:val="0"/>
      <w:divBdr>
        <w:top w:val="none" w:sz="0" w:space="0" w:color="auto"/>
        <w:left w:val="none" w:sz="0" w:space="0" w:color="auto"/>
        <w:bottom w:val="none" w:sz="0" w:space="0" w:color="auto"/>
        <w:right w:val="none" w:sz="0" w:space="0" w:color="auto"/>
      </w:divBdr>
      <w:divsChild>
        <w:div w:id="598877059">
          <w:marLeft w:val="0"/>
          <w:marRight w:val="0"/>
          <w:marTop w:val="0"/>
          <w:marBottom w:val="0"/>
          <w:divBdr>
            <w:top w:val="none" w:sz="0" w:space="0" w:color="auto"/>
            <w:left w:val="none" w:sz="0" w:space="0" w:color="auto"/>
            <w:bottom w:val="none" w:sz="0" w:space="0" w:color="auto"/>
            <w:right w:val="none" w:sz="0" w:space="0" w:color="auto"/>
          </w:divBdr>
        </w:div>
      </w:divsChild>
    </w:div>
    <w:div w:id="2080252560">
      <w:bodyDiv w:val="1"/>
      <w:marLeft w:val="0"/>
      <w:marRight w:val="0"/>
      <w:marTop w:val="0"/>
      <w:marBottom w:val="0"/>
      <w:divBdr>
        <w:top w:val="none" w:sz="0" w:space="0" w:color="auto"/>
        <w:left w:val="none" w:sz="0" w:space="0" w:color="auto"/>
        <w:bottom w:val="none" w:sz="0" w:space="0" w:color="auto"/>
        <w:right w:val="none" w:sz="0" w:space="0" w:color="auto"/>
      </w:divBdr>
      <w:divsChild>
        <w:div w:id="366024085">
          <w:marLeft w:val="0"/>
          <w:marRight w:val="0"/>
          <w:marTop w:val="0"/>
          <w:marBottom w:val="0"/>
          <w:divBdr>
            <w:top w:val="none" w:sz="0" w:space="0" w:color="auto"/>
            <w:left w:val="none" w:sz="0" w:space="0" w:color="auto"/>
            <w:bottom w:val="none" w:sz="0" w:space="0" w:color="auto"/>
            <w:right w:val="none" w:sz="0" w:space="0" w:color="auto"/>
          </w:divBdr>
        </w:div>
      </w:divsChild>
    </w:div>
    <w:div w:id="2085099977">
      <w:bodyDiv w:val="1"/>
      <w:marLeft w:val="0"/>
      <w:marRight w:val="0"/>
      <w:marTop w:val="0"/>
      <w:marBottom w:val="0"/>
      <w:divBdr>
        <w:top w:val="none" w:sz="0" w:space="0" w:color="auto"/>
        <w:left w:val="none" w:sz="0" w:space="0" w:color="auto"/>
        <w:bottom w:val="none" w:sz="0" w:space="0" w:color="auto"/>
        <w:right w:val="none" w:sz="0" w:space="0" w:color="auto"/>
      </w:divBdr>
      <w:divsChild>
        <w:div w:id="2139906318">
          <w:marLeft w:val="0"/>
          <w:marRight w:val="0"/>
          <w:marTop w:val="0"/>
          <w:marBottom w:val="0"/>
          <w:divBdr>
            <w:top w:val="none" w:sz="0" w:space="0" w:color="auto"/>
            <w:left w:val="none" w:sz="0" w:space="0" w:color="auto"/>
            <w:bottom w:val="none" w:sz="0" w:space="0" w:color="auto"/>
            <w:right w:val="none" w:sz="0" w:space="0" w:color="auto"/>
          </w:divBdr>
        </w:div>
      </w:divsChild>
    </w:div>
    <w:div w:id="2087412347">
      <w:bodyDiv w:val="1"/>
      <w:marLeft w:val="0"/>
      <w:marRight w:val="0"/>
      <w:marTop w:val="0"/>
      <w:marBottom w:val="0"/>
      <w:divBdr>
        <w:top w:val="none" w:sz="0" w:space="0" w:color="auto"/>
        <w:left w:val="none" w:sz="0" w:space="0" w:color="auto"/>
        <w:bottom w:val="none" w:sz="0" w:space="0" w:color="auto"/>
        <w:right w:val="none" w:sz="0" w:space="0" w:color="auto"/>
      </w:divBdr>
    </w:div>
    <w:div w:id="2094162692">
      <w:bodyDiv w:val="1"/>
      <w:marLeft w:val="0"/>
      <w:marRight w:val="0"/>
      <w:marTop w:val="0"/>
      <w:marBottom w:val="0"/>
      <w:divBdr>
        <w:top w:val="none" w:sz="0" w:space="0" w:color="auto"/>
        <w:left w:val="none" w:sz="0" w:space="0" w:color="auto"/>
        <w:bottom w:val="none" w:sz="0" w:space="0" w:color="auto"/>
        <w:right w:val="none" w:sz="0" w:space="0" w:color="auto"/>
      </w:divBdr>
    </w:div>
    <w:div w:id="2117096007">
      <w:bodyDiv w:val="1"/>
      <w:marLeft w:val="0"/>
      <w:marRight w:val="0"/>
      <w:marTop w:val="0"/>
      <w:marBottom w:val="0"/>
      <w:divBdr>
        <w:top w:val="none" w:sz="0" w:space="0" w:color="auto"/>
        <w:left w:val="none" w:sz="0" w:space="0" w:color="auto"/>
        <w:bottom w:val="none" w:sz="0" w:space="0" w:color="auto"/>
        <w:right w:val="none" w:sz="0" w:space="0" w:color="auto"/>
      </w:divBdr>
    </w:div>
    <w:div w:id="2127776512">
      <w:bodyDiv w:val="1"/>
      <w:marLeft w:val="0"/>
      <w:marRight w:val="0"/>
      <w:marTop w:val="0"/>
      <w:marBottom w:val="0"/>
      <w:divBdr>
        <w:top w:val="none" w:sz="0" w:space="0" w:color="auto"/>
        <w:left w:val="none" w:sz="0" w:space="0" w:color="auto"/>
        <w:bottom w:val="none" w:sz="0" w:space="0" w:color="auto"/>
        <w:right w:val="none" w:sz="0" w:space="0" w:color="auto"/>
      </w:divBdr>
    </w:div>
    <w:div w:id="2130052739">
      <w:bodyDiv w:val="1"/>
      <w:marLeft w:val="0"/>
      <w:marRight w:val="0"/>
      <w:marTop w:val="0"/>
      <w:marBottom w:val="0"/>
      <w:divBdr>
        <w:top w:val="none" w:sz="0" w:space="0" w:color="auto"/>
        <w:left w:val="none" w:sz="0" w:space="0" w:color="auto"/>
        <w:bottom w:val="none" w:sz="0" w:space="0" w:color="auto"/>
        <w:right w:val="none" w:sz="0" w:space="0" w:color="auto"/>
      </w:divBdr>
      <w:divsChild>
        <w:div w:id="629019279">
          <w:marLeft w:val="0"/>
          <w:marRight w:val="0"/>
          <w:marTop w:val="0"/>
          <w:marBottom w:val="0"/>
          <w:divBdr>
            <w:top w:val="none" w:sz="0" w:space="0" w:color="auto"/>
            <w:left w:val="none" w:sz="0" w:space="0" w:color="auto"/>
            <w:bottom w:val="none" w:sz="0" w:space="0" w:color="auto"/>
            <w:right w:val="none" w:sz="0" w:space="0" w:color="auto"/>
          </w:divBdr>
        </w:div>
      </w:divsChild>
    </w:div>
    <w:div w:id="2133353293">
      <w:bodyDiv w:val="1"/>
      <w:marLeft w:val="0"/>
      <w:marRight w:val="0"/>
      <w:marTop w:val="0"/>
      <w:marBottom w:val="0"/>
      <w:divBdr>
        <w:top w:val="none" w:sz="0" w:space="0" w:color="auto"/>
        <w:left w:val="none" w:sz="0" w:space="0" w:color="auto"/>
        <w:bottom w:val="none" w:sz="0" w:space="0" w:color="auto"/>
        <w:right w:val="none" w:sz="0" w:space="0" w:color="auto"/>
      </w:divBdr>
    </w:div>
    <w:div w:id="2143114093">
      <w:bodyDiv w:val="1"/>
      <w:marLeft w:val="0"/>
      <w:marRight w:val="0"/>
      <w:marTop w:val="0"/>
      <w:marBottom w:val="0"/>
      <w:divBdr>
        <w:top w:val="none" w:sz="0" w:space="0" w:color="auto"/>
        <w:left w:val="none" w:sz="0" w:space="0" w:color="auto"/>
        <w:bottom w:val="none" w:sz="0" w:space="0" w:color="auto"/>
        <w:right w:val="none" w:sz="0" w:space="0" w:color="auto"/>
      </w:divBdr>
      <w:divsChild>
        <w:div w:id="1959407609">
          <w:marLeft w:val="0"/>
          <w:marRight w:val="0"/>
          <w:marTop w:val="0"/>
          <w:marBottom w:val="0"/>
          <w:divBdr>
            <w:top w:val="none" w:sz="0" w:space="0" w:color="auto"/>
            <w:left w:val="none" w:sz="0" w:space="0" w:color="auto"/>
            <w:bottom w:val="none" w:sz="0" w:space="0" w:color="auto"/>
            <w:right w:val="none" w:sz="0" w:space="0" w:color="auto"/>
          </w:divBdr>
        </w:div>
      </w:divsChild>
    </w:div>
    <w:div w:id="2147042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4.png"/><Relationship Id="rId7" Type="http://schemas.openxmlformats.org/officeDocument/2006/relationships/footnotes" Target="foot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68E0CEC-4255-49EB-B7D7-E215BA7C63E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697</Words>
  <Characters>3977</Characters>
  <Application>Microsoft Office Word</Application>
  <DocSecurity>0</DocSecurity>
  <Lines>33</Lines>
  <Paragraphs>9</Paragraphs>
  <ScaleCrop>false</ScaleCrop>
  <Company/>
  <LinksUpToDate>false</LinksUpToDate>
  <CharactersWithSpaces>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WPS_1180513195</dc:creator>
  <cp:lastModifiedBy>陈伊霖</cp:lastModifiedBy>
  <cp:revision>2</cp:revision>
  <cp:lastPrinted>2025-10-24T01:06:00Z</cp:lastPrinted>
  <dcterms:created xsi:type="dcterms:W3CDTF">2026-09-16T01:06:00Z</dcterms:created>
  <dcterms:modified xsi:type="dcterms:W3CDTF">2026-09-16T01:06:00Z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D23AE21371AD4B2A936F48373C5D0EDD_13</vt:lpwstr>
  </property>
</Properties>
</file>