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7619" w14:textId="77777777" w:rsidR="009372C5" w:rsidRDefault="00115A1A">
      <w:pPr>
        <w:pStyle w:val="a3"/>
        <w:spacing w:line="256" w:lineRule="auto"/>
        <w:ind w:right="210" w:firstLine="420"/>
      </w:pPr>
      <w:r>
        <w:rPr>
          <w:noProof/>
          <w:lang w:eastAsia="zh-CN"/>
        </w:rPr>
        <mc:AlternateContent>
          <mc:Choice Requires="wps">
            <w:drawing>
              <wp:anchor distT="0" distB="0" distL="114300" distR="114300" simplePos="0" relativeHeight="251659264" behindDoc="0" locked="0" layoutInCell="0" allowOverlap="1" wp14:anchorId="402AB6D6" wp14:editId="41B50FA7">
                <wp:simplePos x="0" y="0"/>
                <wp:positionH relativeFrom="page">
                  <wp:posOffset>893445</wp:posOffset>
                </wp:positionH>
                <wp:positionV relativeFrom="page">
                  <wp:posOffset>3441700</wp:posOffset>
                </wp:positionV>
                <wp:extent cx="1376680" cy="31750"/>
                <wp:effectExtent l="0" t="0" r="13970" b="6350"/>
                <wp:wrapNone/>
                <wp:docPr id="21" name="矩形 21"/>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xmlns:w16cei="http://schemas.microsoft.com/office/word/2026/wordml/cei" xmlns:wpsCustomData="http://www.wps.cn/officeDocument/2013/wpsCustomData">
            <w:pict>
              <v:rect id="_x0000_s1026" o:spid="_x0000_s1026" o:spt="1" style="position:absolute;left:0pt;margin-left:70.35pt;margin-top:271pt;height:2.5pt;width:108.4pt;mso-position-horizontal-relative:page;mso-position-vertical-relative:page;z-index:251659264;mso-width-relative:page;mso-height-relative:page;" fillcolor="#FFFFFF" filled="t" stroked="f" coordsize="21600,21600" o:allowincell="f" o:gfxdata="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FJQwnYAAAA&#10;CwEAAA8AAAAAAAAAAQAgAAAAIgAAAGRycy9kb3ducmV2LnhtbFBLAQIUABQAAAAIAIdO4kCgNdUx&#10;qwEAAFQDAAAOAAAAAAAAAAEAIAAAACcBAABkcnMvZTJvRG9jLnhtbFBLBQYAAAAABgAGAFkBAABE&#10;BQAAAAA=&#10;">
                <v:fill on="t" focussize="0,0"/>
                <v:stroke on="f"/>
                <v:imagedata o:title=""/>
                <o:lock v:ext="edit" aspectratio="f"/>
              </v:rect>
            </w:pict>
          </mc:Fallback>
        </mc:AlternateContent>
      </w:r>
    </w:p>
    <w:p w14:paraId="465066BD" w14:textId="77777777" w:rsidR="009372C5" w:rsidRDefault="009372C5">
      <w:pPr>
        <w:pStyle w:val="a3"/>
        <w:spacing w:line="256" w:lineRule="auto"/>
        <w:ind w:right="210" w:firstLine="420"/>
      </w:pPr>
    </w:p>
    <w:p w14:paraId="15822958" w14:textId="77777777" w:rsidR="009372C5" w:rsidRDefault="009372C5">
      <w:pPr>
        <w:pStyle w:val="a3"/>
        <w:spacing w:line="256" w:lineRule="auto"/>
        <w:ind w:right="210" w:firstLine="420"/>
      </w:pPr>
    </w:p>
    <w:p w14:paraId="3D78CFCA" w14:textId="77777777" w:rsidR="009372C5" w:rsidRDefault="009372C5">
      <w:pPr>
        <w:pStyle w:val="a3"/>
        <w:spacing w:line="256" w:lineRule="auto"/>
        <w:ind w:right="210" w:firstLine="420"/>
      </w:pPr>
    </w:p>
    <w:p w14:paraId="5EC84269" w14:textId="77777777" w:rsidR="009372C5" w:rsidRDefault="009372C5">
      <w:pPr>
        <w:pStyle w:val="a3"/>
        <w:spacing w:line="256" w:lineRule="auto"/>
        <w:ind w:right="210" w:firstLine="420"/>
      </w:pPr>
    </w:p>
    <w:p w14:paraId="43A8A1AB" w14:textId="77777777" w:rsidR="009372C5" w:rsidRDefault="009372C5">
      <w:pPr>
        <w:pStyle w:val="a3"/>
        <w:spacing w:line="256" w:lineRule="auto"/>
        <w:ind w:right="210" w:firstLine="420"/>
      </w:pPr>
    </w:p>
    <w:p w14:paraId="374EE9B3" w14:textId="77777777" w:rsidR="009372C5" w:rsidRDefault="00115A1A">
      <w:pPr>
        <w:ind w:right="210" w:firstLine="420"/>
        <w:rPr>
          <w:rFonts w:eastAsia="宋体"/>
          <w:lang w:eastAsia="zh-CN"/>
        </w:rPr>
      </w:pPr>
      <w:r>
        <w:rPr>
          <w:rFonts w:eastAsia="宋体" w:hint="eastAsia"/>
          <w:noProof/>
          <w:lang w:eastAsia="zh-CN"/>
        </w:rPr>
        <w:drawing>
          <wp:inline distT="0" distB="0" distL="114300" distR="114300" wp14:anchorId="5A264053" wp14:editId="087E950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696843ED" w14:textId="77777777" w:rsidR="009372C5" w:rsidRDefault="00115A1A">
      <w:pPr>
        <w:ind w:right="210" w:firstLine="1944"/>
        <w:rPr>
          <w:rFonts w:ascii="微软雅黑" w:eastAsia="微软雅黑" w:hAnsi="微软雅黑" w:cs="微软雅黑" w:hint="eastAsia"/>
          <w:sz w:val="96"/>
          <w:szCs w:val="96"/>
          <w:lang w:eastAsia="zh-CN"/>
        </w:rPr>
      </w:pPr>
      <w:r>
        <w:rPr>
          <w:rFonts w:ascii="微软雅黑" w:eastAsia="微软雅黑" w:hAnsi="微软雅黑" w:cs="微软雅黑" w:hint="eastAsia"/>
          <w:b/>
          <w:bCs/>
          <w:color w:val="FFFFFF"/>
          <w:spacing w:val="6"/>
          <w:sz w:val="96"/>
          <w:szCs w:val="96"/>
          <w:lang w:eastAsia="zh-CN"/>
        </w:rPr>
        <w:t>每日</w:t>
      </w:r>
      <w:r>
        <w:rPr>
          <w:rFonts w:ascii="微软雅黑" w:eastAsia="微软雅黑" w:hAnsi="微软雅黑" w:cs="微软雅黑"/>
          <w:b/>
          <w:bCs/>
          <w:color w:val="FFFFFF"/>
          <w:spacing w:val="6"/>
          <w:sz w:val="96"/>
          <w:szCs w:val="96"/>
          <w:lang w:eastAsia="zh-CN"/>
        </w:rPr>
        <w:t>市场报告</w:t>
      </w:r>
    </w:p>
    <w:p w14:paraId="6002DB60" w14:textId="77777777" w:rsidR="009372C5" w:rsidRDefault="009372C5">
      <w:pPr>
        <w:pStyle w:val="a3"/>
        <w:spacing w:line="244" w:lineRule="auto"/>
        <w:ind w:right="210" w:firstLine="420"/>
        <w:rPr>
          <w:lang w:eastAsia="zh-CN"/>
        </w:rPr>
      </w:pPr>
    </w:p>
    <w:p w14:paraId="68A6CA83" w14:textId="77777777" w:rsidR="009372C5" w:rsidRDefault="009372C5">
      <w:pPr>
        <w:pStyle w:val="a3"/>
        <w:spacing w:line="244" w:lineRule="auto"/>
        <w:ind w:right="210" w:firstLine="420"/>
        <w:rPr>
          <w:lang w:eastAsia="zh-CN"/>
        </w:rPr>
      </w:pPr>
    </w:p>
    <w:p w14:paraId="61B3FF38" w14:textId="77777777" w:rsidR="009372C5" w:rsidRDefault="009372C5">
      <w:pPr>
        <w:pStyle w:val="a3"/>
        <w:spacing w:line="244" w:lineRule="auto"/>
        <w:ind w:right="210" w:firstLine="420"/>
        <w:rPr>
          <w:lang w:eastAsia="zh-CN"/>
        </w:rPr>
      </w:pPr>
    </w:p>
    <w:p w14:paraId="5152FC4E" w14:textId="77777777" w:rsidR="009372C5" w:rsidRDefault="009372C5">
      <w:pPr>
        <w:pStyle w:val="a3"/>
        <w:spacing w:line="244" w:lineRule="auto"/>
        <w:ind w:right="210" w:firstLine="420"/>
        <w:rPr>
          <w:lang w:eastAsia="zh-CN"/>
        </w:rPr>
      </w:pPr>
    </w:p>
    <w:p w14:paraId="77A62AED" w14:textId="77777777" w:rsidR="009372C5" w:rsidRDefault="009372C5">
      <w:pPr>
        <w:pStyle w:val="a3"/>
        <w:spacing w:line="244" w:lineRule="auto"/>
        <w:ind w:right="210" w:firstLine="420"/>
        <w:rPr>
          <w:lang w:eastAsia="zh-CN"/>
        </w:rPr>
      </w:pPr>
    </w:p>
    <w:p w14:paraId="3CC9CA32" w14:textId="77777777" w:rsidR="009372C5" w:rsidRDefault="009372C5">
      <w:pPr>
        <w:pStyle w:val="a3"/>
        <w:spacing w:line="244" w:lineRule="auto"/>
        <w:ind w:right="210" w:firstLine="420"/>
        <w:rPr>
          <w:lang w:eastAsia="zh-CN"/>
        </w:rPr>
      </w:pPr>
    </w:p>
    <w:p w14:paraId="245EC2FF" w14:textId="77777777" w:rsidR="009372C5" w:rsidRDefault="009372C5">
      <w:pPr>
        <w:pStyle w:val="a3"/>
        <w:spacing w:line="244" w:lineRule="auto"/>
        <w:ind w:right="210" w:firstLine="420"/>
        <w:rPr>
          <w:lang w:eastAsia="zh-CN"/>
        </w:rPr>
      </w:pPr>
    </w:p>
    <w:p w14:paraId="626B7A84" w14:textId="77777777" w:rsidR="009372C5" w:rsidRDefault="009372C5">
      <w:pPr>
        <w:pStyle w:val="a3"/>
        <w:spacing w:line="244" w:lineRule="auto"/>
        <w:ind w:right="210" w:firstLine="420"/>
        <w:rPr>
          <w:lang w:eastAsia="zh-CN"/>
        </w:rPr>
      </w:pPr>
    </w:p>
    <w:p w14:paraId="5047F78A" w14:textId="77777777" w:rsidR="009372C5" w:rsidRDefault="009372C5">
      <w:pPr>
        <w:pStyle w:val="a3"/>
        <w:spacing w:line="245" w:lineRule="auto"/>
        <w:ind w:right="210" w:firstLine="420"/>
        <w:rPr>
          <w:lang w:eastAsia="zh-CN"/>
        </w:rPr>
      </w:pPr>
    </w:p>
    <w:p w14:paraId="73F03DF3" w14:textId="77777777" w:rsidR="009372C5" w:rsidRDefault="009372C5">
      <w:pPr>
        <w:pStyle w:val="a3"/>
        <w:spacing w:line="245" w:lineRule="auto"/>
        <w:ind w:right="210" w:firstLine="420"/>
        <w:rPr>
          <w:lang w:eastAsia="zh-CN"/>
        </w:rPr>
      </w:pPr>
    </w:p>
    <w:p w14:paraId="628584CB" w14:textId="77777777" w:rsidR="009372C5" w:rsidRDefault="009372C5">
      <w:pPr>
        <w:pStyle w:val="a3"/>
        <w:spacing w:line="245" w:lineRule="auto"/>
        <w:ind w:right="210" w:firstLine="420"/>
        <w:rPr>
          <w:lang w:eastAsia="zh-CN"/>
        </w:rPr>
      </w:pPr>
    </w:p>
    <w:p w14:paraId="374440C7" w14:textId="77777777" w:rsidR="009372C5" w:rsidRDefault="009372C5">
      <w:pPr>
        <w:pStyle w:val="a3"/>
        <w:spacing w:line="245" w:lineRule="auto"/>
        <w:ind w:right="210" w:firstLine="420"/>
        <w:rPr>
          <w:lang w:eastAsia="zh-CN"/>
        </w:rPr>
      </w:pPr>
    </w:p>
    <w:p w14:paraId="5075F4C0" w14:textId="77777777" w:rsidR="009372C5" w:rsidRDefault="009372C5">
      <w:pPr>
        <w:pStyle w:val="a3"/>
        <w:spacing w:line="245" w:lineRule="auto"/>
        <w:ind w:right="210" w:firstLine="420"/>
        <w:rPr>
          <w:lang w:eastAsia="zh-CN"/>
        </w:rPr>
      </w:pPr>
    </w:p>
    <w:p w14:paraId="583B3726" w14:textId="77777777" w:rsidR="009372C5" w:rsidRDefault="009372C5">
      <w:pPr>
        <w:pStyle w:val="a3"/>
        <w:spacing w:line="245" w:lineRule="auto"/>
        <w:ind w:right="210" w:firstLine="420"/>
        <w:rPr>
          <w:lang w:eastAsia="zh-CN"/>
        </w:rPr>
      </w:pPr>
    </w:p>
    <w:p w14:paraId="72BF9EFE" w14:textId="77777777" w:rsidR="009372C5" w:rsidRDefault="009372C5">
      <w:pPr>
        <w:pStyle w:val="a3"/>
        <w:spacing w:line="245" w:lineRule="auto"/>
        <w:ind w:right="210" w:firstLine="420"/>
        <w:rPr>
          <w:lang w:eastAsia="zh-CN"/>
        </w:rPr>
      </w:pPr>
    </w:p>
    <w:p w14:paraId="3C436F95" w14:textId="77777777" w:rsidR="009372C5" w:rsidRDefault="009372C5">
      <w:pPr>
        <w:pStyle w:val="a3"/>
        <w:spacing w:line="245" w:lineRule="auto"/>
        <w:ind w:right="210" w:firstLine="420"/>
        <w:rPr>
          <w:lang w:eastAsia="zh-CN"/>
        </w:rPr>
      </w:pPr>
    </w:p>
    <w:p w14:paraId="1AFF7698" w14:textId="77777777" w:rsidR="009372C5" w:rsidRDefault="009372C5">
      <w:pPr>
        <w:pStyle w:val="a3"/>
        <w:spacing w:line="245" w:lineRule="auto"/>
        <w:ind w:right="210" w:firstLine="420"/>
        <w:rPr>
          <w:lang w:eastAsia="zh-CN"/>
        </w:rPr>
      </w:pPr>
    </w:p>
    <w:p w14:paraId="55757338" w14:textId="77777777" w:rsidR="009372C5" w:rsidRDefault="009372C5">
      <w:pPr>
        <w:pStyle w:val="a3"/>
        <w:spacing w:line="245" w:lineRule="auto"/>
        <w:ind w:right="210" w:firstLine="420"/>
        <w:rPr>
          <w:lang w:eastAsia="zh-CN"/>
        </w:rPr>
      </w:pPr>
    </w:p>
    <w:p w14:paraId="15D21F8F" w14:textId="77777777" w:rsidR="009372C5" w:rsidRDefault="009372C5">
      <w:pPr>
        <w:pStyle w:val="a3"/>
        <w:spacing w:line="245" w:lineRule="auto"/>
        <w:ind w:right="210" w:firstLine="420"/>
        <w:rPr>
          <w:lang w:eastAsia="zh-CN"/>
        </w:rPr>
      </w:pPr>
    </w:p>
    <w:p w14:paraId="39118039" w14:textId="77777777" w:rsidR="009372C5" w:rsidRDefault="009372C5">
      <w:pPr>
        <w:pStyle w:val="a3"/>
        <w:spacing w:line="245" w:lineRule="auto"/>
        <w:ind w:right="210" w:firstLine="420"/>
        <w:rPr>
          <w:lang w:eastAsia="zh-CN"/>
        </w:rPr>
      </w:pPr>
    </w:p>
    <w:p w14:paraId="6F70EB49" w14:textId="77777777" w:rsidR="009372C5" w:rsidRDefault="009372C5">
      <w:pPr>
        <w:pStyle w:val="a3"/>
        <w:spacing w:line="245" w:lineRule="auto"/>
        <w:ind w:right="210" w:firstLine="420"/>
        <w:rPr>
          <w:lang w:eastAsia="zh-CN"/>
        </w:rPr>
      </w:pPr>
    </w:p>
    <w:p w14:paraId="59FF54E4" w14:textId="77777777" w:rsidR="009372C5" w:rsidRDefault="009372C5">
      <w:pPr>
        <w:pStyle w:val="a3"/>
        <w:spacing w:line="245" w:lineRule="auto"/>
        <w:ind w:right="210" w:firstLine="420"/>
        <w:rPr>
          <w:lang w:eastAsia="zh-CN"/>
        </w:rPr>
      </w:pPr>
    </w:p>
    <w:p w14:paraId="336894F5" w14:textId="77777777" w:rsidR="009372C5" w:rsidRDefault="009372C5">
      <w:pPr>
        <w:pStyle w:val="a3"/>
        <w:spacing w:line="245" w:lineRule="auto"/>
        <w:ind w:right="210" w:firstLine="420"/>
        <w:rPr>
          <w:lang w:eastAsia="zh-CN"/>
        </w:rPr>
      </w:pPr>
    </w:p>
    <w:p w14:paraId="4E274495" w14:textId="77777777" w:rsidR="009372C5" w:rsidRDefault="009372C5">
      <w:pPr>
        <w:pStyle w:val="a3"/>
        <w:spacing w:line="245" w:lineRule="auto"/>
        <w:ind w:right="210" w:firstLine="420"/>
        <w:rPr>
          <w:lang w:eastAsia="zh-CN"/>
        </w:rPr>
      </w:pPr>
    </w:p>
    <w:p w14:paraId="537EF034" w14:textId="77777777" w:rsidR="009372C5" w:rsidRDefault="009372C5">
      <w:pPr>
        <w:pStyle w:val="a3"/>
        <w:spacing w:line="245" w:lineRule="auto"/>
        <w:ind w:right="210" w:firstLine="420"/>
        <w:rPr>
          <w:lang w:eastAsia="zh-CN"/>
        </w:rPr>
      </w:pPr>
    </w:p>
    <w:p w14:paraId="47D1E032" w14:textId="77777777" w:rsidR="009372C5" w:rsidRDefault="009372C5">
      <w:pPr>
        <w:pStyle w:val="a3"/>
        <w:spacing w:line="245" w:lineRule="auto"/>
        <w:ind w:right="210" w:firstLine="420"/>
        <w:rPr>
          <w:lang w:eastAsia="zh-CN"/>
        </w:rPr>
      </w:pPr>
    </w:p>
    <w:p w14:paraId="5992A7D1" w14:textId="77777777" w:rsidR="009372C5" w:rsidRDefault="009372C5">
      <w:pPr>
        <w:pStyle w:val="a3"/>
        <w:spacing w:line="245" w:lineRule="auto"/>
        <w:ind w:right="210" w:firstLine="420"/>
        <w:rPr>
          <w:lang w:eastAsia="zh-CN"/>
        </w:rPr>
      </w:pPr>
    </w:p>
    <w:p w14:paraId="6A3CEBF8" w14:textId="77777777" w:rsidR="009372C5" w:rsidRDefault="009372C5">
      <w:pPr>
        <w:pStyle w:val="a3"/>
        <w:spacing w:line="245" w:lineRule="auto"/>
        <w:ind w:right="210" w:firstLine="420"/>
        <w:rPr>
          <w:lang w:eastAsia="zh-CN"/>
        </w:rPr>
      </w:pPr>
    </w:p>
    <w:p w14:paraId="3E356A47" w14:textId="77777777" w:rsidR="009372C5" w:rsidRDefault="009372C5">
      <w:pPr>
        <w:pStyle w:val="a3"/>
        <w:spacing w:line="245" w:lineRule="auto"/>
        <w:ind w:right="210" w:firstLine="420"/>
        <w:rPr>
          <w:lang w:eastAsia="zh-CN"/>
        </w:rPr>
      </w:pPr>
    </w:p>
    <w:p w14:paraId="223AEFD3" w14:textId="77777777" w:rsidR="009372C5" w:rsidRDefault="009372C5">
      <w:pPr>
        <w:pStyle w:val="a3"/>
        <w:spacing w:line="245" w:lineRule="auto"/>
        <w:ind w:right="210" w:firstLine="420"/>
        <w:rPr>
          <w:lang w:eastAsia="zh-CN"/>
        </w:rPr>
      </w:pPr>
    </w:p>
    <w:p w14:paraId="4A0F36D0" w14:textId="77777777" w:rsidR="009372C5" w:rsidRDefault="009372C5">
      <w:pPr>
        <w:pStyle w:val="a3"/>
        <w:spacing w:line="245" w:lineRule="auto"/>
        <w:ind w:right="210" w:firstLine="420"/>
        <w:rPr>
          <w:lang w:eastAsia="zh-CN"/>
        </w:rPr>
      </w:pPr>
    </w:p>
    <w:p w14:paraId="44B69624" w14:textId="77777777" w:rsidR="009372C5" w:rsidRDefault="009372C5">
      <w:pPr>
        <w:pStyle w:val="a3"/>
        <w:spacing w:line="245" w:lineRule="auto"/>
        <w:ind w:right="210" w:firstLine="420"/>
        <w:rPr>
          <w:lang w:eastAsia="zh-CN"/>
        </w:rPr>
      </w:pPr>
    </w:p>
    <w:p w14:paraId="2BAAAEFB" w14:textId="77777777" w:rsidR="009372C5" w:rsidRDefault="009372C5">
      <w:pPr>
        <w:pStyle w:val="a3"/>
        <w:spacing w:line="245" w:lineRule="auto"/>
        <w:ind w:right="210" w:firstLine="420"/>
        <w:rPr>
          <w:lang w:eastAsia="zh-CN"/>
        </w:rPr>
      </w:pPr>
    </w:p>
    <w:p w14:paraId="4E07AD19" w14:textId="77777777" w:rsidR="009372C5" w:rsidRPr="00785CA7" w:rsidRDefault="009372C5">
      <w:pPr>
        <w:pStyle w:val="a3"/>
        <w:spacing w:line="245" w:lineRule="auto"/>
        <w:ind w:right="210" w:firstLine="420"/>
        <w:rPr>
          <w:lang w:eastAsia="zh-CN"/>
        </w:rPr>
      </w:pPr>
    </w:p>
    <w:p w14:paraId="178870BA" w14:textId="0A054F50" w:rsidR="009372C5" w:rsidRDefault="00115A1A" w:rsidP="00FB2CD1">
      <w:pPr>
        <w:spacing w:before="206" w:line="204" w:lineRule="auto"/>
        <w:ind w:right="210" w:firstLineChars="1700" w:firstLine="7412"/>
        <w:rPr>
          <w:sz w:val="48"/>
          <w:szCs w:val="48"/>
          <w:lang w:eastAsia="zh-CN"/>
        </w:rPr>
      </w:pPr>
      <w:r>
        <w:rPr>
          <w:rFonts w:ascii="微软雅黑" w:eastAsia="微软雅黑" w:hAnsi="微软雅黑" w:cs="微软雅黑"/>
          <w:b/>
          <w:bCs/>
          <w:color w:val="005D97"/>
          <w:spacing w:val="-22"/>
          <w:sz w:val="48"/>
          <w:szCs w:val="48"/>
          <w:lang w:eastAsia="zh-CN"/>
        </w:rPr>
        <w:t>202</w:t>
      </w:r>
      <w:r w:rsidR="001A149F">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CC43F9">
        <w:rPr>
          <w:rFonts w:ascii="微软雅黑" w:eastAsia="微软雅黑" w:hAnsi="微软雅黑" w:cs="微软雅黑" w:hint="eastAsia"/>
          <w:b/>
          <w:bCs/>
          <w:color w:val="005D97"/>
          <w:spacing w:val="-22"/>
          <w:sz w:val="48"/>
          <w:szCs w:val="48"/>
          <w:lang w:eastAsia="zh-CN"/>
        </w:rPr>
        <w:t>9</w:t>
      </w:r>
      <w:r>
        <w:rPr>
          <w:rFonts w:ascii="微软雅黑" w:eastAsia="微软雅黑" w:hAnsi="微软雅黑" w:cs="微软雅黑"/>
          <w:b/>
          <w:bCs/>
          <w:color w:val="005D97"/>
          <w:spacing w:val="-22"/>
          <w:sz w:val="48"/>
          <w:szCs w:val="48"/>
          <w:lang w:eastAsia="zh-CN"/>
        </w:rPr>
        <w:t>月</w:t>
      </w:r>
      <w:r w:rsidR="00A31D2C">
        <w:rPr>
          <w:rFonts w:ascii="微软雅黑" w:eastAsia="微软雅黑" w:hAnsi="微软雅黑" w:cs="微软雅黑" w:hint="eastAsia"/>
          <w:b/>
          <w:bCs/>
          <w:color w:val="005D97"/>
          <w:spacing w:val="-22"/>
          <w:sz w:val="48"/>
          <w:szCs w:val="48"/>
          <w:lang w:eastAsia="zh-CN"/>
        </w:rPr>
        <w:t>30</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7B2733EE" wp14:editId="2A00393C">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68593E79" w14:textId="77777777" w:rsidR="009372C5" w:rsidRDefault="009372C5">
      <w:pPr>
        <w:spacing w:line="204" w:lineRule="auto"/>
        <w:ind w:right="210" w:firstLine="960"/>
        <w:rPr>
          <w:sz w:val="48"/>
          <w:szCs w:val="48"/>
          <w:lang w:eastAsia="zh-CN"/>
        </w:rPr>
        <w:sectPr w:rsidR="009372C5">
          <w:headerReference w:type="default" r:id="rId11"/>
          <w:pgSz w:w="11906" w:h="16838"/>
          <w:pgMar w:top="400" w:right="0" w:bottom="0" w:left="0" w:header="0" w:footer="340" w:gutter="0"/>
          <w:cols w:space="720"/>
        </w:sectPr>
      </w:pPr>
    </w:p>
    <w:p w14:paraId="42BE9CEC" w14:textId="77777777" w:rsidR="009372C5" w:rsidRPr="00ED4A18" w:rsidRDefault="00115A1A">
      <w:pPr>
        <w:spacing w:before="120" w:line="190" w:lineRule="auto"/>
        <w:ind w:right="210" w:firstLine="560"/>
        <w:rPr>
          <w:rFonts w:ascii="微软雅黑" w:eastAsia="微软雅黑" w:hAnsi="微软雅黑" w:cs="微软雅黑" w:hint="eastAsia"/>
          <w:spacing w:val="12"/>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65A06B5E" wp14:editId="5643D44E">
            <wp:extent cx="128905" cy="173990"/>
            <wp:effectExtent l="0" t="0" r="4445" b="16510"/>
            <wp:docPr id="4" name="IM 14"/>
            <wp:cNvGraphicFramePr/>
            <a:graphic xmlns:a="http://schemas.openxmlformats.org/drawingml/2006/main">
              <a:graphicData uri="http://schemas.openxmlformats.org/drawingml/2006/picture">
                <pic:pic xmlns:pic="http://schemas.openxmlformats.org/drawingml/2006/picture">
                  <pic:nvPicPr>
                    <pic:cNvPr id="4"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5"/>
          <w:sz w:val="28"/>
          <w:szCs w:val="28"/>
          <w:lang w:eastAsia="zh-CN"/>
        </w:rPr>
        <w:t>市</w:t>
      </w:r>
      <w:r w:rsidRPr="001A18B6">
        <w:rPr>
          <w:rFonts w:ascii="微软雅黑" w:eastAsia="微软雅黑" w:hAnsi="微软雅黑" w:cs="微软雅黑" w:hint="eastAsia"/>
          <w:b/>
          <w:bCs/>
          <w:color w:val="036EB8"/>
          <w:spacing w:val="15"/>
          <w:sz w:val="28"/>
          <w:szCs w:val="28"/>
          <w:lang w:eastAsia="zh-CN"/>
        </w:rPr>
        <w:t>场综述</w:t>
      </w:r>
    </w:p>
    <w:p w14:paraId="7EEFB9F4" w14:textId="5E449374" w:rsidR="007B3E0B" w:rsidRPr="00134DA3" w:rsidRDefault="00A31D2C" w:rsidP="00426F5F">
      <w:pPr>
        <w:spacing w:before="103" w:line="257" w:lineRule="auto"/>
        <w:ind w:left="210" w:right="210" w:firstLineChars="200" w:firstLine="468"/>
        <w:jc w:val="both"/>
        <w:rPr>
          <w:rFonts w:ascii="微软雅黑" w:eastAsia="微软雅黑" w:hAnsi="微软雅黑" w:cs="微软雅黑" w:hint="eastAsia"/>
          <w:spacing w:val="12"/>
          <w:lang w:eastAsia="zh-CN"/>
        </w:rPr>
      </w:pPr>
      <w:r w:rsidRPr="00A31D2C">
        <w:rPr>
          <w:rFonts w:ascii="微软雅黑" w:eastAsia="微软雅黑" w:hAnsi="微软雅黑" w:cs="微软雅黑"/>
          <w:spacing w:val="12"/>
          <w:lang w:eastAsia="zh-CN"/>
        </w:rPr>
        <w:t>美国三大股指小幅收跌，道指跌0.26%报51349.92点，标普500指数跌0.17%报7670.84点，纳指跌0.09%报26797.54点。美元指数涨0.19%报101.38，非美货币多数下跌，欧元兑美元跌0.25%报1.1343，英镑兑美元跌0.18%报1.3231，澳元兑美元跌0.43%报0.6987，美元兑日元跌0.06%报157.2845，美元兑加元涨0.08%报1.4186，美元兑瑞郎涨0.21%报0.8338，离岸人民币对美元涨47个基点报6.7080。国际贵金属期货普遍收涨，COMEX黄金期货涨1.12%报4215.00美元/盎司，COMEX白银期货涨0.21%报61.84美元/盎司。ICE原糖主力合约涨2.06%报17.82美分/磅，ICE棉花主力合约跌0%报0美分/磅</w:t>
      </w:r>
      <w:r w:rsidR="00134DA3" w:rsidRPr="00A31D2C">
        <w:rPr>
          <w:rFonts w:ascii="微软雅黑" w:eastAsia="微软雅黑" w:hAnsi="微软雅黑" w:cs="微软雅黑"/>
          <w:spacing w:val="12"/>
          <w:lang w:eastAsia="zh-CN"/>
        </w:rPr>
        <w:t>。</w:t>
      </w:r>
    </w:p>
    <w:p w14:paraId="5FC9821C" w14:textId="2D931740" w:rsidR="007A7903" w:rsidRDefault="00115A1A" w:rsidP="00557736">
      <w:pPr>
        <w:spacing w:before="103" w:line="257" w:lineRule="auto"/>
        <w:ind w:left="210"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spacing w:val="12"/>
          <w:lang w:eastAsia="zh-CN"/>
        </w:rPr>
        <w:t>图表1</w:t>
      </w:r>
      <w:r>
        <w:rPr>
          <w:rFonts w:ascii="微软雅黑" w:eastAsia="微软雅黑" w:hAnsi="微软雅黑" w:cs="微软雅黑" w:hint="eastAsia"/>
          <w:spacing w:val="12"/>
          <w:lang w:eastAsia="zh-CN"/>
        </w:rPr>
        <w:t>：</w:t>
      </w:r>
      <w:r>
        <w:rPr>
          <w:rFonts w:ascii="微软雅黑" w:eastAsia="微软雅黑" w:hAnsi="微软雅黑" w:cs="微软雅黑"/>
          <w:spacing w:val="12"/>
          <w:lang w:eastAsia="zh-CN"/>
        </w:rPr>
        <w:t>全球</w:t>
      </w:r>
      <w:r>
        <w:rPr>
          <w:rFonts w:ascii="微软雅黑" w:eastAsia="微软雅黑" w:hAnsi="微软雅黑" w:cs="微软雅黑" w:hint="eastAsia"/>
          <w:spacing w:val="12"/>
          <w:lang w:eastAsia="zh-CN"/>
        </w:rPr>
        <w:t>主要股指</w:t>
      </w:r>
      <w:r>
        <w:rPr>
          <w:rFonts w:ascii="微软雅黑" w:eastAsia="微软雅黑" w:hAnsi="微软雅黑" w:cs="微软雅黑"/>
          <w:spacing w:val="12"/>
          <w:lang w:eastAsia="zh-CN"/>
        </w:rPr>
        <w:t>涨跌幅</w:t>
      </w:r>
      <w:r>
        <w:rPr>
          <w:rFonts w:ascii="微软雅黑" w:eastAsia="微软雅黑" w:hAnsi="微软雅黑" w:cs="微软雅黑" w:hint="eastAsia"/>
          <w:spacing w:val="12"/>
          <w:lang w:eastAsia="zh-CN"/>
        </w:rPr>
        <w:t>（%）</w:t>
      </w:r>
    </w:p>
    <w:p w14:paraId="16EA968A" w14:textId="5B1B4F00" w:rsidR="00557736" w:rsidRPr="0022448B" w:rsidRDefault="00A31D2C" w:rsidP="002C222F">
      <w:pPr>
        <w:spacing w:before="103" w:line="257" w:lineRule="auto"/>
        <w:ind w:left="210" w:right="210" w:firstLineChars="200" w:firstLine="420"/>
        <w:jc w:val="center"/>
        <w:rPr>
          <w:rFonts w:ascii="微软雅黑" w:eastAsia="微软雅黑" w:hAnsi="微软雅黑" w:cs="微软雅黑" w:hint="eastAsia"/>
          <w:spacing w:val="12"/>
          <w:lang w:eastAsia="zh-CN"/>
        </w:rPr>
      </w:pPr>
      <w:r>
        <w:rPr>
          <w:rFonts w:ascii="微软雅黑" w:eastAsia="微软雅黑" w:hAnsi="微软雅黑" w:cs="微软雅黑" w:hint="eastAsia"/>
          <w:noProof/>
          <w:spacing w:val="12"/>
          <w:lang w:eastAsia="zh-CN"/>
        </w:rPr>
        <w:drawing>
          <wp:inline distT="0" distB="0" distL="0" distR="0" wp14:anchorId="390D5A27" wp14:editId="62659766">
            <wp:extent cx="6146940" cy="4225290"/>
            <wp:effectExtent l="0" t="0" r="6350" b="3810"/>
            <wp:docPr id="55459739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52691" cy="4229243"/>
                    </a:xfrm>
                    <a:prstGeom prst="rect">
                      <a:avLst/>
                    </a:prstGeom>
                    <a:noFill/>
                  </pic:spPr>
                </pic:pic>
              </a:graphicData>
            </a:graphic>
          </wp:inline>
        </w:drawing>
      </w:r>
    </w:p>
    <w:p w14:paraId="15502052" w14:textId="31919441" w:rsidR="00761650" w:rsidRDefault="00115A1A" w:rsidP="00761650">
      <w:pPr>
        <w:spacing w:before="103" w:line="257" w:lineRule="auto"/>
        <w:ind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hint="eastAsia"/>
          <w:spacing w:val="12"/>
          <w:lang w:eastAsia="zh-CN"/>
        </w:rPr>
        <w:t>资料来源：公开资料整理、瑞达国际</w:t>
      </w:r>
    </w:p>
    <w:p w14:paraId="38F150F7" w14:textId="77777777" w:rsidR="0049175A" w:rsidRDefault="0049175A" w:rsidP="00761650">
      <w:pPr>
        <w:spacing w:before="103" w:line="257" w:lineRule="auto"/>
        <w:ind w:right="210" w:firstLineChars="200" w:firstLine="468"/>
        <w:jc w:val="both"/>
        <w:rPr>
          <w:rFonts w:ascii="微软雅黑" w:eastAsia="微软雅黑" w:hAnsi="微软雅黑" w:cs="微软雅黑" w:hint="eastAsia"/>
          <w:spacing w:val="12"/>
          <w:lang w:eastAsia="zh-CN"/>
        </w:rPr>
      </w:pPr>
    </w:p>
    <w:p w14:paraId="502C7302" w14:textId="5AB22FE9" w:rsidR="008E1CCA" w:rsidRPr="008E1CCA" w:rsidRDefault="00115A1A" w:rsidP="008E1CCA">
      <w:pPr>
        <w:pStyle w:val="aa"/>
        <w:numPr>
          <w:ilvl w:val="0"/>
          <w:numId w:val="6"/>
        </w:numPr>
        <w:spacing w:before="120" w:line="190" w:lineRule="auto"/>
        <w:ind w:right="210" w:firstLineChars="0"/>
        <w:rPr>
          <w:rFonts w:ascii="微软雅黑" w:eastAsia="微软雅黑" w:hAnsi="微软雅黑" w:cs="微软雅黑" w:hint="eastAsia"/>
          <w:b/>
          <w:bCs/>
          <w:color w:val="036EB8"/>
          <w:spacing w:val="15"/>
          <w:sz w:val="28"/>
          <w:szCs w:val="28"/>
          <w:lang w:eastAsia="zh-CN"/>
        </w:rPr>
      </w:pPr>
      <w:r w:rsidRPr="00D62A77">
        <w:rPr>
          <w:rFonts w:ascii="微软雅黑" w:eastAsia="微软雅黑" w:hAnsi="微软雅黑" w:cs="微软雅黑" w:hint="eastAsia"/>
          <w:b/>
          <w:bCs/>
          <w:color w:val="036EB8"/>
          <w:spacing w:val="15"/>
          <w:sz w:val="28"/>
          <w:szCs w:val="28"/>
          <w:lang w:eastAsia="zh-CN"/>
        </w:rPr>
        <w:t>消息回顾</w:t>
      </w:r>
    </w:p>
    <w:p w14:paraId="478AE220" w14:textId="5836E821" w:rsidR="00134DA3" w:rsidRPr="00A31D2C" w:rsidRDefault="00134DA3" w:rsidP="002E37FC">
      <w:pPr>
        <w:spacing w:before="102" w:line="257" w:lineRule="auto"/>
        <w:ind w:right="210" w:firstLine="436"/>
        <w:jc w:val="both"/>
        <w:rPr>
          <w:rFonts w:ascii="微软雅黑" w:eastAsia="微软雅黑" w:hAnsi="微软雅黑" w:cs="微软雅黑" w:hint="eastAsia"/>
          <w:color w:val="auto"/>
          <w:spacing w:val="4"/>
          <w:lang w:eastAsia="zh-CN"/>
        </w:rPr>
      </w:pPr>
      <w:r>
        <w:rPr>
          <w:rFonts w:ascii="微软雅黑" w:eastAsia="微软雅黑" w:hAnsi="微软雅黑" w:cs="微软雅黑" w:hint="eastAsia"/>
          <w:color w:val="auto"/>
          <w:spacing w:val="4"/>
          <w:lang w:eastAsia="zh-CN"/>
        </w:rPr>
        <w:t>【</w:t>
      </w:r>
      <w:r w:rsidR="00A31D2C" w:rsidRPr="00A31D2C">
        <w:rPr>
          <w:rFonts w:ascii="微软雅黑" w:eastAsia="微软雅黑" w:hAnsi="微软雅黑" w:cs="微软雅黑"/>
          <w:color w:val="auto"/>
          <w:spacing w:val="4"/>
          <w:lang w:eastAsia="zh-CN"/>
        </w:rPr>
        <w:t>美国总统特朗普在白宫与马斯克、贝索斯、扎克伯格等全球顶级AI企业领袖举行闭门午餐会，明确拒绝立法监管，力推行业自我监管，并宣布将在政府文件中把“人工智能”更名为“超级智能”。特朗普强调，美国在AI领域“领先幅度很大”，而维持这一优势的关键正是“不扼杀增长”。特朗普将执法机构而非专门立法定位为规范AI发展的核心机制。</w:t>
      </w:r>
      <w:r w:rsidRPr="00A31D2C">
        <w:rPr>
          <w:rFonts w:ascii="微软雅黑" w:eastAsia="微软雅黑" w:hAnsi="微软雅黑" w:cs="微软雅黑" w:hint="eastAsia"/>
          <w:color w:val="auto"/>
          <w:spacing w:val="4"/>
          <w:lang w:eastAsia="zh-CN"/>
        </w:rPr>
        <w:t>】</w:t>
      </w:r>
    </w:p>
    <w:p w14:paraId="44D59D47" w14:textId="41EECDA3" w:rsidR="002E37FC" w:rsidRPr="00A31D2C" w:rsidRDefault="002E37FC"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A31D2C">
        <w:rPr>
          <w:rFonts w:ascii="微软雅黑" w:eastAsia="微软雅黑" w:hAnsi="微软雅黑" w:cs="微软雅黑" w:hint="eastAsia"/>
          <w:color w:val="auto"/>
          <w:spacing w:val="4"/>
          <w:lang w:eastAsia="zh-CN"/>
        </w:rPr>
        <w:lastRenderedPageBreak/>
        <w:t>【</w:t>
      </w:r>
      <w:r w:rsidR="00A31D2C" w:rsidRPr="00A31D2C">
        <w:rPr>
          <w:rFonts w:ascii="微软雅黑" w:eastAsia="微软雅黑" w:hAnsi="微软雅黑" w:cs="微软雅黑"/>
          <w:color w:val="auto"/>
          <w:spacing w:val="4"/>
          <w:lang w:eastAsia="zh-CN"/>
        </w:rPr>
        <w:t>美联储票委、纽约联储主席约翰·威廉姆斯表示，9月加息后，“没有必要急于行动”；如果经济符合预期，今年可能再加息一次；更多数据将帮助美联储决定利率政策下一步走向；让通胀回到2%目标水平至关重要。威廉姆斯表示“不急于采取行动”后，交易员削减对美联储10月加息押注，市场目前认为，美联储10月加息概率约为50%，低于此前约70%的预期。</w:t>
      </w:r>
      <w:r w:rsidRPr="00A31D2C">
        <w:rPr>
          <w:rFonts w:ascii="微软雅黑" w:eastAsia="微软雅黑" w:hAnsi="微软雅黑" w:cs="微软雅黑" w:hint="eastAsia"/>
          <w:color w:val="auto"/>
          <w:spacing w:val="4"/>
          <w:lang w:eastAsia="zh-CN"/>
        </w:rPr>
        <w:t>】</w:t>
      </w:r>
    </w:p>
    <w:p w14:paraId="32E97BC2" w14:textId="24E67F5A" w:rsidR="00E20302" w:rsidRPr="00A31D2C" w:rsidRDefault="00E20302"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A31D2C">
        <w:rPr>
          <w:rFonts w:ascii="微软雅黑" w:eastAsia="微软雅黑" w:hAnsi="微软雅黑" w:cs="微软雅黑" w:hint="eastAsia"/>
          <w:color w:val="auto"/>
          <w:spacing w:val="4"/>
          <w:lang w:eastAsia="zh-CN"/>
        </w:rPr>
        <w:t>【</w:t>
      </w:r>
      <w:r w:rsidR="00A31D2C" w:rsidRPr="00A31D2C">
        <w:rPr>
          <w:rFonts w:ascii="微软雅黑" w:eastAsia="微软雅黑" w:hAnsi="微软雅黑" w:cs="微软雅黑"/>
          <w:color w:val="auto"/>
          <w:spacing w:val="4"/>
          <w:lang w:eastAsia="zh-CN"/>
        </w:rPr>
        <w:t>美联储理事巴尔预计，需要进一步加息，才能压低通胀。巴尔指出，通胀面临的风险高于劳动力市场的风险。相比上半年2%的增速，预计下半年GDP增长将“略有回升”。</w:t>
      </w:r>
      <w:r w:rsidRPr="00A31D2C">
        <w:rPr>
          <w:rFonts w:ascii="微软雅黑" w:eastAsia="微软雅黑" w:hAnsi="微软雅黑" w:cs="微软雅黑" w:hint="eastAsia"/>
          <w:color w:val="auto"/>
          <w:spacing w:val="4"/>
          <w:lang w:eastAsia="zh-CN"/>
        </w:rPr>
        <w:t>】</w:t>
      </w:r>
    </w:p>
    <w:p w14:paraId="0E9F8FB0" w14:textId="5FA5FD98" w:rsidR="002658AB" w:rsidRPr="00A31D2C" w:rsidRDefault="002658AB" w:rsidP="002658AB">
      <w:pPr>
        <w:spacing w:before="102" w:line="257" w:lineRule="auto"/>
        <w:ind w:right="210" w:firstLine="436"/>
        <w:jc w:val="both"/>
        <w:rPr>
          <w:rFonts w:ascii="微软雅黑" w:eastAsia="微软雅黑" w:hAnsi="微软雅黑" w:cs="微软雅黑"/>
          <w:color w:val="auto"/>
          <w:spacing w:val="4"/>
          <w:lang w:eastAsia="zh-CN"/>
        </w:rPr>
      </w:pPr>
      <w:r w:rsidRPr="00A31D2C">
        <w:rPr>
          <w:rFonts w:ascii="微软雅黑" w:eastAsia="微软雅黑" w:hAnsi="微软雅黑" w:cs="微软雅黑" w:hint="eastAsia"/>
          <w:color w:val="auto"/>
          <w:spacing w:val="4"/>
          <w:lang w:eastAsia="zh-CN"/>
        </w:rPr>
        <w:t>【</w:t>
      </w:r>
      <w:r w:rsidR="00A31D2C" w:rsidRPr="00A31D2C">
        <w:rPr>
          <w:rFonts w:ascii="微软雅黑" w:eastAsia="微软雅黑" w:hAnsi="微软雅黑" w:cs="微软雅黑"/>
          <w:color w:val="auto"/>
          <w:spacing w:val="4"/>
          <w:lang w:eastAsia="zh-CN"/>
        </w:rPr>
        <w:t>欧洲央行管委德马科表示，如果再次遭遇能源冲击，或基础通胀显著回升，欧洲央行最早可能在10月加息。德马科指出，不会排除任何可能性。</w:t>
      </w:r>
      <w:r w:rsidRPr="00A31D2C">
        <w:rPr>
          <w:rFonts w:ascii="微软雅黑" w:eastAsia="微软雅黑" w:hAnsi="微软雅黑" w:cs="微软雅黑" w:hint="eastAsia"/>
          <w:color w:val="auto"/>
          <w:spacing w:val="4"/>
          <w:lang w:eastAsia="zh-CN"/>
        </w:rPr>
        <w:t>】</w:t>
      </w:r>
    </w:p>
    <w:p w14:paraId="45E42F5C" w14:textId="486DF148" w:rsidR="00A31D2C" w:rsidRPr="00A31D2C" w:rsidRDefault="00A31D2C" w:rsidP="002658AB">
      <w:pPr>
        <w:spacing w:before="102" w:line="257" w:lineRule="auto"/>
        <w:ind w:right="210" w:firstLine="436"/>
        <w:jc w:val="both"/>
        <w:rPr>
          <w:rFonts w:ascii="微软雅黑" w:eastAsia="微软雅黑" w:hAnsi="微软雅黑" w:cs="微软雅黑"/>
          <w:color w:val="auto"/>
          <w:spacing w:val="4"/>
          <w:lang w:eastAsia="zh-CN"/>
        </w:rPr>
      </w:pPr>
      <w:r w:rsidRPr="00A31D2C">
        <w:rPr>
          <w:rFonts w:ascii="微软雅黑" w:eastAsia="微软雅黑" w:hAnsi="微软雅黑" w:cs="微软雅黑" w:hint="eastAsia"/>
          <w:color w:val="auto"/>
          <w:spacing w:val="4"/>
          <w:lang w:eastAsia="zh-CN"/>
        </w:rPr>
        <w:t>【</w:t>
      </w:r>
      <w:r w:rsidRPr="00A31D2C">
        <w:rPr>
          <w:rFonts w:ascii="微软雅黑" w:eastAsia="微软雅黑" w:hAnsi="微软雅黑" w:cs="微软雅黑"/>
          <w:color w:val="auto"/>
          <w:spacing w:val="4"/>
          <w:lang w:eastAsia="zh-CN"/>
        </w:rPr>
        <w:t>世界大型企业联合会公布数据显示，美国9月消费者信心指数下降6.7点至81.9，创2014年以来最低水平，人们对经济和劳动力市场的看法变得更加悲观。衡量当前状况的指标下降近8点至2021年以来最低。</w:t>
      </w:r>
      <w:r w:rsidRPr="00A31D2C">
        <w:rPr>
          <w:rFonts w:ascii="微软雅黑" w:eastAsia="微软雅黑" w:hAnsi="微软雅黑" w:cs="微软雅黑" w:hint="eastAsia"/>
          <w:color w:val="auto"/>
          <w:spacing w:val="4"/>
          <w:lang w:eastAsia="zh-CN"/>
        </w:rPr>
        <w:t>】</w:t>
      </w:r>
    </w:p>
    <w:p w14:paraId="66BAA23A" w14:textId="227106E8" w:rsidR="00A31D2C" w:rsidRPr="00134DA3" w:rsidRDefault="00A31D2C"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A31D2C">
        <w:rPr>
          <w:rFonts w:ascii="微软雅黑" w:eastAsia="微软雅黑" w:hAnsi="微软雅黑" w:cs="微软雅黑" w:hint="eastAsia"/>
          <w:color w:val="auto"/>
          <w:spacing w:val="4"/>
          <w:lang w:eastAsia="zh-CN"/>
        </w:rPr>
        <w:t>【</w:t>
      </w:r>
      <w:r w:rsidRPr="00A31D2C">
        <w:rPr>
          <w:rFonts w:ascii="微软雅黑" w:eastAsia="微软雅黑" w:hAnsi="微软雅黑" w:cs="微软雅黑"/>
          <w:color w:val="auto"/>
          <w:spacing w:val="4"/>
          <w:lang w:eastAsia="zh-CN"/>
        </w:rPr>
        <w:t>美国8月JOLTS职位空缺数从7月的733.5万降至707.9万，为今年3月以来的最低水平。这是JOLTS数据连续第三个月未达预期。辞职率维持在1.9%，为2020年以来最低水平。</w:t>
      </w:r>
      <w:r>
        <w:rPr>
          <w:rFonts w:ascii="微软雅黑" w:eastAsia="微软雅黑" w:hAnsi="微软雅黑" w:cs="微软雅黑" w:hint="eastAsia"/>
          <w:color w:val="auto"/>
          <w:spacing w:val="4"/>
          <w:lang w:eastAsia="zh-CN"/>
        </w:rPr>
        <w:t>】</w:t>
      </w:r>
    </w:p>
    <w:p w14:paraId="368E0BBD" w14:textId="77777777" w:rsidR="00013073" w:rsidRDefault="00013073" w:rsidP="00A209AB">
      <w:pPr>
        <w:spacing w:before="102" w:line="257" w:lineRule="auto"/>
        <w:ind w:right="210" w:firstLine="436"/>
        <w:jc w:val="both"/>
        <w:rPr>
          <w:rFonts w:ascii="微软雅黑" w:eastAsia="微软雅黑" w:hAnsi="微软雅黑" w:cs="微软雅黑" w:hint="eastAsia"/>
          <w:color w:val="auto"/>
          <w:spacing w:val="4"/>
          <w:lang w:eastAsia="zh-CN"/>
        </w:rPr>
      </w:pPr>
    </w:p>
    <w:p w14:paraId="71525625" w14:textId="73580A99" w:rsidR="009372C5" w:rsidRDefault="00115A1A" w:rsidP="00DF6375">
      <w:pPr>
        <w:spacing w:before="120" w:line="190" w:lineRule="auto"/>
        <w:ind w:rightChars="100" w:right="210" w:firstLine="560"/>
        <w:rPr>
          <w:rFonts w:ascii="微软雅黑" w:eastAsia="微软雅黑" w:hAnsi="微软雅黑" w:cs="微软雅黑" w:hint="eastAsia"/>
          <w:sz w:val="28"/>
          <w:szCs w:val="28"/>
          <w:lang w:eastAsia="zh-CN"/>
        </w:rPr>
      </w:pPr>
      <w:r>
        <w:rPr>
          <w:rFonts w:ascii="微软雅黑" w:eastAsia="微软雅黑" w:hAnsi="微软雅黑" w:cs="微软雅黑"/>
          <w:noProof/>
          <w:color w:val="036EB8"/>
          <w:position w:val="-4"/>
          <w:sz w:val="28"/>
          <w:szCs w:val="28"/>
          <w:lang w:eastAsia="zh-CN"/>
        </w:rPr>
        <w:drawing>
          <wp:inline distT="0" distB="0" distL="0" distR="0" wp14:anchorId="0AE967E3" wp14:editId="3743165A">
            <wp:extent cx="128905" cy="173990"/>
            <wp:effectExtent l="0" t="0" r="4445" b="16510"/>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9"/>
          <w:sz w:val="28"/>
          <w:szCs w:val="28"/>
          <w:lang w:eastAsia="zh-CN"/>
        </w:rPr>
        <w:t>今日关注</w:t>
      </w:r>
    </w:p>
    <w:tbl>
      <w:tblPr>
        <w:tblStyle w:val="TableNormal"/>
        <w:tblW w:w="9389" w:type="dxa"/>
        <w:tblInd w:w="2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865"/>
        <w:gridCol w:w="6524"/>
      </w:tblGrid>
      <w:tr w:rsidR="00653A5D" w:rsidRPr="00E43653" w14:paraId="1D7AD70B" w14:textId="77777777" w:rsidTr="00A12895">
        <w:trPr>
          <w:trHeight w:val="640"/>
        </w:trPr>
        <w:tc>
          <w:tcPr>
            <w:tcW w:w="2865" w:type="dxa"/>
            <w:shd w:val="clear" w:color="auto" w:fill="3D85C1"/>
          </w:tcPr>
          <w:p w14:paraId="30572D81"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bookmarkStart w:id="0" w:name="_Hlk185920439"/>
            <w:r w:rsidRPr="00653A5D">
              <w:rPr>
                <w:rFonts w:ascii="微软雅黑" w:eastAsia="微软雅黑" w:hAnsi="微软雅黑" w:cs="微软雅黑"/>
                <w:b/>
                <w:bCs/>
                <w:spacing w:val="3"/>
                <w:sz w:val="19"/>
                <w:szCs w:val="19"/>
                <w:lang w:eastAsia="zh-CN"/>
              </w:rPr>
              <w:t>时间</w:t>
            </w:r>
          </w:p>
        </w:tc>
        <w:tc>
          <w:tcPr>
            <w:tcW w:w="6524" w:type="dxa"/>
            <w:shd w:val="clear" w:color="auto" w:fill="3D85C1"/>
          </w:tcPr>
          <w:p w14:paraId="1B797499"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653A5D">
              <w:rPr>
                <w:rFonts w:ascii="微软雅黑" w:eastAsia="微软雅黑" w:hAnsi="微软雅黑" w:cs="微软雅黑"/>
                <w:b/>
                <w:bCs/>
                <w:spacing w:val="3"/>
                <w:sz w:val="19"/>
                <w:szCs w:val="19"/>
                <w:lang w:eastAsia="zh-CN"/>
              </w:rPr>
              <w:t>数据/事件</w:t>
            </w:r>
          </w:p>
        </w:tc>
      </w:tr>
    </w:tbl>
    <w:tbl>
      <w:tblPr>
        <w:tblStyle w:val="TableNormal1"/>
        <w:tblW w:w="9359" w:type="dxa"/>
        <w:tblInd w:w="28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1984"/>
        <w:gridCol w:w="1418"/>
        <w:gridCol w:w="5957"/>
      </w:tblGrid>
      <w:tr w:rsidR="00A31D2C" w:rsidRPr="008D0ACF" w14:paraId="2120A809" w14:textId="77777777" w:rsidTr="002658AB">
        <w:trPr>
          <w:trHeight w:val="620"/>
        </w:trPr>
        <w:tc>
          <w:tcPr>
            <w:tcW w:w="1984" w:type="dxa"/>
          </w:tcPr>
          <w:bookmarkEnd w:id="0"/>
          <w:p w14:paraId="5AEE1463" w14:textId="68A4D0F6" w:rsidR="00A31D2C" w:rsidRPr="00C427B8" w:rsidRDefault="00A31D2C" w:rsidP="00A31D2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A31D2C">
              <w:rPr>
                <w:rFonts w:ascii="微软雅黑" w:eastAsia="微软雅黑" w:hAnsi="微软雅黑" w:cs="微软雅黑"/>
                <w:b/>
                <w:bCs/>
                <w:spacing w:val="3"/>
                <w:sz w:val="19"/>
                <w:szCs w:val="19"/>
                <w:lang w:eastAsia="zh-CN"/>
              </w:rPr>
              <w:t>2026/9/30</w:t>
            </w:r>
          </w:p>
        </w:tc>
        <w:tc>
          <w:tcPr>
            <w:tcW w:w="1418" w:type="dxa"/>
          </w:tcPr>
          <w:p w14:paraId="7A911059" w14:textId="16F14513" w:rsidR="00A31D2C" w:rsidRDefault="00A31D2C" w:rsidP="00A31D2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A31D2C">
              <w:rPr>
                <w:rFonts w:ascii="微软雅黑" w:eastAsia="微软雅黑" w:hAnsi="微软雅黑" w:cs="微软雅黑"/>
                <w:b/>
                <w:bCs/>
                <w:spacing w:val="3"/>
                <w:sz w:val="19"/>
                <w:szCs w:val="19"/>
                <w:lang w:eastAsia="zh-CN"/>
              </w:rPr>
              <w:t>20:15</w:t>
            </w:r>
          </w:p>
        </w:tc>
        <w:tc>
          <w:tcPr>
            <w:tcW w:w="5957" w:type="dxa"/>
          </w:tcPr>
          <w:p w14:paraId="2A2D263C" w14:textId="3FB4C925" w:rsidR="00A31D2C" w:rsidRPr="005C0045" w:rsidRDefault="00A31D2C" w:rsidP="00A31D2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A31D2C">
              <w:rPr>
                <w:rFonts w:ascii="微软雅黑" w:eastAsia="微软雅黑" w:hAnsi="微软雅黑" w:cs="微软雅黑"/>
                <w:b/>
                <w:bCs/>
                <w:spacing w:val="3"/>
                <w:sz w:val="19"/>
                <w:szCs w:val="19"/>
                <w:lang w:eastAsia="zh-CN"/>
              </w:rPr>
              <w:t>美国 9 月 ADP 就业人数</w:t>
            </w:r>
          </w:p>
        </w:tc>
      </w:tr>
      <w:tr w:rsidR="00A31D2C" w:rsidRPr="008D0ACF" w14:paraId="6139BF4D" w14:textId="77777777" w:rsidTr="00F76C4F">
        <w:trPr>
          <w:trHeight w:val="620"/>
        </w:trPr>
        <w:tc>
          <w:tcPr>
            <w:tcW w:w="1984" w:type="dxa"/>
            <w:shd w:val="clear" w:color="auto" w:fill="DAE3F4" w:themeFill="accent1" w:themeFillTint="33"/>
          </w:tcPr>
          <w:p w14:paraId="0586103D" w14:textId="65484249" w:rsidR="00A31D2C" w:rsidRPr="00900B4E" w:rsidRDefault="00A31D2C" w:rsidP="00A31D2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A31D2C">
              <w:rPr>
                <w:rFonts w:ascii="微软雅黑" w:eastAsia="微软雅黑" w:hAnsi="微软雅黑" w:cs="微软雅黑"/>
                <w:b/>
                <w:bCs/>
                <w:spacing w:val="3"/>
                <w:sz w:val="19"/>
                <w:szCs w:val="19"/>
                <w:lang w:eastAsia="zh-CN"/>
              </w:rPr>
              <w:t>2026/9/30</w:t>
            </w:r>
          </w:p>
        </w:tc>
        <w:tc>
          <w:tcPr>
            <w:tcW w:w="1418" w:type="dxa"/>
            <w:shd w:val="clear" w:color="auto" w:fill="DAE3F4" w:themeFill="accent1" w:themeFillTint="33"/>
          </w:tcPr>
          <w:p w14:paraId="0329BA86" w14:textId="2042C899" w:rsidR="00A31D2C" w:rsidRPr="00292AD2" w:rsidRDefault="00A31D2C" w:rsidP="00A31D2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A31D2C">
              <w:rPr>
                <w:rFonts w:ascii="微软雅黑" w:eastAsia="微软雅黑" w:hAnsi="微软雅黑" w:cs="微软雅黑"/>
                <w:b/>
                <w:bCs/>
                <w:spacing w:val="3"/>
                <w:sz w:val="19"/>
                <w:szCs w:val="19"/>
                <w:lang w:eastAsia="zh-CN"/>
              </w:rPr>
              <w:t>20:30</w:t>
            </w:r>
          </w:p>
        </w:tc>
        <w:tc>
          <w:tcPr>
            <w:tcW w:w="5957" w:type="dxa"/>
            <w:shd w:val="clear" w:color="auto" w:fill="DAE3F4" w:themeFill="accent1" w:themeFillTint="33"/>
          </w:tcPr>
          <w:p w14:paraId="72E5494B" w14:textId="26B04E48" w:rsidR="00A31D2C" w:rsidRPr="00900B4E" w:rsidRDefault="00A31D2C" w:rsidP="00A31D2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A31D2C">
              <w:rPr>
                <w:rFonts w:ascii="微软雅黑" w:eastAsia="微软雅黑" w:hAnsi="微软雅黑" w:cs="微软雅黑"/>
                <w:b/>
                <w:bCs/>
                <w:spacing w:val="3"/>
                <w:sz w:val="19"/>
                <w:szCs w:val="19"/>
                <w:lang w:eastAsia="zh-CN"/>
              </w:rPr>
              <w:t>美国 8 月核心 PCE 物价指数</w:t>
            </w:r>
          </w:p>
        </w:tc>
      </w:tr>
      <w:tr w:rsidR="00A31D2C" w:rsidRPr="008D0ACF" w14:paraId="48AC06D8" w14:textId="77777777" w:rsidTr="00A31D2C">
        <w:trPr>
          <w:trHeight w:val="620"/>
        </w:trPr>
        <w:tc>
          <w:tcPr>
            <w:tcW w:w="1984" w:type="dxa"/>
          </w:tcPr>
          <w:p w14:paraId="0531F813" w14:textId="2023D0A6" w:rsidR="00A31D2C" w:rsidRPr="00F63F89" w:rsidRDefault="00A31D2C" w:rsidP="00A31D2C">
            <w:pPr>
              <w:spacing w:before="230" w:line="191" w:lineRule="auto"/>
              <w:ind w:right="210" w:firstLine="392"/>
              <w:jc w:val="center"/>
              <w:rPr>
                <w:rFonts w:ascii="微软雅黑" w:eastAsia="微软雅黑" w:hAnsi="微软雅黑" w:cs="微软雅黑"/>
                <w:b/>
                <w:bCs/>
                <w:spacing w:val="3"/>
                <w:sz w:val="19"/>
                <w:szCs w:val="19"/>
                <w:lang w:eastAsia="zh-CN"/>
              </w:rPr>
            </w:pPr>
            <w:r w:rsidRPr="00A31D2C">
              <w:rPr>
                <w:rFonts w:ascii="微软雅黑" w:eastAsia="微软雅黑" w:hAnsi="微软雅黑" w:cs="微软雅黑"/>
                <w:b/>
                <w:bCs/>
                <w:spacing w:val="3"/>
                <w:sz w:val="19"/>
                <w:szCs w:val="19"/>
                <w:lang w:eastAsia="zh-CN"/>
              </w:rPr>
              <w:t>2026/9/30</w:t>
            </w:r>
          </w:p>
        </w:tc>
        <w:tc>
          <w:tcPr>
            <w:tcW w:w="1418" w:type="dxa"/>
          </w:tcPr>
          <w:p w14:paraId="6906A114" w14:textId="5FA071B1" w:rsidR="00A31D2C" w:rsidRPr="00F63F89" w:rsidRDefault="00A31D2C" w:rsidP="00A31D2C">
            <w:pPr>
              <w:spacing w:before="230" w:line="191" w:lineRule="auto"/>
              <w:ind w:right="210" w:firstLine="392"/>
              <w:jc w:val="center"/>
              <w:rPr>
                <w:rFonts w:ascii="微软雅黑" w:eastAsia="微软雅黑" w:hAnsi="微软雅黑" w:cs="微软雅黑"/>
                <w:b/>
                <w:bCs/>
                <w:spacing w:val="3"/>
                <w:sz w:val="19"/>
                <w:szCs w:val="19"/>
                <w:lang w:eastAsia="zh-CN"/>
              </w:rPr>
            </w:pPr>
            <w:r w:rsidRPr="00A31D2C">
              <w:rPr>
                <w:rFonts w:ascii="微软雅黑" w:eastAsia="微软雅黑" w:hAnsi="微软雅黑" w:cs="微软雅黑"/>
                <w:b/>
                <w:bCs/>
                <w:spacing w:val="3"/>
                <w:sz w:val="19"/>
                <w:szCs w:val="19"/>
                <w:lang w:eastAsia="zh-CN"/>
              </w:rPr>
              <w:t>20:30</w:t>
            </w:r>
          </w:p>
        </w:tc>
        <w:tc>
          <w:tcPr>
            <w:tcW w:w="5957" w:type="dxa"/>
          </w:tcPr>
          <w:p w14:paraId="3E5E749A" w14:textId="7AD4D45F" w:rsidR="00A31D2C" w:rsidRPr="00A31D2C" w:rsidRDefault="00A31D2C" w:rsidP="00A31D2C">
            <w:pPr>
              <w:spacing w:before="230" w:line="191" w:lineRule="auto"/>
              <w:ind w:right="210" w:firstLine="392"/>
              <w:jc w:val="center"/>
              <w:rPr>
                <w:rFonts w:ascii="微软雅黑" w:eastAsia="微软雅黑" w:hAnsi="微软雅黑" w:cs="微软雅黑"/>
                <w:b/>
                <w:bCs/>
                <w:spacing w:val="3"/>
                <w:sz w:val="19"/>
                <w:szCs w:val="19"/>
                <w:lang w:eastAsia="zh-CN"/>
              </w:rPr>
            </w:pPr>
            <w:r w:rsidRPr="00A31D2C">
              <w:rPr>
                <w:rFonts w:ascii="微软雅黑" w:eastAsia="微软雅黑" w:hAnsi="微软雅黑" w:cs="微软雅黑"/>
                <w:b/>
                <w:bCs/>
                <w:spacing w:val="3"/>
                <w:sz w:val="19"/>
                <w:szCs w:val="19"/>
                <w:lang w:eastAsia="zh-CN"/>
              </w:rPr>
              <w:t>美国第二季度实际 GDP 年化季率</w:t>
            </w:r>
          </w:p>
        </w:tc>
      </w:tr>
    </w:tbl>
    <w:p w14:paraId="61DAEED5" w14:textId="77777777" w:rsidR="00904B93" w:rsidRPr="00C24AEB" w:rsidRDefault="00904B93" w:rsidP="008D0ACF">
      <w:pPr>
        <w:spacing w:before="230" w:line="191" w:lineRule="auto"/>
        <w:ind w:right="210" w:firstLine="392"/>
        <w:rPr>
          <w:rFonts w:ascii="微软雅黑" w:eastAsia="微软雅黑" w:hAnsi="微软雅黑" w:cs="微软雅黑" w:hint="eastAsia"/>
          <w:b/>
          <w:bCs/>
          <w:spacing w:val="3"/>
          <w:sz w:val="19"/>
          <w:szCs w:val="19"/>
          <w:lang w:eastAsia="zh-CN"/>
        </w:rPr>
      </w:pPr>
    </w:p>
    <w:p w14:paraId="2818CA01" w14:textId="260FFB9E" w:rsidR="000C1C42" w:rsidRPr="00C32B59" w:rsidRDefault="00115A1A" w:rsidP="00C32B59">
      <w:pPr>
        <w:pStyle w:val="aa"/>
        <w:numPr>
          <w:ilvl w:val="0"/>
          <w:numId w:val="2"/>
        </w:numPr>
        <w:spacing w:before="120" w:line="190" w:lineRule="auto"/>
        <w:ind w:left="210" w:right="210" w:firstLineChars="0"/>
        <w:rPr>
          <w:rFonts w:ascii="微软雅黑" w:eastAsia="微软雅黑" w:hAnsi="微软雅黑" w:cs="微软雅黑" w:hint="eastAsia"/>
          <w:b/>
          <w:bCs/>
          <w:color w:val="036EB8"/>
          <w:spacing w:val="15"/>
          <w:sz w:val="28"/>
          <w:szCs w:val="28"/>
          <w:lang w:eastAsia="zh-CN"/>
        </w:rPr>
      </w:pPr>
      <w:r w:rsidRPr="009577DA">
        <w:rPr>
          <w:rFonts w:ascii="微软雅黑" w:eastAsia="微软雅黑" w:hAnsi="微软雅黑" w:cs="微软雅黑" w:hint="eastAsia"/>
          <w:b/>
          <w:bCs/>
          <w:color w:val="036EB8"/>
          <w:spacing w:val="15"/>
          <w:sz w:val="28"/>
          <w:szCs w:val="28"/>
          <w:lang w:eastAsia="zh-CN"/>
        </w:rPr>
        <w:t>观点汇总</w:t>
      </w:r>
    </w:p>
    <w:p w14:paraId="34AF528A" w14:textId="46E3B162" w:rsid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美元指数</w:t>
      </w:r>
    </w:p>
    <w:p w14:paraId="3BE46535" w14:textId="77777777" w:rsidR="00A31D2C" w:rsidRPr="00A31D2C" w:rsidRDefault="00A31D2C" w:rsidP="00A31D2C">
      <w:pPr>
        <w:spacing w:before="103" w:line="256" w:lineRule="auto"/>
        <w:ind w:right="210" w:firstLineChars="200" w:firstLine="448"/>
        <w:rPr>
          <w:rFonts w:ascii="微软雅黑" w:eastAsia="微软雅黑" w:hAnsi="微软雅黑" w:cs="微软雅黑"/>
          <w:spacing w:val="7"/>
          <w:lang w:eastAsia="zh-CN"/>
        </w:rPr>
      </w:pPr>
      <w:r w:rsidRPr="00A31D2C">
        <w:rPr>
          <w:rFonts w:ascii="微软雅黑" w:eastAsia="微软雅黑" w:hAnsi="微软雅黑" w:cs="微软雅黑" w:hint="eastAsia"/>
          <w:spacing w:val="7"/>
          <w:lang w:eastAsia="zh-CN"/>
        </w:rPr>
        <w:t>隔夜，美元指数涨</w:t>
      </w:r>
      <w:r w:rsidRPr="00A31D2C">
        <w:rPr>
          <w:rFonts w:ascii="微软雅黑" w:eastAsia="微软雅黑" w:hAnsi="微软雅黑" w:cs="微软雅黑"/>
          <w:spacing w:val="7"/>
          <w:lang w:eastAsia="zh-CN"/>
        </w:rPr>
        <w:t>0.19%</w:t>
      </w:r>
      <w:r w:rsidRPr="00A31D2C">
        <w:rPr>
          <w:rFonts w:ascii="微软雅黑" w:eastAsia="微软雅黑" w:hAnsi="微软雅黑" w:cs="微软雅黑" w:hint="eastAsia"/>
          <w:spacing w:val="7"/>
          <w:lang w:eastAsia="zh-CN"/>
        </w:rPr>
        <w:t>报</w:t>
      </w:r>
      <w:r w:rsidRPr="00A31D2C">
        <w:rPr>
          <w:rFonts w:ascii="微软雅黑" w:eastAsia="微软雅黑" w:hAnsi="微软雅黑" w:cs="微软雅黑"/>
          <w:spacing w:val="7"/>
          <w:lang w:eastAsia="zh-CN"/>
        </w:rPr>
        <w:t>101.38</w:t>
      </w:r>
      <w:r w:rsidRPr="00A31D2C">
        <w:rPr>
          <w:rFonts w:ascii="微软雅黑" w:eastAsia="微软雅黑" w:hAnsi="微软雅黑" w:cs="微软雅黑" w:hint="eastAsia"/>
          <w:spacing w:val="7"/>
          <w:lang w:eastAsia="zh-CN"/>
        </w:rPr>
        <w:t>，非美货币多数下跌，欧元兑美元跌</w:t>
      </w:r>
      <w:r w:rsidRPr="00A31D2C">
        <w:rPr>
          <w:rFonts w:ascii="微软雅黑" w:eastAsia="微软雅黑" w:hAnsi="微软雅黑" w:cs="微软雅黑"/>
          <w:spacing w:val="7"/>
          <w:lang w:eastAsia="zh-CN"/>
        </w:rPr>
        <w:t>0.25%</w:t>
      </w:r>
      <w:r w:rsidRPr="00A31D2C">
        <w:rPr>
          <w:rFonts w:ascii="微软雅黑" w:eastAsia="微软雅黑" w:hAnsi="微软雅黑" w:cs="微软雅黑" w:hint="eastAsia"/>
          <w:spacing w:val="7"/>
          <w:lang w:eastAsia="zh-CN"/>
        </w:rPr>
        <w:t>报</w:t>
      </w:r>
      <w:r w:rsidRPr="00A31D2C">
        <w:rPr>
          <w:rFonts w:ascii="微软雅黑" w:eastAsia="微软雅黑" w:hAnsi="微软雅黑" w:cs="微软雅黑"/>
          <w:spacing w:val="7"/>
          <w:lang w:eastAsia="zh-CN"/>
        </w:rPr>
        <w:t>1.1343</w:t>
      </w:r>
      <w:r w:rsidRPr="00A31D2C">
        <w:rPr>
          <w:rFonts w:ascii="微软雅黑" w:eastAsia="微软雅黑" w:hAnsi="微软雅黑" w:cs="微软雅黑" w:hint="eastAsia"/>
          <w:spacing w:val="7"/>
          <w:lang w:eastAsia="zh-CN"/>
        </w:rPr>
        <w:t>，英镑兑美元跌</w:t>
      </w:r>
      <w:r w:rsidRPr="00A31D2C">
        <w:rPr>
          <w:rFonts w:ascii="微软雅黑" w:eastAsia="微软雅黑" w:hAnsi="微软雅黑" w:cs="微软雅黑"/>
          <w:spacing w:val="7"/>
          <w:lang w:eastAsia="zh-CN"/>
        </w:rPr>
        <w:t>0.18%</w:t>
      </w:r>
      <w:r w:rsidRPr="00A31D2C">
        <w:rPr>
          <w:rFonts w:ascii="微软雅黑" w:eastAsia="微软雅黑" w:hAnsi="微软雅黑" w:cs="微软雅黑" w:hint="eastAsia"/>
          <w:spacing w:val="7"/>
          <w:lang w:eastAsia="zh-CN"/>
        </w:rPr>
        <w:t>报</w:t>
      </w:r>
      <w:r w:rsidRPr="00A31D2C">
        <w:rPr>
          <w:rFonts w:ascii="微软雅黑" w:eastAsia="微软雅黑" w:hAnsi="微软雅黑" w:cs="微软雅黑"/>
          <w:spacing w:val="7"/>
          <w:lang w:eastAsia="zh-CN"/>
        </w:rPr>
        <w:t>1.3231</w:t>
      </w:r>
      <w:r w:rsidRPr="00A31D2C">
        <w:rPr>
          <w:rFonts w:ascii="微软雅黑" w:eastAsia="微软雅黑" w:hAnsi="微软雅黑" w:cs="微软雅黑" w:hint="eastAsia"/>
          <w:spacing w:val="7"/>
          <w:lang w:eastAsia="zh-CN"/>
        </w:rPr>
        <w:t>，美元兑日元跌</w:t>
      </w:r>
      <w:r w:rsidRPr="00A31D2C">
        <w:rPr>
          <w:rFonts w:ascii="微软雅黑" w:eastAsia="微软雅黑" w:hAnsi="微软雅黑" w:cs="微软雅黑"/>
          <w:spacing w:val="7"/>
          <w:lang w:eastAsia="zh-CN"/>
        </w:rPr>
        <w:t>0.06%</w:t>
      </w:r>
      <w:r w:rsidRPr="00A31D2C">
        <w:rPr>
          <w:rFonts w:ascii="微软雅黑" w:eastAsia="微软雅黑" w:hAnsi="微软雅黑" w:cs="微软雅黑" w:hint="eastAsia"/>
          <w:spacing w:val="7"/>
          <w:lang w:eastAsia="zh-CN"/>
        </w:rPr>
        <w:t>报</w:t>
      </w:r>
      <w:r w:rsidRPr="00A31D2C">
        <w:rPr>
          <w:rFonts w:ascii="微软雅黑" w:eastAsia="微软雅黑" w:hAnsi="微软雅黑" w:cs="微软雅黑"/>
          <w:spacing w:val="7"/>
          <w:lang w:eastAsia="zh-CN"/>
        </w:rPr>
        <w:t>157.2845</w:t>
      </w:r>
      <w:r w:rsidRPr="00A31D2C">
        <w:rPr>
          <w:rFonts w:ascii="微软雅黑" w:eastAsia="微软雅黑" w:hAnsi="微软雅黑" w:cs="微软雅黑" w:hint="eastAsia"/>
          <w:spacing w:val="7"/>
          <w:lang w:eastAsia="zh-CN"/>
        </w:rPr>
        <w:t>。</w:t>
      </w:r>
    </w:p>
    <w:p w14:paraId="440B6CCF" w14:textId="77777777" w:rsidR="00A31D2C" w:rsidRPr="00A31D2C" w:rsidRDefault="00A31D2C" w:rsidP="00A31D2C">
      <w:pPr>
        <w:spacing w:before="103" w:line="256" w:lineRule="auto"/>
        <w:ind w:right="210" w:firstLineChars="200" w:firstLine="448"/>
        <w:rPr>
          <w:rFonts w:ascii="微软雅黑" w:eastAsia="微软雅黑" w:hAnsi="微软雅黑" w:cs="微软雅黑"/>
          <w:spacing w:val="7"/>
          <w:lang w:eastAsia="zh-CN"/>
        </w:rPr>
      </w:pPr>
      <w:r w:rsidRPr="00A31D2C">
        <w:rPr>
          <w:rFonts w:ascii="微软雅黑" w:eastAsia="微软雅黑" w:hAnsi="微软雅黑" w:cs="微软雅黑" w:hint="eastAsia"/>
          <w:spacing w:val="7"/>
          <w:lang w:eastAsia="zh-CN"/>
        </w:rPr>
        <w:t>美国</w:t>
      </w:r>
      <w:r w:rsidRPr="00A31D2C">
        <w:rPr>
          <w:rFonts w:ascii="微软雅黑" w:eastAsia="微软雅黑" w:hAnsi="微软雅黑" w:cs="微软雅黑"/>
          <w:spacing w:val="7"/>
          <w:lang w:eastAsia="zh-CN"/>
        </w:rPr>
        <w:t>9</w:t>
      </w:r>
      <w:r w:rsidRPr="00A31D2C">
        <w:rPr>
          <w:rFonts w:ascii="微软雅黑" w:eastAsia="微软雅黑" w:hAnsi="微软雅黑" w:cs="微软雅黑" w:hint="eastAsia"/>
          <w:spacing w:val="7"/>
          <w:lang w:eastAsia="zh-CN"/>
        </w:rPr>
        <w:t>月标普全球制造业</w:t>
      </w:r>
      <w:r w:rsidRPr="00A31D2C">
        <w:rPr>
          <w:rFonts w:ascii="微软雅黑" w:eastAsia="微软雅黑" w:hAnsi="微软雅黑" w:cs="微软雅黑"/>
          <w:spacing w:val="7"/>
          <w:lang w:eastAsia="zh-CN"/>
        </w:rPr>
        <w:t>PMI</w:t>
      </w:r>
      <w:r w:rsidRPr="00A31D2C">
        <w:rPr>
          <w:rFonts w:ascii="微软雅黑" w:eastAsia="微软雅黑" w:hAnsi="微软雅黑" w:cs="微软雅黑" w:hint="eastAsia"/>
          <w:spacing w:val="7"/>
          <w:lang w:eastAsia="zh-CN"/>
        </w:rPr>
        <w:t>升至</w:t>
      </w:r>
      <w:r w:rsidRPr="00A31D2C">
        <w:rPr>
          <w:rFonts w:ascii="微软雅黑" w:eastAsia="微软雅黑" w:hAnsi="微软雅黑" w:cs="微软雅黑"/>
          <w:spacing w:val="7"/>
          <w:lang w:eastAsia="zh-CN"/>
        </w:rPr>
        <w:t>57</w:t>
      </w:r>
      <w:r w:rsidRPr="00A31D2C">
        <w:rPr>
          <w:rFonts w:ascii="微软雅黑" w:eastAsia="微软雅黑" w:hAnsi="微软雅黑" w:cs="微软雅黑" w:hint="eastAsia"/>
          <w:spacing w:val="7"/>
          <w:lang w:eastAsia="zh-CN"/>
        </w:rPr>
        <w:t>，创</w:t>
      </w:r>
      <w:r w:rsidRPr="00A31D2C">
        <w:rPr>
          <w:rFonts w:ascii="微软雅黑" w:eastAsia="微软雅黑" w:hAnsi="微软雅黑" w:cs="微软雅黑"/>
          <w:spacing w:val="7"/>
          <w:lang w:eastAsia="zh-CN"/>
        </w:rPr>
        <w:t>52</w:t>
      </w:r>
      <w:r w:rsidRPr="00A31D2C">
        <w:rPr>
          <w:rFonts w:ascii="微软雅黑" w:eastAsia="微软雅黑" w:hAnsi="微软雅黑" w:cs="微软雅黑" w:hint="eastAsia"/>
          <w:spacing w:val="7"/>
          <w:lang w:eastAsia="zh-CN"/>
        </w:rPr>
        <w:t>个月新高；服务业</w:t>
      </w:r>
      <w:r w:rsidRPr="00A31D2C">
        <w:rPr>
          <w:rFonts w:ascii="微软雅黑" w:eastAsia="微软雅黑" w:hAnsi="微软雅黑" w:cs="微软雅黑"/>
          <w:spacing w:val="7"/>
          <w:lang w:eastAsia="zh-CN"/>
        </w:rPr>
        <w:t>PMI</w:t>
      </w:r>
      <w:r w:rsidRPr="00A31D2C">
        <w:rPr>
          <w:rFonts w:ascii="微软雅黑" w:eastAsia="微软雅黑" w:hAnsi="微软雅黑" w:cs="微软雅黑" w:hint="eastAsia"/>
          <w:spacing w:val="7"/>
          <w:lang w:eastAsia="zh-CN"/>
        </w:rPr>
        <w:t>升至</w:t>
      </w:r>
      <w:r w:rsidRPr="00A31D2C">
        <w:rPr>
          <w:rFonts w:ascii="微软雅黑" w:eastAsia="微软雅黑" w:hAnsi="微软雅黑" w:cs="微软雅黑"/>
          <w:spacing w:val="7"/>
          <w:lang w:eastAsia="zh-CN"/>
        </w:rPr>
        <w:t>58.7</w:t>
      </w:r>
      <w:r w:rsidRPr="00A31D2C">
        <w:rPr>
          <w:rFonts w:ascii="微软雅黑" w:eastAsia="微软雅黑" w:hAnsi="微软雅黑" w:cs="微软雅黑" w:hint="eastAsia"/>
          <w:spacing w:val="7"/>
          <w:lang w:eastAsia="zh-CN"/>
        </w:rPr>
        <w:t>，创</w:t>
      </w:r>
      <w:r w:rsidRPr="00A31D2C">
        <w:rPr>
          <w:rFonts w:ascii="微软雅黑" w:eastAsia="微软雅黑" w:hAnsi="微软雅黑" w:cs="微软雅黑"/>
          <w:spacing w:val="7"/>
          <w:lang w:eastAsia="zh-CN"/>
        </w:rPr>
        <w:t>59</w:t>
      </w:r>
      <w:r w:rsidRPr="00A31D2C">
        <w:rPr>
          <w:rFonts w:ascii="微软雅黑" w:eastAsia="微软雅黑" w:hAnsi="微软雅黑" w:cs="微软雅黑" w:hint="eastAsia"/>
          <w:spacing w:val="7"/>
          <w:lang w:eastAsia="zh-CN"/>
        </w:rPr>
        <w:t>个月新高；综合</w:t>
      </w:r>
      <w:r w:rsidRPr="00A31D2C">
        <w:rPr>
          <w:rFonts w:ascii="微软雅黑" w:eastAsia="微软雅黑" w:hAnsi="微软雅黑" w:cs="微软雅黑"/>
          <w:spacing w:val="7"/>
          <w:lang w:eastAsia="zh-CN"/>
        </w:rPr>
        <w:t>PMI</w:t>
      </w:r>
      <w:r w:rsidRPr="00A31D2C">
        <w:rPr>
          <w:rFonts w:ascii="微软雅黑" w:eastAsia="微软雅黑" w:hAnsi="微软雅黑" w:cs="微软雅黑" w:hint="eastAsia"/>
          <w:spacing w:val="7"/>
          <w:lang w:eastAsia="zh-CN"/>
        </w:rPr>
        <w:t>初值攀升至</w:t>
      </w:r>
      <w:r w:rsidRPr="00A31D2C">
        <w:rPr>
          <w:rFonts w:ascii="微软雅黑" w:eastAsia="微软雅黑" w:hAnsi="微软雅黑" w:cs="微软雅黑"/>
          <w:spacing w:val="7"/>
          <w:lang w:eastAsia="zh-CN"/>
        </w:rPr>
        <w:t>58.4</w:t>
      </w:r>
      <w:r w:rsidRPr="00A31D2C">
        <w:rPr>
          <w:rFonts w:ascii="微软雅黑" w:eastAsia="微软雅黑" w:hAnsi="微软雅黑" w:cs="微软雅黑" w:hint="eastAsia"/>
          <w:spacing w:val="7"/>
          <w:lang w:eastAsia="zh-CN"/>
        </w:rPr>
        <w:t>，创</w:t>
      </w:r>
      <w:r w:rsidRPr="00A31D2C">
        <w:rPr>
          <w:rFonts w:ascii="微软雅黑" w:eastAsia="微软雅黑" w:hAnsi="微软雅黑" w:cs="微软雅黑"/>
          <w:spacing w:val="7"/>
          <w:lang w:eastAsia="zh-CN"/>
        </w:rPr>
        <w:t>2021</w:t>
      </w:r>
      <w:r w:rsidRPr="00A31D2C">
        <w:rPr>
          <w:rFonts w:ascii="微软雅黑" w:eastAsia="微软雅黑" w:hAnsi="微软雅黑" w:cs="微软雅黑" w:hint="eastAsia"/>
          <w:spacing w:val="7"/>
          <w:lang w:eastAsia="zh-CN"/>
        </w:rPr>
        <w:t>年</w:t>
      </w:r>
      <w:r w:rsidRPr="00A31D2C">
        <w:rPr>
          <w:rFonts w:ascii="微软雅黑" w:eastAsia="微软雅黑" w:hAnsi="微软雅黑" w:cs="微软雅黑"/>
          <w:spacing w:val="7"/>
          <w:lang w:eastAsia="zh-CN"/>
        </w:rPr>
        <w:t>7</w:t>
      </w:r>
      <w:r w:rsidRPr="00A31D2C">
        <w:rPr>
          <w:rFonts w:ascii="微软雅黑" w:eastAsia="微软雅黑" w:hAnsi="微软雅黑" w:cs="微软雅黑" w:hint="eastAsia"/>
          <w:spacing w:val="7"/>
          <w:lang w:eastAsia="zh-CN"/>
        </w:rPr>
        <w:t>月以来新高；美国</w:t>
      </w:r>
      <w:r w:rsidRPr="00A31D2C">
        <w:rPr>
          <w:rFonts w:ascii="微软雅黑" w:eastAsia="微软雅黑" w:hAnsi="微软雅黑" w:cs="微软雅黑"/>
          <w:spacing w:val="7"/>
          <w:lang w:eastAsia="zh-CN"/>
        </w:rPr>
        <w:t>8</w:t>
      </w:r>
      <w:r w:rsidRPr="00A31D2C">
        <w:rPr>
          <w:rFonts w:ascii="微软雅黑" w:eastAsia="微软雅黑" w:hAnsi="微软雅黑" w:cs="微软雅黑" w:hint="eastAsia"/>
          <w:spacing w:val="7"/>
          <w:lang w:eastAsia="zh-CN"/>
        </w:rPr>
        <w:t>月</w:t>
      </w:r>
      <w:r w:rsidRPr="00A31D2C">
        <w:rPr>
          <w:rFonts w:ascii="微软雅黑" w:eastAsia="微软雅黑" w:hAnsi="微软雅黑" w:cs="微软雅黑"/>
          <w:spacing w:val="7"/>
          <w:lang w:eastAsia="zh-CN"/>
        </w:rPr>
        <w:t>JOLTS</w:t>
      </w:r>
      <w:r w:rsidRPr="00A31D2C">
        <w:rPr>
          <w:rFonts w:ascii="微软雅黑" w:eastAsia="微软雅黑" w:hAnsi="微软雅黑" w:cs="微软雅黑" w:hint="eastAsia"/>
          <w:spacing w:val="7"/>
          <w:lang w:eastAsia="zh-CN"/>
        </w:rPr>
        <w:t>职位空缺数从</w:t>
      </w:r>
      <w:r w:rsidRPr="00A31D2C">
        <w:rPr>
          <w:rFonts w:ascii="微软雅黑" w:eastAsia="微软雅黑" w:hAnsi="微软雅黑" w:cs="微软雅黑"/>
          <w:spacing w:val="7"/>
          <w:lang w:eastAsia="zh-CN"/>
        </w:rPr>
        <w:t>7</w:t>
      </w:r>
      <w:r w:rsidRPr="00A31D2C">
        <w:rPr>
          <w:rFonts w:ascii="微软雅黑" w:eastAsia="微软雅黑" w:hAnsi="微软雅黑" w:cs="微软雅黑" w:hint="eastAsia"/>
          <w:spacing w:val="7"/>
          <w:lang w:eastAsia="zh-CN"/>
        </w:rPr>
        <w:t>月的</w:t>
      </w:r>
      <w:r w:rsidRPr="00A31D2C">
        <w:rPr>
          <w:rFonts w:ascii="微软雅黑" w:eastAsia="微软雅黑" w:hAnsi="微软雅黑" w:cs="微软雅黑"/>
          <w:spacing w:val="7"/>
          <w:lang w:eastAsia="zh-CN"/>
        </w:rPr>
        <w:t>733.5</w:t>
      </w:r>
      <w:r w:rsidRPr="00A31D2C">
        <w:rPr>
          <w:rFonts w:ascii="微软雅黑" w:eastAsia="微软雅黑" w:hAnsi="微软雅黑" w:cs="微软雅黑" w:hint="eastAsia"/>
          <w:spacing w:val="7"/>
          <w:lang w:eastAsia="zh-CN"/>
        </w:rPr>
        <w:t>万降至</w:t>
      </w:r>
      <w:r w:rsidRPr="00A31D2C">
        <w:rPr>
          <w:rFonts w:ascii="微软雅黑" w:eastAsia="微软雅黑" w:hAnsi="微软雅黑" w:cs="微软雅黑"/>
          <w:spacing w:val="7"/>
          <w:lang w:eastAsia="zh-CN"/>
        </w:rPr>
        <w:t>707.9</w:t>
      </w:r>
      <w:r w:rsidRPr="00A31D2C">
        <w:rPr>
          <w:rFonts w:ascii="微软雅黑" w:eastAsia="微软雅黑" w:hAnsi="微软雅黑" w:cs="微软雅黑" w:hint="eastAsia"/>
          <w:spacing w:val="7"/>
          <w:lang w:eastAsia="zh-CN"/>
        </w:rPr>
        <w:t>万，为今年</w:t>
      </w:r>
      <w:r w:rsidRPr="00A31D2C">
        <w:rPr>
          <w:rFonts w:ascii="微软雅黑" w:eastAsia="微软雅黑" w:hAnsi="微软雅黑" w:cs="微软雅黑"/>
          <w:spacing w:val="7"/>
          <w:lang w:eastAsia="zh-CN"/>
        </w:rPr>
        <w:t>3</w:t>
      </w:r>
      <w:r w:rsidRPr="00A31D2C">
        <w:rPr>
          <w:rFonts w:ascii="微软雅黑" w:eastAsia="微软雅黑" w:hAnsi="微软雅黑" w:cs="微软雅黑" w:hint="eastAsia"/>
          <w:spacing w:val="7"/>
          <w:lang w:eastAsia="zh-CN"/>
        </w:rPr>
        <w:t>月以来的最低水平。美联储票委、纽约联储主席约翰·威廉姆斯表示，</w:t>
      </w:r>
      <w:r w:rsidRPr="00A31D2C">
        <w:rPr>
          <w:rFonts w:ascii="微软雅黑" w:eastAsia="微软雅黑" w:hAnsi="微软雅黑" w:cs="微软雅黑"/>
          <w:spacing w:val="7"/>
          <w:lang w:eastAsia="zh-CN"/>
        </w:rPr>
        <w:t>9</w:t>
      </w:r>
      <w:r w:rsidRPr="00A31D2C">
        <w:rPr>
          <w:rFonts w:ascii="微软雅黑" w:eastAsia="微软雅黑" w:hAnsi="微软雅黑" w:cs="微软雅黑" w:hint="eastAsia"/>
          <w:spacing w:val="7"/>
          <w:lang w:eastAsia="zh-CN"/>
        </w:rPr>
        <w:t>月加息后，“没有必要急于行动”；如果经济符合预期，今年可能再加息一次。加息落地支撑美债收益率抬升，短期美元具备上行动力，美元指数有望维持偏强震荡格局，若通胀反复，进一步加息预期将支撑美元。</w:t>
      </w:r>
    </w:p>
    <w:p w14:paraId="502379A4" w14:textId="055A10C7" w:rsidR="002760F0" w:rsidRPr="002760F0" w:rsidRDefault="00A31D2C" w:rsidP="00A31D2C">
      <w:pPr>
        <w:spacing w:before="103" w:line="256" w:lineRule="auto"/>
        <w:ind w:right="210" w:firstLineChars="200" w:firstLine="448"/>
        <w:rPr>
          <w:rFonts w:ascii="微软雅黑" w:eastAsia="微软雅黑" w:hAnsi="微软雅黑" w:cs="微软雅黑" w:hint="eastAsia"/>
          <w:spacing w:val="7"/>
          <w:lang w:eastAsia="zh-CN"/>
        </w:rPr>
      </w:pPr>
      <w:r w:rsidRPr="00A31D2C">
        <w:rPr>
          <w:rFonts w:ascii="微软雅黑" w:eastAsia="微软雅黑" w:hAnsi="微软雅黑" w:cs="微软雅黑" w:hint="eastAsia"/>
          <w:spacing w:val="7"/>
          <w:lang w:eastAsia="zh-CN"/>
        </w:rPr>
        <w:t>欧元区方面，欧元区</w:t>
      </w:r>
      <w:r w:rsidRPr="00A31D2C">
        <w:rPr>
          <w:rFonts w:ascii="微软雅黑" w:eastAsia="微软雅黑" w:hAnsi="微软雅黑" w:cs="微软雅黑"/>
          <w:spacing w:val="7"/>
          <w:lang w:eastAsia="zh-CN"/>
        </w:rPr>
        <w:t>9</w:t>
      </w:r>
      <w:r w:rsidRPr="00A31D2C">
        <w:rPr>
          <w:rFonts w:ascii="微软雅黑" w:eastAsia="微软雅黑" w:hAnsi="微软雅黑" w:cs="微软雅黑" w:hint="eastAsia"/>
          <w:spacing w:val="7"/>
          <w:lang w:eastAsia="zh-CN"/>
        </w:rPr>
        <w:t>月服务业</w:t>
      </w:r>
      <w:r w:rsidRPr="00A31D2C">
        <w:rPr>
          <w:rFonts w:ascii="微软雅黑" w:eastAsia="微软雅黑" w:hAnsi="微软雅黑" w:cs="微软雅黑"/>
          <w:spacing w:val="7"/>
          <w:lang w:eastAsia="zh-CN"/>
        </w:rPr>
        <w:t>PMI</w:t>
      </w:r>
      <w:r w:rsidRPr="00A31D2C">
        <w:rPr>
          <w:rFonts w:ascii="微软雅黑" w:eastAsia="微软雅黑" w:hAnsi="微软雅黑" w:cs="微软雅黑" w:hint="eastAsia"/>
          <w:spacing w:val="7"/>
          <w:lang w:eastAsia="zh-CN"/>
        </w:rPr>
        <w:t>从</w:t>
      </w:r>
      <w:r w:rsidRPr="00A31D2C">
        <w:rPr>
          <w:rFonts w:ascii="微软雅黑" w:eastAsia="微软雅黑" w:hAnsi="微软雅黑" w:cs="微软雅黑"/>
          <w:spacing w:val="7"/>
          <w:lang w:eastAsia="zh-CN"/>
        </w:rPr>
        <w:t>8</w:t>
      </w:r>
      <w:r w:rsidRPr="00A31D2C">
        <w:rPr>
          <w:rFonts w:ascii="微软雅黑" w:eastAsia="微软雅黑" w:hAnsi="微软雅黑" w:cs="微软雅黑" w:hint="eastAsia"/>
          <w:spacing w:val="7"/>
          <w:lang w:eastAsia="zh-CN"/>
        </w:rPr>
        <w:t>月的</w:t>
      </w:r>
      <w:r w:rsidRPr="00A31D2C">
        <w:rPr>
          <w:rFonts w:ascii="微软雅黑" w:eastAsia="微软雅黑" w:hAnsi="微软雅黑" w:cs="微软雅黑"/>
          <w:spacing w:val="7"/>
          <w:lang w:eastAsia="zh-CN"/>
        </w:rPr>
        <w:t>51.6</w:t>
      </w:r>
      <w:r w:rsidRPr="00A31D2C">
        <w:rPr>
          <w:rFonts w:ascii="微软雅黑" w:eastAsia="微软雅黑" w:hAnsi="微软雅黑" w:cs="微软雅黑" w:hint="eastAsia"/>
          <w:spacing w:val="7"/>
          <w:lang w:eastAsia="zh-CN"/>
        </w:rPr>
        <w:t>意外反弹至</w:t>
      </w:r>
      <w:r w:rsidRPr="00A31D2C">
        <w:rPr>
          <w:rFonts w:ascii="微软雅黑" w:eastAsia="微软雅黑" w:hAnsi="微软雅黑" w:cs="微软雅黑"/>
          <w:spacing w:val="7"/>
          <w:lang w:eastAsia="zh-CN"/>
        </w:rPr>
        <w:t>53</w:t>
      </w:r>
      <w:r w:rsidRPr="00A31D2C">
        <w:rPr>
          <w:rFonts w:ascii="微软雅黑" w:eastAsia="微软雅黑" w:hAnsi="微软雅黑" w:cs="微软雅黑" w:hint="eastAsia"/>
          <w:spacing w:val="7"/>
          <w:lang w:eastAsia="zh-CN"/>
        </w:rPr>
        <w:t>，创近一年新高，欧元区经济温和修复，服务业保持韧性，但制造业偏弱，能源抬升推高通胀，欧洲央行收紧政策应对物价压力，内需改善幅度有限，增长依旧偏弱。欧元短期受通胀与加息预期有一定支撑，但美国高利率压制上行空间，以区</w:t>
      </w:r>
      <w:r w:rsidRPr="00A31D2C">
        <w:rPr>
          <w:rFonts w:ascii="微软雅黑" w:eastAsia="微软雅黑" w:hAnsi="微软雅黑" w:cs="微软雅黑" w:hint="eastAsia"/>
          <w:spacing w:val="7"/>
          <w:lang w:eastAsia="zh-CN"/>
        </w:rPr>
        <w:lastRenderedPageBreak/>
        <w:t>间震荡为主。日本央行</w:t>
      </w:r>
      <w:r w:rsidRPr="00A31D2C">
        <w:rPr>
          <w:rFonts w:ascii="微软雅黑" w:eastAsia="微软雅黑" w:hAnsi="微软雅黑" w:cs="微软雅黑"/>
          <w:spacing w:val="7"/>
          <w:lang w:eastAsia="zh-CN"/>
        </w:rPr>
        <w:t>9</w:t>
      </w:r>
      <w:r w:rsidRPr="00A31D2C">
        <w:rPr>
          <w:rFonts w:ascii="微软雅黑" w:eastAsia="微软雅黑" w:hAnsi="微软雅黑" w:cs="微软雅黑" w:hint="eastAsia"/>
          <w:spacing w:val="7"/>
          <w:lang w:eastAsia="zh-CN"/>
        </w:rPr>
        <w:t>月虽加息</w:t>
      </w:r>
      <w:r w:rsidRPr="00A31D2C">
        <w:rPr>
          <w:rFonts w:ascii="微软雅黑" w:eastAsia="微软雅黑" w:hAnsi="微软雅黑" w:cs="微软雅黑"/>
          <w:spacing w:val="7"/>
          <w:lang w:eastAsia="zh-CN"/>
        </w:rPr>
        <w:t>25BP</w:t>
      </w:r>
      <w:r w:rsidRPr="00A31D2C">
        <w:rPr>
          <w:rFonts w:ascii="微软雅黑" w:eastAsia="微软雅黑" w:hAnsi="微软雅黑" w:cs="微软雅黑" w:hint="eastAsia"/>
          <w:spacing w:val="7"/>
          <w:lang w:eastAsia="zh-CN"/>
        </w:rPr>
        <w:t>至</w:t>
      </w:r>
      <w:r w:rsidRPr="00A31D2C">
        <w:rPr>
          <w:rFonts w:ascii="微软雅黑" w:eastAsia="微软雅黑" w:hAnsi="微软雅黑" w:cs="微软雅黑"/>
          <w:spacing w:val="7"/>
          <w:lang w:eastAsia="zh-CN"/>
        </w:rPr>
        <w:t>1.25%</w:t>
      </w:r>
      <w:r w:rsidRPr="00A31D2C">
        <w:rPr>
          <w:rFonts w:ascii="微软雅黑" w:eastAsia="微软雅黑" w:hAnsi="微软雅黑" w:cs="微软雅黑" w:hint="eastAsia"/>
          <w:spacing w:val="7"/>
          <w:lang w:eastAsia="zh-CN"/>
        </w:rPr>
        <w:t>，但市场预期日本后续加息节奏缓慢，加之美日利差仍高，日元整体承压。展望后市，美联储</w:t>
      </w:r>
      <w:r w:rsidRPr="00A31D2C">
        <w:rPr>
          <w:rFonts w:ascii="微软雅黑" w:eastAsia="微软雅黑" w:hAnsi="微软雅黑" w:cs="微软雅黑"/>
          <w:spacing w:val="7"/>
          <w:lang w:eastAsia="zh-CN"/>
        </w:rPr>
        <w:t>9</w:t>
      </w:r>
      <w:r w:rsidRPr="00A31D2C">
        <w:rPr>
          <w:rFonts w:ascii="微软雅黑" w:eastAsia="微软雅黑" w:hAnsi="微软雅黑" w:cs="微软雅黑" w:hint="eastAsia"/>
          <w:spacing w:val="7"/>
          <w:lang w:eastAsia="zh-CN"/>
        </w:rPr>
        <w:t>月加息落地叠加央行偏鹰态度，美债收益率抬升，短期美元具备上行动力，但欧央行及日本央行的偏鹰立场或提供利差修复空间</w:t>
      </w:r>
      <w:r w:rsidR="00A27DD1" w:rsidRPr="00A27DD1">
        <w:rPr>
          <w:rFonts w:ascii="微软雅黑" w:eastAsia="微软雅黑" w:hAnsi="微软雅黑" w:cs="微软雅黑" w:hint="eastAsia"/>
          <w:spacing w:val="7"/>
          <w:lang w:eastAsia="zh-CN"/>
        </w:rPr>
        <w:t>。</w:t>
      </w:r>
    </w:p>
    <w:p w14:paraId="6659CB59" w14:textId="37D4D49F" w:rsidR="009372C5" w:rsidRPr="007A477E" w:rsidRDefault="00115A1A" w:rsidP="007A477E">
      <w:pPr>
        <w:spacing w:before="235" w:line="176" w:lineRule="auto"/>
        <w:ind w:right="210" w:firstLineChars="250" w:firstLine="560"/>
        <w:jc w:val="both"/>
        <w:rPr>
          <w:rFonts w:ascii="微软雅黑" w:eastAsia="微软雅黑" w:hAnsi="微软雅黑" w:cs="微软雅黑" w:hint="eastAsia"/>
          <w:spacing w:val="7"/>
          <w:lang w:eastAsia="zh-CN"/>
        </w:rPr>
      </w:pPr>
      <w:r w:rsidRPr="00C07FA3">
        <w:rPr>
          <w:rFonts w:ascii="微软雅黑" w:eastAsia="微软雅黑" w:hAnsi="微软雅黑" w:cs="微软雅黑"/>
          <w:spacing w:val="7"/>
          <w:lang w:eastAsia="zh-CN"/>
        </w:rPr>
        <w:t>图表</w:t>
      </w:r>
      <w:r w:rsidR="008E3AE8">
        <w:rPr>
          <w:rFonts w:ascii="微软雅黑" w:eastAsia="微软雅黑" w:hAnsi="微软雅黑" w:cs="微软雅黑" w:hint="eastAsia"/>
          <w:spacing w:val="7"/>
          <w:lang w:eastAsia="zh-CN"/>
        </w:rPr>
        <w:t>1</w:t>
      </w:r>
      <w:r w:rsidRPr="00C07FA3">
        <w:rPr>
          <w:rFonts w:ascii="微软雅黑" w:eastAsia="微软雅黑" w:hAnsi="微软雅黑" w:cs="微软雅黑" w:hint="eastAsia"/>
          <w:spacing w:val="7"/>
          <w:lang w:eastAsia="zh-CN"/>
        </w:rPr>
        <w:t>：美元指数走势图</w:t>
      </w:r>
    </w:p>
    <w:p w14:paraId="6C2B0B08" w14:textId="4FB83E19" w:rsidR="007A477E" w:rsidRDefault="00A31D2C" w:rsidP="002B2EDC">
      <w:pPr>
        <w:spacing w:before="120" w:line="190" w:lineRule="auto"/>
        <w:ind w:right="210" w:firstLineChars="200" w:firstLine="440"/>
        <w:jc w:val="center"/>
        <w:rPr>
          <w:rFonts w:ascii="微软雅黑" w:eastAsia="微软雅黑" w:hAnsi="微软雅黑" w:cs="微软雅黑" w:hint="eastAsia"/>
          <w:spacing w:val="7"/>
          <w:lang w:eastAsia="zh-CN"/>
        </w:rPr>
      </w:pPr>
      <w:r w:rsidRPr="00BA0DB6">
        <w:rPr>
          <w:rFonts w:ascii="黑体" w:eastAsia="黑体" w:hAnsi="黑体" w:cs="黑体"/>
          <w:noProof/>
          <w:color w:val="000000" w:themeColor="text1"/>
          <w:sz w:val="22"/>
          <w:szCs w:val="22"/>
          <w:shd w:val="clear" w:color="auto" w:fill="FFFFFF"/>
        </w:rPr>
        <w:drawing>
          <wp:inline distT="0" distB="0" distL="0" distR="0" wp14:anchorId="6A331554" wp14:editId="72482064">
            <wp:extent cx="5274310" cy="1589034"/>
            <wp:effectExtent l="0" t="0" r="2540" b="0"/>
            <wp:docPr id="1143226682" name="图片 1143226682" descr="C:\Users\Administrator\xwechat_files\wxid_vkxlzo0vqu7s22_6f5b\temp\InputTemp\a8b99fd9-36f7-4bdc-accb-3abde5583c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a8b99fd9-36f7-4bdc-accb-3abde5583c79.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589034"/>
                    </a:xfrm>
                    <a:prstGeom prst="rect">
                      <a:avLst/>
                    </a:prstGeom>
                    <a:noFill/>
                    <a:ln>
                      <a:noFill/>
                    </a:ln>
                  </pic:spPr>
                </pic:pic>
              </a:graphicData>
            </a:graphic>
          </wp:inline>
        </w:drawing>
      </w:r>
    </w:p>
    <w:p w14:paraId="7DEA6408" w14:textId="282ADC6E" w:rsidR="00C56663" w:rsidRDefault="00115A1A" w:rsidP="00767F30">
      <w:pPr>
        <w:spacing w:before="120" w:line="190" w:lineRule="auto"/>
        <w:ind w:right="210" w:firstLineChars="200" w:firstLine="448"/>
        <w:jc w:val="both"/>
        <w:rPr>
          <w:rFonts w:ascii="微软雅黑" w:eastAsia="微软雅黑" w:hAnsi="微软雅黑" w:cs="微软雅黑" w:hint="eastAsia"/>
          <w:spacing w:val="7"/>
          <w:lang w:eastAsia="zh-CN"/>
        </w:rPr>
      </w:pPr>
      <w:r w:rsidRPr="00C07FA3">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sidRPr="00C07FA3">
        <w:rPr>
          <w:rFonts w:ascii="微软雅黑" w:eastAsia="微软雅黑" w:hAnsi="微软雅黑" w:cs="微软雅黑" w:hint="eastAsia"/>
          <w:spacing w:val="7"/>
          <w:lang w:eastAsia="zh-CN"/>
        </w:rPr>
        <w:t>、瑞达国际</w:t>
      </w:r>
    </w:p>
    <w:p w14:paraId="3FB622A8" w14:textId="77777777" w:rsidR="001D4F46" w:rsidRPr="00767F30" w:rsidRDefault="001D4F46" w:rsidP="00767F30">
      <w:pPr>
        <w:spacing w:before="120" w:line="190" w:lineRule="auto"/>
        <w:ind w:right="210" w:firstLineChars="200" w:firstLine="448"/>
        <w:jc w:val="both"/>
        <w:rPr>
          <w:rFonts w:ascii="微软雅黑" w:eastAsia="微软雅黑" w:hAnsi="微软雅黑" w:cs="微软雅黑" w:hint="eastAsia"/>
          <w:spacing w:val="7"/>
          <w:lang w:eastAsia="zh-CN"/>
        </w:rPr>
      </w:pPr>
    </w:p>
    <w:p w14:paraId="760F4347" w14:textId="0B024F5C" w:rsidR="009372C5" w:rsidRPr="00C07FA3" w:rsidRDefault="00115A1A">
      <w:pPr>
        <w:spacing w:before="103" w:line="256" w:lineRule="auto"/>
        <w:ind w:right="210"/>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b/>
          <w:bCs/>
          <w:spacing w:val="12"/>
          <w:lang w:eastAsia="zh-CN"/>
        </w:rPr>
        <w:t>S&amp;P500</w:t>
      </w:r>
    </w:p>
    <w:p w14:paraId="07065E53" w14:textId="77777777" w:rsidR="00A31D2C" w:rsidRDefault="00A31D2C" w:rsidP="00B00DB4">
      <w:pPr>
        <w:spacing w:before="103" w:line="256" w:lineRule="auto"/>
        <w:ind w:right="210" w:firstLine="448"/>
        <w:rPr>
          <w:rFonts w:ascii="微软雅黑" w:eastAsia="微软雅黑" w:hAnsi="微软雅黑" w:cs="微软雅黑"/>
          <w:spacing w:val="7"/>
          <w:lang w:eastAsia="zh-CN"/>
        </w:rPr>
      </w:pPr>
      <w:r w:rsidRPr="00A31D2C">
        <w:rPr>
          <w:rFonts w:ascii="微软雅黑" w:eastAsia="微软雅黑" w:hAnsi="微软雅黑" w:cs="微软雅黑"/>
          <w:spacing w:val="7"/>
          <w:lang w:eastAsia="zh-CN"/>
        </w:rPr>
        <w:t>截至9月29日，标普500指数下跌0.17%至7670.84；迷你标普500主力合约下跌0.1%至7738.25点。货币政策上，纽约联储主席威廉姆斯表示，9月加息后，“没有必要急于行动”；如果经济符合预期，今年可能再加息一次；更多数据将帮助美联储决定利率政策下一步走向；让通胀回到2%目标水平至关重要。威廉姆斯讲话后市场对于美联储10月加息的预期大幅下降至50%附近，美债收益率随之回落，美股则探底回升。整体来看，虽然美债收益率回落令美股获得喘息，但由于10月加息预期仍存且美债收益率依旧处于高位，美股上方压力依旧明显。</w:t>
      </w:r>
    </w:p>
    <w:p w14:paraId="3E7D9146" w14:textId="62CA5406" w:rsidR="00FF1877" w:rsidRPr="00B00DB4" w:rsidRDefault="00115A1A" w:rsidP="00B00DB4">
      <w:pPr>
        <w:spacing w:before="103" w:line="256" w:lineRule="auto"/>
        <w:ind w:right="210" w:firstLine="448"/>
        <w:rPr>
          <w:rFonts w:ascii="新宋体" w:eastAsia="新宋体" w:hAnsi="新宋体" w:hint="eastAsia"/>
          <w:b/>
          <w:lang w:eastAsia="zh-CN"/>
        </w:rPr>
      </w:pPr>
      <w:r w:rsidRPr="00EE7376">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2</w:t>
      </w:r>
      <w:r w:rsidRPr="00EE7376">
        <w:rPr>
          <w:rFonts w:ascii="微软雅黑" w:eastAsia="微软雅黑" w:hAnsi="微软雅黑" w:cs="微软雅黑" w:hint="eastAsia"/>
          <w:spacing w:val="7"/>
          <w:lang w:eastAsia="zh-CN"/>
        </w:rPr>
        <w:t>：S&amp;P500走势图</w:t>
      </w:r>
    </w:p>
    <w:p w14:paraId="7BA22CF1" w14:textId="0F312E31" w:rsidR="007A477E" w:rsidRPr="00EE7376" w:rsidRDefault="00A31D2C" w:rsidP="006B6996">
      <w:pPr>
        <w:spacing w:before="103" w:line="256" w:lineRule="auto"/>
        <w:ind w:right="210" w:firstLine="420"/>
        <w:jc w:val="center"/>
        <w:rPr>
          <w:rFonts w:ascii="微软雅黑" w:eastAsia="微软雅黑" w:hAnsi="微软雅黑" w:cs="微软雅黑" w:hint="eastAsia"/>
          <w:spacing w:val="7"/>
          <w:lang w:eastAsia="zh-CN"/>
        </w:rPr>
      </w:pPr>
      <w:r w:rsidRPr="00B0041B">
        <w:rPr>
          <w:rFonts w:ascii="Helvetica" w:hAnsi="Helvetica" w:cs="Helvetica"/>
          <w:noProof/>
          <w:shd w:val="clear" w:color="auto" w:fill="FFFFFF"/>
        </w:rPr>
        <w:drawing>
          <wp:inline distT="0" distB="0" distL="0" distR="0" wp14:anchorId="6CC5D069" wp14:editId="672785E2">
            <wp:extent cx="5274310" cy="1594484"/>
            <wp:effectExtent l="0" t="0" r="2540" b="6350"/>
            <wp:docPr id="1954590119" name="图片 1954590119" descr="C:\Users\Administrator\xwechat_files\wxid_vkxlzo0vqu7s22_6f5b\temp\InputTemp\3ca182f0-cdec-47ab-8773-4f7c47ae05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3ca182f0-cdec-47ab-8773-4f7c47ae05ca.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1594484"/>
                    </a:xfrm>
                    <a:prstGeom prst="rect">
                      <a:avLst/>
                    </a:prstGeom>
                    <a:noFill/>
                    <a:ln>
                      <a:noFill/>
                    </a:ln>
                  </pic:spPr>
                </pic:pic>
              </a:graphicData>
            </a:graphic>
          </wp:inline>
        </w:drawing>
      </w:r>
    </w:p>
    <w:p w14:paraId="11BC8174" w14:textId="27EC0DC4" w:rsidR="00FE5A7E" w:rsidRDefault="00115A1A" w:rsidP="005122B0">
      <w:pPr>
        <w:spacing w:before="120" w:line="190" w:lineRule="auto"/>
        <w:ind w:right="210" w:firstLine="448"/>
        <w:jc w:val="both"/>
        <w:rPr>
          <w:rFonts w:ascii="微软雅黑" w:eastAsia="微软雅黑" w:hAnsi="微软雅黑" w:cs="微软雅黑" w:hint="eastAsia"/>
          <w:spacing w:val="7"/>
          <w:lang w:eastAsia="zh-CN"/>
        </w:rPr>
      </w:pPr>
      <w:r w:rsidRPr="00EE7376">
        <w:rPr>
          <w:rFonts w:ascii="微软雅黑" w:eastAsia="微软雅黑" w:hAnsi="微软雅黑" w:cs="微软雅黑" w:hint="eastAsia"/>
          <w:spacing w:val="7"/>
          <w:lang w:eastAsia="zh-CN"/>
        </w:rPr>
        <w:t xml:space="preserve"> 资料来源：</w:t>
      </w:r>
      <w:proofErr w:type="spellStart"/>
      <w:r w:rsidR="00DC342D">
        <w:rPr>
          <w:rFonts w:ascii="微软雅黑" w:eastAsia="微软雅黑" w:hAnsi="微软雅黑" w:cs="微软雅黑"/>
          <w:spacing w:val="7"/>
          <w:lang w:eastAsia="zh-CN"/>
        </w:rPr>
        <w:t>iFin</w:t>
      </w:r>
      <w:r w:rsidR="00990758">
        <w:rPr>
          <w:rFonts w:ascii="微软雅黑" w:eastAsia="微软雅黑" w:hAnsi="微软雅黑" w:cs="微软雅黑" w:hint="eastAsia"/>
          <w:spacing w:val="7"/>
          <w:lang w:eastAsia="zh-CN"/>
        </w:rPr>
        <w:t>D</w:t>
      </w:r>
      <w:proofErr w:type="spellEnd"/>
      <w:r w:rsidRPr="00EE7376">
        <w:rPr>
          <w:rFonts w:ascii="微软雅黑" w:eastAsia="微软雅黑" w:hAnsi="微软雅黑" w:cs="微软雅黑" w:hint="eastAsia"/>
          <w:spacing w:val="7"/>
          <w:lang w:eastAsia="zh-CN"/>
        </w:rPr>
        <w:t>、瑞达国际</w:t>
      </w:r>
    </w:p>
    <w:p w14:paraId="168B4DB1" w14:textId="39342E58" w:rsidR="001A581E" w:rsidRPr="005122B0" w:rsidRDefault="001A581E" w:rsidP="005122B0">
      <w:pPr>
        <w:spacing w:before="120" w:line="190" w:lineRule="auto"/>
        <w:ind w:right="210" w:firstLine="448"/>
        <w:jc w:val="both"/>
        <w:rPr>
          <w:rFonts w:ascii="微软雅黑" w:eastAsia="微软雅黑" w:hAnsi="微软雅黑" w:cs="微软雅黑" w:hint="eastAsia"/>
          <w:spacing w:val="7"/>
          <w:lang w:eastAsia="zh-CN"/>
        </w:rPr>
      </w:pPr>
    </w:p>
    <w:p w14:paraId="49E16F9B" w14:textId="530F6C59" w:rsidR="009372C5" w:rsidRPr="00EE7376" w:rsidRDefault="00115A1A">
      <w:pPr>
        <w:spacing w:before="103" w:line="256" w:lineRule="auto"/>
        <w:ind w:right="210"/>
        <w:jc w:val="both"/>
        <w:rPr>
          <w:rFonts w:ascii="微软雅黑" w:eastAsia="微软雅黑" w:hAnsi="微软雅黑" w:cs="微软雅黑" w:hint="eastAsia"/>
          <w:b/>
          <w:bCs/>
          <w:spacing w:val="12"/>
          <w:lang w:eastAsia="zh-CN"/>
        </w:rPr>
      </w:pPr>
      <w:r w:rsidRPr="00EE7376">
        <w:rPr>
          <w:rFonts w:ascii="微软雅黑" w:eastAsia="微软雅黑" w:hAnsi="微软雅黑" w:cs="微软雅黑" w:hint="eastAsia"/>
          <w:b/>
          <w:bCs/>
          <w:spacing w:val="12"/>
          <w:lang w:eastAsia="zh-CN"/>
        </w:rPr>
        <w:t>富时中国A50</w:t>
      </w:r>
    </w:p>
    <w:p w14:paraId="26802A9D" w14:textId="2F848C8E" w:rsidR="004F4EDC" w:rsidRDefault="00A31D2C" w:rsidP="000511AA">
      <w:pPr>
        <w:spacing w:before="103" w:line="256" w:lineRule="auto"/>
        <w:ind w:right="210" w:firstLine="448"/>
        <w:jc w:val="both"/>
        <w:rPr>
          <w:rFonts w:ascii="微软雅黑" w:eastAsia="微软雅黑" w:hAnsi="微软雅黑" w:cs="微软雅黑" w:hint="eastAsia"/>
          <w:spacing w:val="7"/>
          <w:lang w:eastAsia="zh-CN"/>
        </w:rPr>
      </w:pPr>
      <w:r w:rsidRPr="00A31D2C">
        <w:rPr>
          <w:rFonts w:ascii="微软雅黑" w:eastAsia="微软雅黑" w:hAnsi="微软雅黑" w:cs="微软雅黑"/>
          <w:spacing w:val="7"/>
          <w:lang w:eastAsia="zh-CN"/>
        </w:rPr>
        <w:t>截至9月29日，富时中国A50指数下跌0.1%至13997.24；新交所富时A50期指主力合约下跌0.32%至13879。海外方面，货币政策上，纽约联储主席威廉姆斯表示，9月加息后，“没有必要急于行动”；如果经济符合预期，今年可能再加息一次。威廉姆斯讲话后美债收益率回落，且短债回落幅度明显大于长债。国内方面，经济基本面，8月份，国内规上工业企业利润增速小幅下滑，高技术制造业利润增速依旧大幅领先整体水平。政策层面，财政部宣布对商业性个人住房贷款进行贴息，政策聚焦首套刚需，新房、</w:t>
      </w:r>
      <w:r w:rsidRPr="00A31D2C">
        <w:rPr>
          <w:rFonts w:ascii="微软雅黑" w:eastAsia="微软雅黑" w:hAnsi="微软雅黑" w:cs="微软雅黑"/>
          <w:spacing w:val="7"/>
          <w:lang w:eastAsia="zh-CN"/>
        </w:rPr>
        <w:lastRenderedPageBreak/>
        <w:t>二手房均可适用。此外，人民银行对多项结构性货币政策工具进行调整，包括下调PSL利率，将PSL支撑范围扩大至“六张网”领域等。整体来看，在二、三季度经济走弱的背景下，随着四季度临近政策协同发力愈加明显，后续预计将有更多针对性的扶持政策出台。同时，纽约联储主席虽仍然支持加息，但其表态使得市场对于美联储10月份加息的紧迫感有所降低，美债收益率短线回落，权益市场暂时得到喘息</w:t>
      </w:r>
      <w:r w:rsidR="004F4EDC" w:rsidRPr="004F4EDC">
        <w:rPr>
          <w:rFonts w:ascii="微软雅黑" w:eastAsia="微软雅黑" w:hAnsi="微软雅黑" w:cs="微软雅黑"/>
          <w:spacing w:val="7"/>
          <w:lang w:eastAsia="zh-CN"/>
        </w:rPr>
        <w:t>。</w:t>
      </w:r>
    </w:p>
    <w:p w14:paraId="11AC0A6A" w14:textId="558D3D94" w:rsidR="009372C5" w:rsidRPr="00C07FA3" w:rsidRDefault="00115A1A" w:rsidP="000511AA">
      <w:pPr>
        <w:spacing w:before="103" w:line="256" w:lineRule="auto"/>
        <w:ind w:right="210" w:firstLine="448"/>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3</w:t>
      </w:r>
      <w:r w:rsidRPr="00C07FA3">
        <w:rPr>
          <w:rFonts w:ascii="微软雅黑" w:eastAsia="微软雅黑" w:hAnsi="微软雅黑" w:cs="微软雅黑" w:hint="eastAsia"/>
          <w:spacing w:val="7"/>
          <w:lang w:eastAsia="zh-CN"/>
        </w:rPr>
        <w:t>：富时中国A50走势图</w:t>
      </w:r>
    </w:p>
    <w:p w14:paraId="67385332" w14:textId="555E7346" w:rsidR="00A10388" w:rsidRDefault="00A31D2C" w:rsidP="00A10388">
      <w:pPr>
        <w:spacing w:before="120" w:line="190" w:lineRule="auto"/>
        <w:ind w:right="210" w:firstLine="422"/>
        <w:jc w:val="center"/>
        <w:rPr>
          <w:rFonts w:ascii="新宋体" w:eastAsia="新宋体" w:hAnsi="新宋体" w:hint="eastAsia"/>
          <w:lang w:eastAsia="zh-CN"/>
        </w:rPr>
      </w:pPr>
      <w:r w:rsidRPr="00B0041B">
        <w:rPr>
          <w:rFonts w:ascii="宋体" w:eastAsia="宋体" w:hAnsi="宋体"/>
          <w:b/>
          <w:noProof/>
        </w:rPr>
        <w:drawing>
          <wp:inline distT="0" distB="0" distL="0" distR="0" wp14:anchorId="23793054" wp14:editId="19DA4F79">
            <wp:extent cx="5274310" cy="1590309"/>
            <wp:effectExtent l="0" t="0" r="2540" b="0"/>
            <wp:docPr id="2" name="图片 2" descr="C:\Users\Administrator\xwechat_files\wxid_vkxlzo0vqu7s22_6f5b\temp\InputTemp\55328b0c-568e-4267-8c4b-63c8e92557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55328b0c-568e-4267-8c4b-63c8e92557d3.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590309"/>
                    </a:xfrm>
                    <a:prstGeom prst="rect">
                      <a:avLst/>
                    </a:prstGeom>
                    <a:noFill/>
                    <a:ln>
                      <a:noFill/>
                    </a:ln>
                  </pic:spPr>
                </pic:pic>
              </a:graphicData>
            </a:graphic>
          </wp:inline>
        </w:drawing>
      </w:r>
    </w:p>
    <w:p w14:paraId="0F993890" w14:textId="1AD0C707" w:rsidR="00205476" w:rsidRDefault="00115A1A" w:rsidP="00205476">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1563C823" w14:textId="77777777" w:rsidR="005930AF" w:rsidRDefault="005930AF" w:rsidP="00205476">
      <w:pPr>
        <w:spacing w:before="120" w:line="190" w:lineRule="auto"/>
        <w:ind w:right="210" w:firstLine="448"/>
        <w:jc w:val="both"/>
        <w:rPr>
          <w:rFonts w:ascii="微软雅黑" w:eastAsia="微软雅黑" w:hAnsi="微软雅黑" w:cs="微软雅黑" w:hint="eastAsia"/>
          <w:spacing w:val="7"/>
          <w:lang w:eastAsia="zh-CN"/>
        </w:rPr>
      </w:pPr>
    </w:p>
    <w:p w14:paraId="4A4DE765" w14:textId="3A8615D2" w:rsidR="009372C5" w:rsidRP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铜</w:t>
      </w:r>
    </w:p>
    <w:p w14:paraId="1A1F9EDC" w14:textId="45A76C54" w:rsidR="005B5E6A" w:rsidRDefault="00A31D2C" w:rsidP="00F51117">
      <w:pPr>
        <w:spacing w:before="103" w:line="256" w:lineRule="auto"/>
        <w:ind w:right="210" w:firstLine="468"/>
        <w:jc w:val="both"/>
        <w:rPr>
          <w:rFonts w:ascii="微软雅黑" w:eastAsia="微软雅黑" w:hAnsi="微软雅黑" w:cs="微软雅黑" w:hint="eastAsia"/>
          <w:spacing w:val="12"/>
          <w:lang w:eastAsia="zh-CN"/>
        </w:rPr>
      </w:pPr>
      <w:r w:rsidRPr="00A31D2C">
        <w:rPr>
          <w:rFonts w:ascii="微软雅黑" w:eastAsia="微软雅黑" w:hAnsi="微软雅黑" w:cs="微软雅黑"/>
          <w:spacing w:val="12"/>
          <w:lang w:eastAsia="zh-CN"/>
        </w:rPr>
        <w:t>隔夜COMEX铜震荡走势，报收6.6585元/磅，涨跌幅+0.38%。国际方面，美联储票委、纽约联储主席约翰·威廉姆斯表示，9月加息后，“没有必要急于行动”；如果经济符合预期，今年可能再加息一次；更多数据将帮助美联储决定利率政策下一步走向；让通胀回到2%目标水平至关重要。威廉姆斯表示“不急于采取行动”后，交易员削减对美联储10月加息押注，市场目前认为，美联储10月加息概率约为50%，低于此前约70%的预期。国内方面，中央财政首次对商业性个人住房贷款进行贴息。我国将从10月1日起对个人商贷购房实施贴息，政策实施期暂定一年，资金总规模不设上限。库存方面，截至2026年9月29日，COMEX铜库存为774208短吨，环比+1803短吨；LME铜库存为250475吨，环比-875吨；SHFE每日仓单10732吨，环比-2693吨。美元美债方面，受避险情绪与利率差支撑，美元指数逼近52周高点，但在美联储威廉姆斯暗示不急于采取行动后回落，最终收涨0.19%，报101.38。基准的10年期美债收益率冲高回落，一度创下19年来新高，最终微涨0.2个基点，收报5.241%；短债收益率在威廉姆斯讲话后显著回落，对美联储政策利率敏感的2年期美债收益率回落5.2个基点至4.885%。操作建议，纽铜主力合约轻仓逢低短多交易，仅供参考</w:t>
      </w:r>
      <w:r w:rsidR="005B5E6A" w:rsidRPr="005B5E6A">
        <w:rPr>
          <w:rFonts w:ascii="微软雅黑" w:eastAsia="微软雅黑" w:hAnsi="微软雅黑" w:cs="微软雅黑"/>
          <w:spacing w:val="12"/>
          <w:lang w:eastAsia="zh-CN"/>
        </w:rPr>
        <w:t>。</w:t>
      </w:r>
    </w:p>
    <w:p w14:paraId="18E9CDAF" w14:textId="68442A82" w:rsidR="00F51117" w:rsidRPr="00F51117" w:rsidRDefault="00115A1A" w:rsidP="00F51117">
      <w:pPr>
        <w:spacing w:before="103" w:line="256" w:lineRule="auto"/>
        <w:ind w:right="210" w:firstLine="448"/>
        <w:jc w:val="both"/>
        <w:rPr>
          <w:rFonts w:ascii="微软雅黑" w:eastAsia="微软雅黑" w:hAnsi="微软雅黑" w:cs="微软雅黑" w:hint="eastAsia"/>
          <w:spacing w:val="12"/>
          <w:sz w:val="24"/>
          <w:szCs w:val="24"/>
          <w:lang w:eastAsia="zh-CN"/>
        </w:rPr>
      </w:pPr>
      <w:r>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4</w:t>
      </w:r>
      <w:r>
        <w:rPr>
          <w:rFonts w:ascii="微软雅黑" w:eastAsia="微软雅黑" w:hAnsi="微软雅黑" w:cs="微软雅黑" w:hint="eastAsia"/>
          <w:spacing w:val="7"/>
          <w:lang w:eastAsia="zh-CN"/>
        </w:rPr>
        <w:t>：铜日线走势图</w:t>
      </w:r>
    </w:p>
    <w:p w14:paraId="44011355" w14:textId="7A876B05" w:rsidR="00A02266" w:rsidRDefault="00A31D2C" w:rsidP="006B6996">
      <w:pPr>
        <w:spacing w:before="103" w:line="256" w:lineRule="auto"/>
        <w:ind w:right="210" w:firstLine="420"/>
        <w:jc w:val="center"/>
      </w:pPr>
      <w:r>
        <w:rPr>
          <w:noProof/>
        </w:rPr>
        <w:lastRenderedPageBreak/>
        <w:drawing>
          <wp:inline distT="0" distB="0" distL="0" distR="0" wp14:anchorId="38219B7F" wp14:editId="7C573A90">
            <wp:extent cx="5274310" cy="2879090"/>
            <wp:effectExtent l="0" t="0" r="2540" b="0"/>
            <wp:docPr id="5201176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17671" name=""/>
                    <pic:cNvPicPr/>
                  </pic:nvPicPr>
                  <pic:blipFill>
                    <a:blip r:embed="rId17"/>
                    <a:stretch>
                      <a:fillRect/>
                    </a:stretch>
                  </pic:blipFill>
                  <pic:spPr>
                    <a:xfrm>
                      <a:off x="0" y="0"/>
                      <a:ext cx="5274310" cy="2879090"/>
                    </a:xfrm>
                    <a:prstGeom prst="rect">
                      <a:avLst/>
                    </a:prstGeom>
                  </pic:spPr>
                </pic:pic>
              </a:graphicData>
            </a:graphic>
          </wp:inline>
        </w:drawing>
      </w:r>
    </w:p>
    <w:p w14:paraId="7E3F135E" w14:textId="648AE1CF" w:rsidR="00E85F1D" w:rsidRDefault="00115A1A" w:rsidP="007147B2">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5515E3E0" w14:textId="77777777" w:rsidR="00F7434E" w:rsidRPr="00D71D03" w:rsidRDefault="00F7434E" w:rsidP="007147B2">
      <w:pPr>
        <w:spacing w:before="120" w:line="190" w:lineRule="auto"/>
        <w:ind w:right="210" w:firstLine="448"/>
        <w:jc w:val="both"/>
        <w:rPr>
          <w:rFonts w:ascii="微软雅黑" w:eastAsia="微软雅黑" w:hAnsi="微软雅黑" w:cs="微软雅黑" w:hint="eastAsia"/>
          <w:spacing w:val="7"/>
          <w:lang w:eastAsia="zh-CN"/>
        </w:rPr>
      </w:pPr>
    </w:p>
    <w:p w14:paraId="262D510E" w14:textId="67E31079" w:rsidR="009372C5" w:rsidRPr="002D3C2B" w:rsidRDefault="00115A1A" w:rsidP="002D3C2B">
      <w:pPr>
        <w:spacing w:before="120" w:line="190" w:lineRule="auto"/>
        <w:ind w:right="210"/>
        <w:jc w:val="both"/>
        <w:rPr>
          <w:rFonts w:ascii="微软雅黑" w:eastAsia="微软雅黑" w:hAnsi="微软雅黑" w:cs="微软雅黑" w:hint="eastAsia"/>
          <w:spacing w:val="7"/>
          <w:lang w:eastAsia="zh-CN"/>
        </w:rPr>
      </w:pPr>
      <w:r>
        <w:rPr>
          <w:rFonts w:ascii="微软雅黑" w:eastAsia="微软雅黑" w:hAnsi="微软雅黑" w:cs="微软雅黑" w:hint="eastAsia"/>
          <w:b/>
          <w:bCs/>
          <w:spacing w:val="12"/>
          <w:lang w:eastAsia="zh-CN"/>
        </w:rPr>
        <w:t>黄金</w:t>
      </w:r>
    </w:p>
    <w:p w14:paraId="3202DDBA" w14:textId="42EBF5C1" w:rsidR="00F850DC" w:rsidRDefault="00A31D2C" w:rsidP="00B00DB4">
      <w:pPr>
        <w:spacing w:before="103" w:line="256" w:lineRule="auto"/>
        <w:ind w:right="210" w:firstLine="448"/>
        <w:jc w:val="both"/>
        <w:rPr>
          <w:rFonts w:ascii="微软雅黑" w:eastAsia="微软雅黑" w:hAnsi="微软雅黑" w:cs="微软雅黑" w:hint="eastAsia"/>
          <w:noProof/>
          <w:spacing w:val="7"/>
          <w:lang w:eastAsia="zh-CN"/>
        </w:rPr>
      </w:pPr>
      <w:r w:rsidRPr="00A31D2C">
        <w:rPr>
          <w:rFonts w:ascii="微软雅黑" w:eastAsia="微软雅黑" w:hAnsi="微软雅黑" w:cs="微软雅黑"/>
          <w:noProof/>
          <w:spacing w:val="7"/>
          <w:lang w:eastAsia="zh-CN"/>
        </w:rPr>
        <w:t>隔夜，国际贵金属期货收盘集体上涨，COMEX黄金期货涨1.6%报4215.00美元/盎司，COMEX白银期货涨1.34%报61.84美元/盎司。货币政策上，纽约联储主席威廉姆斯表示，9月加息后，“没有必要急于行动”；如果经济符合预期，今年可能再加息一次；更多数据将帮助美联储决定利率政策下一步走向；让通胀回到2%目标水平至关重要。威廉姆斯讲话后市场对于美联储10月加息的预期大幅下降至50%附近，美债收益率随之回落，且短债回落幅度明显大于长债。经济数据上，美国8月JOLTS职位空缺数从7月的733.5万降至707.9万，为今年3月以来的最低水平。企业招聘明显放缓，劳动市场有所走弱同样在一定程度上降低美联储加息预期。整体来看，纽约联储主席虽仍然支持加息，但其表态使得市场对于美联储10月份加息的紧迫感有所降低，美债收益率短线回落，为黄金反弹提供动能</w:t>
      </w:r>
      <w:r w:rsidR="003B1539">
        <w:rPr>
          <w:rFonts w:ascii="微软雅黑" w:eastAsia="微软雅黑" w:hAnsi="微软雅黑" w:cs="微软雅黑" w:hint="eastAsia"/>
          <w:noProof/>
          <w:spacing w:val="7"/>
          <w:lang w:eastAsia="zh-CN"/>
        </w:rPr>
        <w:t>。</w:t>
      </w:r>
    </w:p>
    <w:p w14:paraId="6AF3D94C" w14:textId="0418445A" w:rsidR="009372C5" w:rsidRPr="00B00DB4" w:rsidRDefault="00115A1A" w:rsidP="00B00DB4">
      <w:pPr>
        <w:spacing w:before="103" w:line="256" w:lineRule="auto"/>
        <w:ind w:right="210" w:firstLine="468"/>
        <w:jc w:val="both"/>
        <w:rPr>
          <w:rFonts w:ascii="微软雅黑" w:eastAsia="微软雅黑" w:hAnsi="微软雅黑" w:cs="微软雅黑" w:hint="eastAsia"/>
          <w:spacing w:val="7"/>
          <w:lang w:eastAsia="zh-CN"/>
        </w:rPr>
      </w:pPr>
      <w:r w:rsidRPr="009B4F28">
        <w:rPr>
          <w:rFonts w:ascii="微软雅黑" w:eastAsia="微软雅黑" w:hAnsi="微软雅黑" w:cs="微软雅黑" w:hint="eastAsia"/>
          <w:spacing w:val="12"/>
          <w:lang w:eastAsia="zh-CN"/>
        </w:rPr>
        <w:t>图</w:t>
      </w:r>
      <w:r w:rsidR="004E3F95">
        <w:rPr>
          <w:rFonts w:ascii="微软雅黑" w:eastAsia="微软雅黑" w:hAnsi="微软雅黑" w:cs="微软雅黑" w:hint="eastAsia"/>
          <w:spacing w:val="12"/>
          <w:lang w:eastAsia="zh-CN"/>
        </w:rPr>
        <w:t>表</w:t>
      </w:r>
      <w:r w:rsidR="008E3AE8">
        <w:rPr>
          <w:rFonts w:ascii="微软雅黑" w:eastAsia="微软雅黑" w:hAnsi="微软雅黑" w:cs="微软雅黑" w:hint="eastAsia"/>
          <w:spacing w:val="7"/>
          <w:lang w:eastAsia="zh-CN"/>
        </w:rPr>
        <w:t>5</w:t>
      </w:r>
      <w:r w:rsidRPr="00D01818">
        <w:rPr>
          <w:rFonts w:ascii="微软雅黑" w:eastAsia="微软雅黑" w:hAnsi="微软雅黑" w:cs="微软雅黑" w:hint="eastAsia"/>
          <w:spacing w:val="7"/>
          <w:lang w:eastAsia="zh-CN"/>
        </w:rPr>
        <w:t>：COMEX黄金日线走势</w:t>
      </w:r>
      <w:r w:rsidRPr="0067592E">
        <w:rPr>
          <w:rFonts w:ascii="微软雅黑" w:eastAsia="微软雅黑" w:hAnsi="微软雅黑" w:cs="微软雅黑" w:hint="eastAsia"/>
          <w:spacing w:val="7"/>
          <w:lang w:eastAsia="zh-CN"/>
        </w:rPr>
        <w:t>图</w:t>
      </w:r>
    </w:p>
    <w:p w14:paraId="47AE5662" w14:textId="02185B09" w:rsidR="007A477E" w:rsidRDefault="00A31D2C" w:rsidP="007347E9">
      <w:pPr>
        <w:spacing w:before="103" w:line="256" w:lineRule="auto"/>
        <w:ind w:right="210" w:firstLine="442"/>
        <w:jc w:val="center"/>
        <w:rPr>
          <w:rFonts w:ascii="微软雅黑" w:eastAsia="微软雅黑" w:hAnsi="微软雅黑" w:cs="微软雅黑" w:hint="eastAsia"/>
          <w:spacing w:val="12"/>
          <w:sz w:val="24"/>
          <w:szCs w:val="24"/>
          <w:lang w:eastAsia="zh-CN"/>
        </w:rPr>
      </w:pPr>
      <w:r w:rsidRPr="00BA0DB6">
        <w:rPr>
          <w:rFonts w:ascii="黑体" w:eastAsia="黑体" w:hAnsi="黑体"/>
          <w:noProof/>
          <w:sz w:val="22"/>
          <w:szCs w:val="22"/>
          <w:shd w:val="clear" w:color="auto" w:fill="FFFFFF"/>
        </w:rPr>
        <w:drawing>
          <wp:inline distT="0" distB="0" distL="0" distR="0" wp14:anchorId="7B690BDB" wp14:editId="78CE3529">
            <wp:extent cx="5274310" cy="1588378"/>
            <wp:effectExtent l="0" t="0" r="2540" b="0"/>
            <wp:docPr id="117026341" name="图片 117026341" descr="C:\Users\Administrator\xwechat_files\wxid_vkxlzo0vqu7s22_6f5b\temp\InputTemp\7224835c-41bd-4499-9c44-376533abca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7224835c-41bd-4499-9c44-376533abcae4.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588378"/>
                    </a:xfrm>
                    <a:prstGeom prst="rect">
                      <a:avLst/>
                    </a:prstGeom>
                    <a:noFill/>
                    <a:ln>
                      <a:noFill/>
                    </a:ln>
                  </pic:spPr>
                </pic:pic>
              </a:graphicData>
            </a:graphic>
          </wp:inline>
        </w:drawing>
      </w:r>
    </w:p>
    <w:p w14:paraId="5FD6CF71" w14:textId="4E009B91" w:rsidR="000B0395" w:rsidRPr="00EC2E03" w:rsidRDefault="00115A1A" w:rsidP="00EC2E03">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288DE71B" w14:textId="77777777" w:rsidR="000B0395" w:rsidRDefault="000B0395" w:rsidP="00561AD6">
      <w:pPr>
        <w:spacing w:before="120" w:line="190" w:lineRule="auto"/>
        <w:ind w:right="210"/>
        <w:jc w:val="both"/>
        <w:rPr>
          <w:rFonts w:ascii="微软雅黑" w:eastAsia="微软雅黑" w:hAnsi="微软雅黑" w:cs="微软雅黑" w:hint="eastAsia"/>
          <w:b/>
          <w:bCs/>
          <w:spacing w:val="12"/>
          <w:lang w:eastAsia="zh-CN"/>
        </w:rPr>
      </w:pPr>
    </w:p>
    <w:p w14:paraId="1FD03B79" w14:textId="77777777" w:rsidR="00E06483" w:rsidRDefault="00561AD6" w:rsidP="00E06483">
      <w:pPr>
        <w:spacing w:before="120" w:line="190"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ICE</w:t>
      </w:r>
      <w:bookmarkStart w:id="1" w:name="OLE_LINK3"/>
      <w:bookmarkStart w:id="2" w:name="OLE_LINK4"/>
      <w:r w:rsidR="00A87A67">
        <w:rPr>
          <w:rFonts w:ascii="微软雅黑" w:eastAsia="微软雅黑" w:hAnsi="微软雅黑" w:cs="微软雅黑" w:hint="eastAsia"/>
          <w:b/>
          <w:bCs/>
          <w:spacing w:val="12"/>
          <w:lang w:eastAsia="zh-CN"/>
        </w:rPr>
        <w:t>原糖</w:t>
      </w:r>
      <w:bookmarkEnd w:id="1"/>
      <w:bookmarkEnd w:id="2"/>
    </w:p>
    <w:p w14:paraId="3B96D603" w14:textId="77777777" w:rsidR="00A31D2C" w:rsidRPr="00A31D2C" w:rsidRDefault="00A31D2C" w:rsidP="00A31D2C">
      <w:pPr>
        <w:spacing w:before="103" w:line="256" w:lineRule="auto"/>
        <w:ind w:right="210" w:firstLine="448"/>
        <w:jc w:val="both"/>
        <w:rPr>
          <w:rFonts w:ascii="微软雅黑" w:eastAsia="微软雅黑" w:hAnsi="微软雅黑" w:cs="微软雅黑"/>
          <w:noProof/>
          <w:spacing w:val="7"/>
          <w:lang w:eastAsia="zh-CN"/>
        </w:rPr>
      </w:pPr>
      <w:r w:rsidRPr="00A31D2C">
        <w:rPr>
          <w:rFonts w:ascii="微软雅黑" w:eastAsia="微软雅黑" w:hAnsi="微软雅黑" w:cs="微软雅黑" w:hint="eastAsia"/>
          <w:noProof/>
          <w:spacing w:val="7"/>
          <w:lang w:eastAsia="zh-CN"/>
        </w:rPr>
        <w:t>洲际交易所</w:t>
      </w:r>
      <w:r w:rsidRPr="00A31D2C">
        <w:rPr>
          <w:rFonts w:ascii="微软雅黑" w:eastAsia="微软雅黑" w:hAnsi="微软雅黑" w:cs="微软雅黑"/>
          <w:noProof/>
          <w:spacing w:val="7"/>
          <w:lang w:eastAsia="zh-CN"/>
        </w:rPr>
        <w:t>(ICE)</w:t>
      </w:r>
      <w:r w:rsidRPr="00A31D2C">
        <w:rPr>
          <w:rFonts w:ascii="微软雅黑" w:eastAsia="微软雅黑" w:hAnsi="微软雅黑" w:cs="微软雅黑" w:hint="eastAsia"/>
          <w:noProof/>
          <w:spacing w:val="7"/>
          <w:lang w:eastAsia="zh-CN"/>
        </w:rPr>
        <w:t>原糖期货周二上涨，受欧洲和巴西产量相关的担忧提振。</w:t>
      </w:r>
      <w:r w:rsidRPr="00A31D2C">
        <w:rPr>
          <w:rFonts w:ascii="微软雅黑" w:eastAsia="微软雅黑" w:hAnsi="微软雅黑" w:cs="微软雅黑"/>
          <w:noProof/>
          <w:spacing w:val="7"/>
          <w:lang w:eastAsia="zh-CN"/>
        </w:rPr>
        <w:t>ICE</w:t>
      </w:r>
      <w:r w:rsidRPr="00A31D2C">
        <w:rPr>
          <w:rFonts w:ascii="微软雅黑" w:eastAsia="微软雅黑" w:hAnsi="微软雅黑" w:cs="微软雅黑" w:hint="eastAsia"/>
          <w:noProof/>
          <w:spacing w:val="7"/>
          <w:lang w:eastAsia="zh-CN"/>
        </w:rPr>
        <w:t>交投最活跃的</w:t>
      </w:r>
      <w:r w:rsidRPr="00A31D2C">
        <w:rPr>
          <w:rFonts w:ascii="微软雅黑" w:eastAsia="微软雅黑" w:hAnsi="微软雅黑" w:cs="微软雅黑"/>
          <w:noProof/>
          <w:spacing w:val="7"/>
          <w:lang w:eastAsia="zh-CN"/>
        </w:rPr>
        <w:t>3</w:t>
      </w:r>
      <w:r w:rsidRPr="00A31D2C">
        <w:rPr>
          <w:rFonts w:ascii="微软雅黑" w:eastAsia="微软雅黑" w:hAnsi="微软雅黑" w:cs="微软雅黑" w:hint="eastAsia"/>
          <w:noProof/>
          <w:spacing w:val="7"/>
          <w:lang w:eastAsia="zh-CN"/>
        </w:rPr>
        <w:t>月原糖期货收涨</w:t>
      </w:r>
      <w:r w:rsidRPr="00A31D2C">
        <w:rPr>
          <w:rFonts w:ascii="微软雅黑" w:eastAsia="微软雅黑" w:hAnsi="微软雅黑" w:cs="微软雅黑"/>
          <w:noProof/>
          <w:spacing w:val="7"/>
          <w:lang w:eastAsia="zh-CN"/>
        </w:rPr>
        <w:t>0.28</w:t>
      </w:r>
      <w:r w:rsidRPr="00A31D2C">
        <w:rPr>
          <w:rFonts w:ascii="微软雅黑" w:eastAsia="微软雅黑" w:hAnsi="微软雅黑" w:cs="微软雅黑" w:hint="eastAsia"/>
          <w:noProof/>
          <w:spacing w:val="7"/>
          <w:lang w:eastAsia="zh-CN"/>
        </w:rPr>
        <w:t>美分或</w:t>
      </w:r>
      <w:r w:rsidRPr="00A31D2C">
        <w:rPr>
          <w:rFonts w:ascii="微软雅黑" w:eastAsia="微软雅黑" w:hAnsi="微软雅黑" w:cs="微软雅黑"/>
          <w:noProof/>
          <w:spacing w:val="7"/>
          <w:lang w:eastAsia="zh-CN"/>
        </w:rPr>
        <w:t>1.51%</w:t>
      </w:r>
      <w:r w:rsidRPr="00A31D2C">
        <w:rPr>
          <w:rFonts w:ascii="微软雅黑" w:eastAsia="微软雅黑" w:hAnsi="微软雅黑" w:cs="微软雅黑" w:hint="eastAsia"/>
          <w:noProof/>
          <w:spacing w:val="7"/>
          <w:lang w:eastAsia="zh-CN"/>
        </w:rPr>
        <w:t>，结算价报每磅</w:t>
      </w:r>
      <w:r w:rsidRPr="00A31D2C">
        <w:rPr>
          <w:rFonts w:ascii="微软雅黑" w:eastAsia="微软雅黑" w:hAnsi="微软雅黑" w:cs="微软雅黑"/>
          <w:noProof/>
          <w:spacing w:val="7"/>
          <w:lang w:eastAsia="zh-CN"/>
        </w:rPr>
        <w:t>18.84</w:t>
      </w:r>
      <w:r w:rsidRPr="00A31D2C">
        <w:rPr>
          <w:rFonts w:ascii="微软雅黑" w:eastAsia="微软雅黑" w:hAnsi="微软雅黑" w:cs="微软雅黑" w:hint="eastAsia"/>
          <w:noProof/>
          <w:spacing w:val="7"/>
          <w:lang w:eastAsia="zh-CN"/>
        </w:rPr>
        <w:t>美分。</w:t>
      </w:r>
    </w:p>
    <w:p w14:paraId="3F44DEBC" w14:textId="249CF640" w:rsidR="00C27A84" w:rsidRDefault="00A31D2C" w:rsidP="00A31D2C">
      <w:pPr>
        <w:spacing w:before="103" w:line="256" w:lineRule="auto"/>
        <w:ind w:right="210" w:firstLine="448"/>
        <w:jc w:val="both"/>
        <w:rPr>
          <w:rFonts w:ascii="微软雅黑" w:eastAsia="微软雅黑" w:hAnsi="微软雅黑" w:cs="微软雅黑" w:hint="eastAsia"/>
          <w:noProof/>
          <w:spacing w:val="7"/>
          <w:lang w:eastAsia="zh-CN"/>
        </w:rPr>
      </w:pPr>
      <w:r w:rsidRPr="00A31D2C">
        <w:rPr>
          <w:rFonts w:ascii="微软雅黑" w:eastAsia="微软雅黑" w:hAnsi="微软雅黑" w:cs="微软雅黑" w:hint="eastAsia"/>
          <w:noProof/>
          <w:spacing w:val="7"/>
          <w:lang w:eastAsia="zh-CN"/>
        </w:rPr>
        <w:lastRenderedPageBreak/>
        <w:t>国际方面，印度糖业与生物能源制造商协会和全国合作糖厂联合会发布新闻称，在</w:t>
      </w:r>
      <w:r w:rsidRPr="00A31D2C">
        <w:rPr>
          <w:rFonts w:ascii="微软雅黑" w:eastAsia="微软雅黑" w:hAnsi="微软雅黑" w:cs="微软雅黑"/>
          <w:noProof/>
          <w:spacing w:val="7"/>
          <w:lang w:eastAsia="zh-CN"/>
        </w:rPr>
        <w:t>2026</w:t>
      </w:r>
      <w:r w:rsidRPr="00A31D2C">
        <w:rPr>
          <w:rFonts w:ascii="微软雅黑" w:eastAsia="微软雅黑" w:hAnsi="微软雅黑" w:cs="微软雅黑" w:hint="eastAsia"/>
          <w:noProof/>
          <w:spacing w:val="7"/>
          <w:lang w:eastAsia="zh-CN"/>
        </w:rPr>
        <w:t>年</w:t>
      </w:r>
      <w:r w:rsidRPr="00A31D2C">
        <w:rPr>
          <w:rFonts w:ascii="微软雅黑" w:eastAsia="微软雅黑" w:hAnsi="微软雅黑" w:cs="微软雅黑"/>
          <w:noProof/>
          <w:spacing w:val="7"/>
          <w:lang w:eastAsia="zh-CN"/>
        </w:rPr>
        <w:t>8</w:t>
      </w:r>
      <w:r w:rsidRPr="00A31D2C">
        <w:rPr>
          <w:rFonts w:ascii="微软雅黑" w:eastAsia="微软雅黑" w:hAnsi="微软雅黑" w:cs="微软雅黑" w:hint="eastAsia"/>
          <w:noProof/>
          <w:spacing w:val="7"/>
          <w:lang w:eastAsia="zh-CN"/>
        </w:rPr>
        <w:t>月</w:t>
      </w:r>
      <w:r w:rsidRPr="00A31D2C">
        <w:rPr>
          <w:rFonts w:ascii="微软雅黑" w:eastAsia="微软雅黑" w:hAnsi="微软雅黑" w:cs="微软雅黑"/>
          <w:noProof/>
          <w:spacing w:val="7"/>
          <w:lang w:eastAsia="zh-CN"/>
        </w:rPr>
        <w:t>17</w:t>
      </w:r>
      <w:r w:rsidRPr="00A31D2C">
        <w:rPr>
          <w:rFonts w:ascii="微软雅黑" w:eastAsia="微软雅黑" w:hAnsi="微软雅黑" w:cs="微软雅黑" w:hint="eastAsia"/>
          <w:noProof/>
          <w:spacing w:val="7"/>
          <w:lang w:eastAsia="zh-CN"/>
        </w:rPr>
        <w:t>日至</w:t>
      </w:r>
      <w:r w:rsidRPr="00A31D2C">
        <w:rPr>
          <w:rFonts w:ascii="微软雅黑" w:eastAsia="微软雅黑" w:hAnsi="微软雅黑" w:cs="微软雅黑"/>
          <w:noProof/>
          <w:spacing w:val="7"/>
          <w:lang w:eastAsia="zh-CN"/>
        </w:rPr>
        <w:t>31</w:t>
      </w:r>
      <w:r w:rsidRPr="00A31D2C">
        <w:rPr>
          <w:rFonts w:ascii="微软雅黑" w:eastAsia="微软雅黑" w:hAnsi="微软雅黑" w:cs="微软雅黑" w:hint="eastAsia"/>
          <w:noProof/>
          <w:spacing w:val="7"/>
          <w:lang w:eastAsia="zh-CN"/>
        </w:rPr>
        <w:t>日的短暂价格飙升期间，印度全国糖厂仅售出约</w:t>
      </w:r>
      <w:r w:rsidRPr="00A31D2C">
        <w:rPr>
          <w:rFonts w:ascii="微软雅黑" w:eastAsia="微软雅黑" w:hAnsi="微软雅黑" w:cs="微软雅黑"/>
          <w:noProof/>
          <w:spacing w:val="7"/>
          <w:lang w:eastAsia="zh-CN"/>
        </w:rPr>
        <w:t>72.2</w:t>
      </w:r>
      <w:r w:rsidRPr="00A31D2C">
        <w:rPr>
          <w:rFonts w:ascii="微软雅黑" w:eastAsia="微软雅黑" w:hAnsi="微软雅黑" w:cs="微软雅黑" w:hint="eastAsia"/>
          <w:noProof/>
          <w:spacing w:val="7"/>
          <w:lang w:eastAsia="zh-CN"/>
        </w:rPr>
        <w:t>万吨糖，平均出厂价为每公担</w:t>
      </w:r>
      <w:r w:rsidRPr="00A31D2C">
        <w:rPr>
          <w:rFonts w:ascii="微软雅黑" w:eastAsia="微软雅黑" w:hAnsi="微软雅黑" w:cs="微软雅黑"/>
          <w:noProof/>
          <w:spacing w:val="7"/>
          <w:lang w:eastAsia="zh-CN"/>
        </w:rPr>
        <w:t>4996.98</w:t>
      </w:r>
      <w:r w:rsidRPr="00A31D2C">
        <w:rPr>
          <w:rFonts w:ascii="微软雅黑" w:eastAsia="微软雅黑" w:hAnsi="微软雅黑" w:cs="微软雅黑" w:hint="eastAsia"/>
          <w:noProof/>
          <w:spacing w:val="7"/>
          <w:lang w:eastAsia="zh-CN"/>
        </w:rPr>
        <w:t>卢比，折合约每公斤</w:t>
      </w:r>
      <w:r w:rsidRPr="00A31D2C">
        <w:rPr>
          <w:rFonts w:ascii="微软雅黑" w:eastAsia="微软雅黑" w:hAnsi="微软雅黑" w:cs="微软雅黑"/>
          <w:noProof/>
          <w:spacing w:val="7"/>
          <w:lang w:eastAsia="zh-CN"/>
        </w:rPr>
        <w:t>50</w:t>
      </w:r>
      <w:r w:rsidRPr="00A31D2C">
        <w:rPr>
          <w:rFonts w:ascii="微软雅黑" w:eastAsia="微软雅黑" w:hAnsi="微软雅黑" w:cs="微软雅黑" w:hint="eastAsia"/>
          <w:noProof/>
          <w:spacing w:val="7"/>
          <w:lang w:eastAsia="zh-CN"/>
        </w:rPr>
        <w:t>卢比。两家行业机构表示，高峰价格期间的销量占印度年度国内消费量不足</w:t>
      </w:r>
      <w:r w:rsidRPr="00A31D2C">
        <w:rPr>
          <w:rFonts w:ascii="微软雅黑" w:eastAsia="微软雅黑" w:hAnsi="微软雅黑" w:cs="微软雅黑"/>
          <w:noProof/>
          <w:spacing w:val="7"/>
          <w:lang w:eastAsia="zh-CN"/>
        </w:rPr>
        <w:t>2.5%</w:t>
      </w:r>
      <w:r w:rsidRPr="00A31D2C">
        <w:rPr>
          <w:rFonts w:ascii="微软雅黑" w:eastAsia="微软雅黑" w:hAnsi="微软雅黑" w:cs="微软雅黑" w:hint="eastAsia"/>
          <w:noProof/>
          <w:spacing w:val="7"/>
          <w:lang w:eastAsia="zh-CN"/>
        </w:rPr>
        <w:t>，表明近期价格上涨是暂时性的，且局限于极窄的时间窗口</w:t>
      </w:r>
      <w:r w:rsidR="0071516F">
        <w:rPr>
          <w:rFonts w:ascii="微软雅黑" w:eastAsia="微软雅黑" w:hAnsi="微软雅黑" w:cs="微软雅黑" w:hint="eastAsia"/>
          <w:noProof/>
          <w:spacing w:val="7"/>
          <w:lang w:eastAsia="zh-CN"/>
        </w:rPr>
        <w:t>。</w:t>
      </w:r>
    </w:p>
    <w:p w14:paraId="2031B9D4" w14:textId="058AF77B" w:rsidR="00C24CC6" w:rsidRPr="00CF1235" w:rsidRDefault="004D5774" w:rsidP="00C27A84">
      <w:pPr>
        <w:spacing w:before="103" w:line="256" w:lineRule="auto"/>
        <w:ind w:leftChars="200" w:left="420"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表6：</w:t>
      </w:r>
      <w:r w:rsidR="00C24CC6" w:rsidRPr="00C24CC6">
        <w:rPr>
          <w:rFonts w:ascii="微软雅黑" w:eastAsia="微软雅黑" w:hAnsi="微软雅黑" w:cs="微软雅黑"/>
          <w:noProof/>
          <w:spacing w:val="7"/>
          <w:lang w:eastAsia="zh-CN"/>
        </w:rPr>
        <w:t>ICE</w:t>
      </w:r>
      <w:r w:rsidR="00A87A67" w:rsidRPr="00F83CC4">
        <w:rPr>
          <w:rFonts w:ascii="微软雅黑" w:eastAsia="微软雅黑" w:hAnsi="微软雅黑" w:cs="微软雅黑" w:hint="eastAsia"/>
          <w:noProof/>
          <w:spacing w:val="7"/>
          <w:lang w:eastAsia="zh-CN"/>
        </w:rPr>
        <w:t>原糖</w:t>
      </w:r>
      <w:r w:rsidR="00C24CC6" w:rsidRPr="00C24CC6">
        <w:rPr>
          <w:rFonts w:ascii="微软雅黑" w:eastAsia="微软雅黑" w:hAnsi="微软雅黑" w:cs="微软雅黑" w:hint="eastAsia"/>
          <w:noProof/>
          <w:spacing w:val="7"/>
          <w:lang w:eastAsia="zh-CN"/>
        </w:rPr>
        <w:t>主力合约价格走势图</w:t>
      </w:r>
    </w:p>
    <w:p w14:paraId="573B1218" w14:textId="3C2CD14C" w:rsidR="007A477E" w:rsidRPr="00786136" w:rsidRDefault="00A31D2C" w:rsidP="007A477E">
      <w:pPr>
        <w:spacing w:before="103" w:line="256" w:lineRule="auto"/>
        <w:ind w:right="210" w:firstLine="420"/>
        <w:jc w:val="center"/>
        <w:rPr>
          <w:rFonts w:ascii="微软雅黑" w:eastAsia="微软雅黑" w:hAnsi="微软雅黑" w:cs="微软雅黑" w:hint="eastAsia"/>
          <w:spacing w:val="7"/>
          <w:lang w:eastAsia="zh-CN"/>
        </w:rPr>
      </w:pPr>
      <w:r>
        <w:rPr>
          <w:rFonts w:eastAsia="宋体" w:hint="eastAsia"/>
          <w:noProof/>
          <w:lang w:eastAsia="zh-CN"/>
        </w:rPr>
        <w:drawing>
          <wp:inline distT="0" distB="0" distL="0" distR="0" wp14:anchorId="37415AC5" wp14:editId="50376944">
            <wp:extent cx="5274310" cy="2172335"/>
            <wp:effectExtent l="0" t="0" r="2540" b="0"/>
            <wp:docPr id="1418244206" name="图片 5" descr="QQ截图20260930080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0" descr="QQ截图2026093008065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2172335"/>
                    </a:xfrm>
                    <a:prstGeom prst="rect">
                      <a:avLst/>
                    </a:prstGeom>
                    <a:noFill/>
                    <a:ln>
                      <a:noFill/>
                    </a:ln>
                  </pic:spPr>
                </pic:pic>
              </a:graphicData>
            </a:graphic>
          </wp:inline>
        </w:drawing>
      </w:r>
    </w:p>
    <w:p w14:paraId="09F4430E" w14:textId="1B1E24D3"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5991C925" w14:textId="77777777" w:rsidR="00C1433E" w:rsidRPr="00C1433E" w:rsidRDefault="00C1433E" w:rsidP="007A477E">
      <w:pPr>
        <w:spacing w:before="103" w:line="256" w:lineRule="auto"/>
        <w:ind w:right="210" w:firstLine="448"/>
        <w:jc w:val="center"/>
        <w:rPr>
          <w:rFonts w:ascii="微软雅黑" w:eastAsia="微软雅黑" w:hAnsi="微软雅黑" w:cs="微软雅黑" w:hint="eastAsia"/>
          <w:spacing w:val="7"/>
          <w:lang w:eastAsia="zh-CN"/>
        </w:rPr>
      </w:pPr>
    </w:p>
    <w:p w14:paraId="142D4E20" w14:textId="5D506AA3" w:rsidR="00EC61BD" w:rsidRPr="00EC61BD" w:rsidRDefault="00561AD6" w:rsidP="00EC61BD">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b/>
          <w:bCs/>
          <w:spacing w:val="12"/>
          <w:lang w:eastAsia="zh-CN"/>
        </w:rPr>
        <w:t>ICE</w:t>
      </w:r>
      <w:r w:rsidR="00A87A67" w:rsidRPr="00622C8F">
        <w:rPr>
          <w:rFonts w:ascii="微软雅黑" w:eastAsia="微软雅黑" w:hAnsi="微软雅黑" w:cs="微软雅黑" w:hint="eastAsia"/>
          <w:b/>
          <w:bCs/>
          <w:spacing w:val="12"/>
          <w:lang w:eastAsia="zh-CN"/>
        </w:rPr>
        <w:t>棉花</w:t>
      </w:r>
    </w:p>
    <w:p w14:paraId="710E9ADE" w14:textId="77777777" w:rsidR="00A31D2C" w:rsidRPr="00A31D2C" w:rsidRDefault="00A31D2C" w:rsidP="00A31D2C">
      <w:pPr>
        <w:spacing w:before="103" w:line="256" w:lineRule="auto"/>
        <w:ind w:right="210" w:firstLine="448"/>
        <w:jc w:val="both"/>
        <w:rPr>
          <w:rFonts w:ascii="微软雅黑" w:eastAsia="微软雅黑" w:hAnsi="微软雅黑" w:cs="微软雅黑"/>
          <w:noProof/>
          <w:spacing w:val="7"/>
          <w:lang w:eastAsia="zh-CN"/>
        </w:rPr>
      </w:pPr>
      <w:r w:rsidRPr="00A31D2C">
        <w:rPr>
          <w:rFonts w:ascii="微软雅黑" w:eastAsia="微软雅黑" w:hAnsi="微软雅黑" w:cs="微软雅黑" w:hint="eastAsia"/>
          <w:noProof/>
          <w:spacing w:val="7"/>
          <w:lang w:eastAsia="zh-CN"/>
        </w:rPr>
        <w:t>洲际交易所</w:t>
      </w:r>
      <w:r w:rsidRPr="00A31D2C">
        <w:rPr>
          <w:rFonts w:ascii="微软雅黑" w:eastAsia="微软雅黑" w:hAnsi="微软雅黑" w:cs="微软雅黑"/>
          <w:noProof/>
          <w:spacing w:val="7"/>
          <w:lang w:eastAsia="zh-CN"/>
        </w:rPr>
        <w:t>(ICE)</w:t>
      </w:r>
      <w:r w:rsidRPr="00A31D2C">
        <w:rPr>
          <w:rFonts w:ascii="微软雅黑" w:eastAsia="微软雅黑" w:hAnsi="微软雅黑" w:cs="微软雅黑" w:hint="eastAsia"/>
          <w:noProof/>
          <w:spacing w:val="7"/>
          <w:lang w:eastAsia="zh-CN"/>
        </w:rPr>
        <w:t>棉花期货周二收跌逾</w:t>
      </w:r>
      <w:r w:rsidRPr="00A31D2C">
        <w:rPr>
          <w:rFonts w:ascii="微软雅黑" w:eastAsia="微软雅黑" w:hAnsi="微软雅黑" w:cs="微软雅黑"/>
          <w:noProof/>
          <w:spacing w:val="7"/>
          <w:lang w:eastAsia="zh-CN"/>
        </w:rPr>
        <w:t>4%</w:t>
      </w:r>
      <w:r w:rsidRPr="00A31D2C">
        <w:rPr>
          <w:rFonts w:ascii="微软雅黑" w:eastAsia="微软雅黑" w:hAnsi="微软雅黑" w:cs="微软雅黑" w:hint="eastAsia"/>
          <w:noProof/>
          <w:spacing w:val="7"/>
          <w:lang w:eastAsia="zh-CN"/>
        </w:rPr>
        <w:t>，至逾两个月来最低水平，受累于季节性卖盘压力和美元走强。</w:t>
      </w:r>
      <w:r w:rsidRPr="00A31D2C">
        <w:rPr>
          <w:rFonts w:ascii="微软雅黑" w:eastAsia="微软雅黑" w:hAnsi="微软雅黑" w:cs="微软雅黑"/>
          <w:noProof/>
          <w:spacing w:val="7"/>
          <w:lang w:eastAsia="zh-CN"/>
        </w:rPr>
        <w:t>ICE 12</w:t>
      </w:r>
      <w:r w:rsidRPr="00A31D2C">
        <w:rPr>
          <w:rFonts w:ascii="微软雅黑" w:eastAsia="微软雅黑" w:hAnsi="微软雅黑" w:cs="微软雅黑" w:hint="eastAsia"/>
          <w:noProof/>
          <w:spacing w:val="7"/>
          <w:lang w:eastAsia="zh-CN"/>
        </w:rPr>
        <w:t>月棉花期货合约下跌</w:t>
      </w:r>
      <w:r w:rsidRPr="00A31D2C">
        <w:rPr>
          <w:rFonts w:ascii="微软雅黑" w:eastAsia="微软雅黑" w:hAnsi="微软雅黑" w:cs="微软雅黑"/>
          <w:noProof/>
          <w:spacing w:val="7"/>
          <w:lang w:eastAsia="zh-CN"/>
        </w:rPr>
        <w:t>4</w:t>
      </w:r>
      <w:r w:rsidRPr="00A31D2C">
        <w:rPr>
          <w:rFonts w:ascii="微软雅黑" w:eastAsia="微软雅黑" w:hAnsi="微软雅黑" w:cs="微软雅黑" w:hint="eastAsia"/>
          <w:noProof/>
          <w:spacing w:val="7"/>
          <w:lang w:eastAsia="zh-CN"/>
        </w:rPr>
        <w:t>美分或</w:t>
      </w:r>
      <w:r w:rsidRPr="00A31D2C">
        <w:rPr>
          <w:rFonts w:ascii="微软雅黑" w:eastAsia="微软雅黑" w:hAnsi="微软雅黑" w:cs="微软雅黑"/>
          <w:noProof/>
          <w:spacing w:val="7"/>
          <w:lang w:eastAsia="zh-CN"/>
        </w:rPr>
        <w:t>4.83%</w:t>
      </w:r>
      <w:r w:rsidRPr="00A31D2C">
        <w:rPr>
          <w:rFonts w:ascii="微软雅黑" w:eastAsia="微软雅黑" w:hAnsi="微软雅黑" w:cs="微软雅黑" w:hint="eastAsia"/>
          <w:noProof/>
          <w:spacing w:val="7"/>
          <w:lang w:eastAsia="zh-CN"/>
        </w:rPr>
        <w:t>，结算价报每磅</w:t>
      </w:r>
      <w:r w:rsidRPr="00A31D2C">
        <w:rPr>
          <w:rFonts w:ascii="微软雅黑" w:eastAsia="微软雅黑" w:hAnsi="微软雅黑" w:cs="微软雅黑"/>
          <w:noProof/>
          <w:spacing w:val="7"/>
          <w:lang w:eastAsia="zh-CN"/>
        </w:rPr>
        <w:t>78.86</w:t>
      </w:r>
      <w:r w:rsidRPr="00A31D2C">
        <w:rPr>
          <w:rFonts w:ascii="微软雅黑" w:eastAsia="微软雅黑" w:hAnsi="微软雅黑" w:cs="微软雅黑" w:hint="eastAsia"/>
          <w:noProof/>
          <w:spacing w:val="7"/>
          <w:lang w:eastAsia="zh-CN"/>
        </w:rPr>
        <w:t>美分。</w:t>
      </w:r>
    </w:p>
    <w:p w14:paraId="0DE264A7" w14:textId="585829D0" w:rsidR="00ED4A18" w:rsidRDefault="00A31D2C" w:rsidP="00A31D2C">
      <w:pPr>
        <w:spacing w:before="103" w:line="256" w:lineRule="auto"/>
        <w:ind w:right="210" w:firstLine="448"/>
        <w:jc w:val="both"/>
        <w:rPr>
          <w:rFonts w:ascii="微软雅黑" w:eastAsia="微软雅黑" w:hAnsi="微软雅黑" w:cs="微软雅黑" w:hint="eastAsia"/>
          <w:noProof/>
          <w:spacing w:val="7"/>
          <w:lang w:eastAsia="zh-CN"/>
        </w:rPr>
      </w:pPr>
      <w:r w:rsidRPr="00A31D2C">
        <w:rPr>
          <w:rFonts w:ascii="微软雅黑" w:eastAsia="微软雅黑" w:hAnsi="微软雅黑" w:cs="微软雅黑" w:hint="eastAsia"/>
          <w:noProof/>
          <w:spacing w:val="7"/>
          <w:lang w:eastAsia="zh-CN"/>
        </w:rPr>
        <w:t>国际方面，美棉生长状况持续偏弱。</w:t>
      </w:r>
      <w:r w:rsidRPr="00A31D2C">
        <w:rPr>
          <w:rFonts w:ascii="微软雅黑" w:eastAsia="微软雅黑" w:hAnsi="微软雅黑" w:cs="微软雅黑"/>
          <w:noProof/>
          <w:spacing w:val="7"/>
          <w:lang w:eastAsia="zh-CN"/>
        </w:rPr>
        <w:t xml:space="preserve">USDA </w:t>
      </w:r>
      <w:r w:rsidRPr="00A31D2C">
        <w:rPr>
          <w:rFonts w:ascii="微软雅黑" w:eastAsia="微软雅黑" w:hAnsi="微软雅黑" w:cs="微软雅黑" w:hint="eastAsia"/>
          <w:noProof/>
          <w:spacing w:val="7"/>
          <w:lang w:eastAsia="zh-CN"/>
        </w:rPr>
        <w:t>数据显示，截至</w:t>
      </w:r>
      <w:r w:rsidRPr="00A31D2C">
        <w:rPr>
          <w:rFonts w:ascii="微软雅黑" w:eastAsia="微软雅黑" w:hAnsi="微软雅黑" w:cs="微软雅黑"/>
          <w:noProof/>
          <w:spacing w:val="7"/>
          <w:lang w:eastAsia="zh-CN"/>
        </w:rPr>
        <w:t xml:space="preserve"> 9 </w:t>
      </w:r>
      <w:r w:rsidRPr="00A31D2C">
        <w:rPr>
          <w:rFonts w:ascii="微软雅黑" w:eastAsia="微软雅黑" w:hAnsi="微软雅黑" w:cs="微软雅黑" w:hint="eastAsia"/>
          <w:noProof/>
          <w:spacing w:val="7"/>
          <w:lang w:eastAsia="zh-CN"/>
        </w:rPr>
        <w:t>月</w:t>
      </w:r>
      <w:r w:rsidRPr="00A31D2C">
        <w:rPr>
          <w:rFonts w:ascii="微软雅黑" w:eastAsia="微软雅黑" w:hAnsi="微软雅黑" w:cs="微软雅黑"/>
          <w:noProof/>
          <w:spacing w:val="7"/>
          <w:lang w:eastAsia="zh-CN"/>
        </w:rPr>
        <w:t xml:space="preserve"> 20 </w:t>
      </w:r>
      <w:r w:rsidRPr="00A31D2C">
        <w:rPr>
          <w:rFonts w:ascii="微软雅黑" w:eastAsia="微软雅黑" w:hAnsi="微软雅黑" w:cs="微软雅黑" w:hint="eastAsia"/>
          <w:noProof/>
          <w:spacing w:val="7"/>
          <w:lang w:eastAsia="zh-CN"/>
        </w:rPr>
        <w:t>日当周，美棉优良率仅为</w:t>
      </w:r>
      <w:r w:rsidRPr="00A31D2C">
        <w:rPr>
          <w:rFonts w:ascii="微软雅黑" w:eastAsia="微软雅黑" w:hAnsi="微软雅黑" w:cs="微软雅黑"/>
          <w:noProof/>
          <w:spacing w:val="7"/>
          <w:lang w:eastAsia="zh-CN"/>
        </w:rPr>
        <w:t xml:space="preserve"> 34%</w:t>
      </w:r>
      <w:r w:rsidRPr="00A31D2C">
        <w:rPr>
          <w:rFonts w:ascii="微软雅黑" w:eastAsia="微软雅黑" w:hAnsi="微软雅黑" w:cs="微软雅黑" w:hint="eastAsia"/>
          <w:noProof/>
          <w:spacing w:val="7"/>
          <w:lang w:eastAsia="zh-CN"/>
        </w:rPr>
        <w:t>，较前一周的</w:t>
      </w:r>
      <w:r w:rsidRPr="00A31D2C">
        <w:rPr>
          <w:rFonts w:ascii="微软雅黑" w:eastAsia="微软雅黑" w:hAnsi="微软雅黑" w:cs="微软雅黑"/>
          <w:noProof/>
          <w:spacing w:val="7"/>
          <w:lang w:eastAsia="zh-CN"/>
        </w:rPr>
        <w:t xml:space="preserve"> 36% </w:t>
      </w:r>
      <w:r w:rsidRPr="00A31D2C">
        <w:rPr>
          <w:rFonts w:ascii="微软雅黑" w:eastAsia="微软雅黑" w:hAnsi="微软雅黑" w:cs="微软雅黑" w:hint="eastAsia"/>
          <w:noProof/>
          <w:spacing w:val="7"/>
          <w:lang w:eastAsia="zh-CN"/>
        </w:rPr>
        <w:t>再降</w:t>
      </w:r>
      <w:r w:rsidRPr="00A31D2C">
        <w:rPr>
          <w:rFonts w:ascii="微软雅黑" w:eastAsia="微软雅黑" w:hAnsi="微软雅黑" w:cs="微软雅黑"/>
          <w:noProof/>
          <w:spacing w:val="7"/>
          <w:lang w:eastAsia="zh-CN"/>
        </w:rPr>
        <w:t xml:space="preserve"> 2 </w:t>
      </w:r>
      <w:r w:rsidRPr="00A31D2C">
        <w:rPr>
          <w:rFonts w:ascii="微软雅黑" w:eastAsia="微软雅黑" w:hAnsi="微软雅黑" w:cs="微软雅黑" w:hint="eastAsia"/>
          <w:noProof/>
          <w:spacing w:val="7"/>
          <w:lang w:eastAsia="zh-CN"/>
        </w:rPr>
        <w:t>个百分点，较去年同期的</w:t>
      </w:r>
      <w:r w:rsidRPr="00A31D2C">
        <w:rPr>
          <w:rFonts w:ascii="微软雅黑" w:eastAsia="微软雅黑" w:hAnsi="微软雅黑" w:cs="微软雅黑"/>
          <w:noProof/>
          <w:spacing w:val="7"/>
          <w:lang w:eastAsia="zh-CN"/>
        </w:rPr>
        <w:t xml:space="preserve"> 47% </w:t>
      </w:r>
      <w:r w:rsidRPr="00A31D2C">
        <w:rPr>
          <w:rFonts w:ascii="微软雅黑" w:eastAsia="微软雅黑" w:hAnsi="微软雅黑" w:cs="微软雅黑" w:hint="eastAsia"/>
          <w:noProof/>
          <w:spacing w:val="7"/>
          <w:lang w:eastAsia="zh-CN"/>
        </w:rPr>
        <w:t>大幅落后</w:t>
      </w:r>
      <w:r w:rsidRPr="00A31D2C">
        <w:rPr>
          <w:rFonts w:ascii="微软雅黑" w:eastAsia="微软雅黑" w:hAnsi="微软雅黑" w:cs="微软雅黑"/>
          <w:noProof/>
          <w:spacing w:val="7"/>
          <w:lang w:eastAsia="zh-CN"/>
        </w:rPr>
        <w:t xml:space="preserve"> 13 </w:t>
      </w:r>
      <w:r w:rsidRPr="00A31D2C">
        <w:rPr>
          <w:rFonts w:ascii="微软雅黑" w:eastAsia="微软雅黑" w:hAnsi="微软雅黑" w:cs="微软雅黑" w:hint="eastAsia"/>
          <w:noProof/>
          <w:spacing w:val="7"/>
          <w:lang w:eastAsia="zh-CN"/>
        </w:rPr>
        <w:t>个百分点；其中得州主产区棉田优良率仅</w:t>
      </w:r>
      <w:r w:rsidRPr="00A31D2C">
        <w:rPr>
          <w:rFonts w:ascii="微软雅黑" w:eastAsia="微软雅黑" w:hAnsi="微软雅黑" w:cs="微软雅黑"/>
          <w:noProof/>
          <w:spacing w:val="7"/>
          <w:lang w:eastAsia="zh-CN"/>
        </w:rPr>
        <w:t xml:space="preserve"> 18%</w:t>
      </w:r>
      <w:r w:rsidRPr="00A31D2C">
        <w:rPr>
          <w:rFonts w:ascii="微软雅黑" w:eastAsia="微软雅黑" w:hAnsi="微软雅黑" w:cs="微软雅黑" w:hint="eastAsia"/>
          <w:noProof/>
          <w:spacing w:val="7"/>
          <w:lang w:eastAsia="zh-CN"/>
        </w:rPr>
        <w:t>，干旱压力突出。与此同时，美棉裂铃率已达</w:t>
      </w:r>
      <w:r w:rsidRPr="00A31D2C">
        <w:rPr>
          <w:rFonts w:ascii="微软雅黑" w:eastAsia="微软雅黑" w:hAnsi="微软雅黑" w:cs="微软雅黑"/>
          <w:noProof/>
          <w:spacing w:val="7"/>
          <w:lang w:eastAsia="zh-CN"/>
        </w:rPr>
        <w:t xml:space="preserve"> 65%</w:t>
      </w:r>
      <w:r w:rsidRPr="00A31D2C">
        <w:rPr>
          <w:rFonts w:ascii="微软雅黑" w:eastAsia="微软雅黑" w:hAnsi="微软雅黑" w:cs="微软雅黑" w:hint="eastAsia"/>
          <w:noProof/>
          <w:spacing w:val="7"/>
          <w:lang w:eastAsia="zh-CN"/>
        </w:rPr>
        <w:t>，收割率</w:t>
      </w:r>
      <w:r w:rsidRPr="00A31D2C">
        <w:rPr>
          <w:rFonts w:ascii="微软雅黑" w:eastAsia="微软雅黑" w:hAnsi="微软雅黑" w:cs="微软雅黑"/>
          <w:noProof/>
          <w:spacing w:val="7"/>
          <w:lang w:eastAsia="zh-CN"/>
        </w:rPr>
        <w:t xml:space="preserve"> 13%</w:t>
      </w:r>
      <w:r w:rsidRPr="00A31D2C">
        <w:rPr>
          <w:rFonts w:ascii="微软雅黑" w:eastAsia="微软雅黑" w:hAnsi="微软雅黑" w:cs="微软雅黑" w:hint="eastAsia"/>
          <w:noProof/>
          <w:spacing w:val="7"/>
          <w:lang w:eastAsia="zh-CN"/>
        </w:rPr>
        <w:t>，收获进度正常推进</w:t>
      </w:r>
      <w:r w:rsidR="00ED4A18" w:rsidRPr="00ED4A18">
        <w:rPr>
          <w:rFonts w:ascii="微软雅黑" w:eastAsia="微软雅黑" w:hAnsi="微软雅黑" w:cs="微软雅黑" w:hint="eastAsia"/>
          <w:noProof/>
          <w:spacing w:val="7"/>
          <w:lang w:eastAsia="zh-CN"/>
        </w:rPr>
        <w:t>。</w:t>
      </w:r>
    </w:p>
    <w:p w14:paraId="7D3DBD43" w14:textId="23B91188" w:rsidR="00C24CC6" w:rsidRPr="00C24CC6" w:rsidRDefault="00F728F3" w:rsidP="00ED4A18">
      <w:pPr>
        <w:spacing w:before="103" w:line="256" w:lineRule="auto"/>
        <w:ind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表7：</w:t>
      </w:r>
      <w:r w:rsidR="00C24CC6" w:rsidRPr="00C24CC6">
        <w:rPr>
          <w:rFonts w:ascii="微软雅黑" w:eastAsia="微软雅黑" w:hAnsi="微软雅黑" w:cs="微软雅黑"/>
          <w:noProof/>
          <w:spacing w:val="7"/>
          <w:lang w:eastAsia="zh-CN"/>
        </w:rPr>
        <w:t>ICE</w:t>
      </w:r>
      <w:r w:rsidR="00A87A67" w:rsidRPr="00622C8F">
        <w:rPr>
          <w:rFonts w:ascii="微软雅黑" w:eastAsia="微软雅黑" w:hAnsi="微软雅黑" w:cs="微软雅黑" w:hint="eastAsia"/>
          <w:noProof/>
          <w:spacing w:val="7"/>
          <w:lang w:eastAsia="zh-CN"/>
        </w:rPr>
        <w:t>美棉</w:t>
      </w:r>
      <w:r w:rsidR="00C24CC6" w:rsidRPr="00C24CC6">
        <w:rPr>
          <w:rFonts w:ascii="微软雅黑" w:eastAsia="微软雅黑" w:hAnsi="微软雅黑" w:cs="微软雅黑" w:hint="eastAsia"/>
          <w:noProof/>
          <w:spacing w:val="7"/>
          <w:lang w:eastAsia="zh-CN"/>
        </w:rPr>
        <w:t>主力合约价格走势图</w:t>
      </w:r>
    </w:p>
    <w:p w14:paraId="12721ACE" w14:textId="7EFF12B1" w:rsidR="00C24CC6" w:rsidRDefault="00A31D2C" w:rsidP="00B44F00">
      <w:pPr>
        <w:spacing w:before="103" w:line="256" w:lineRule="auto"/>
        <w:ind w:right="210" w:firstLine="420"/>
        <w:jc w:val="center"/>
        <w:rPr>
          <w:rFonts w:ascii="微软雅黑" w:eastAsia="微软雅黑" w:hAnsi="微软雅黑" w:cs="微软雅黑" w:hint="eastAsia"/>
          <w:noProof/>
          <w:spacing w:val="7"/>
          <w:lang w:eastAsia="zh-CN"/>
        </w:rPr>
      </w:pPr>
      <w:r>
        <w:rPr>
          <w:rFonts w:eastAsia="宋体" w:hint="eastAsia"/>
          <w:noProof/>
          <w:lang w:eastAsia="zh-CN"/>
        </w:rPr>
        <w:drawing>
          <wp:inline distT="0" distB="0" distL="0" distR="0" wp14:anchorId="37ECD86F" wp14:editId="4B7E8815">
            <wp:extent cx="5303520" cy="2194560"/>
            <wp:effectExtent l="0" t="0" r="0" b="0"/>
            <wp:docPr id="930247211" name="图片 6" descr="QQ截图20260930080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descr="QQ截图2026093008070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03520" cy="2194560"/>
                    </a:xfrm>
                    <a:prstGeom prst="rect">
                      <a:avLst/>
                    </a:prstGeom>
                    <a:noFill/>
                    <a:ln>
                      <a:noFill/>
                    </a:ln>
                  </pic:spPr>
                </pic:pic>
              </a:graphicData>
            </a:graphic>
          </wp:inline>
        </w:drawing>
      </w:r>
    </w:p>
    <w:p w14:paraId="603C6A61" w14:textId="6B8D567D"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4F7C5FB6" w14:textId="77777777" w:rsidR="00C1433E" w:rsidRPr="00C1433E" w:rsidRDefault="00C1433E" w:rsidP="00C03578">
      <w:pPr>
        <w:spacing w:before="103" w:line="256" w:lineRule="auto"/>
        <w:ind w:right="210" w:firstLine="448"/>
        <w:jc w:val="center"/>
        <w:rPr>
          <w:rFonts w:ascii="微软雅黑" w:eastAsia="微软雅黑" w:hAnsi="微软雅黑" w:cs="微软雅黑" w:hint="eastAsia"/>
          <w:noProof/>
          <w:spacing w:val="7"/>
          <w:lang w:eastAsia="zh-CN"/>
        </w:rPr>
      </w:pPr>
    </w:p>
    <w:p w14:paraId="148BF074" w14:textId="17410838" w:rsidR="009372C5" w:rsidRDefault="00115A1A" w:rsidP="00605A16">
      <w:pPr>
        <w:spacing w:before="172" w:line="417" w:lineRule="exact"/>
        <w:ind w:right="210" w:firstLine="560"/>
        <w:rPr>
          <w:rFonts w:ascii="微软雅黑" w:eastAsia="微软雅黑" w:hAnsi="微软雅黑" w:cs="微软雅黑" w:hint="eastAsia"/>
          <w:sz w:val="20"/>
          <w:szCs w:val="20"/>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78DEFFE3" wp14:editId="1E0B8F8B">
            <wp:extent cx="128905" cy="173990"/>
            <wp:effectExtent l="0" t="0" r="4445" b="1651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1"/>
                    <a:stretch>
                      <a:fillRect/>
                    </a:stretch>
                  </pic:blipFill>
                  <pic:spPr>
                    <a:xfrm>
                      <a:off x="0" y="0"/>
                      <a:ext cx="129197" cy="174370"/>
                    </a:xfrm>
                    <a:prstGeom prst="rect">
                      <a:avLst/>
                    </a:prstGeom>
                  </pic:spPr>
                </pic:pic>
              </a:graphicData>
            </a:graphic>
          </wp:inline>
        </w:drawing>
      </w:r>
      <w:r>
        <w:rPr>
          <w:rFonts w:ascii="微软雅黑" w:eastAsia="微软雅黑" w:hAnsi="微软雅黑" w:cs="微软雅黑"/>
          <w:b/>
          <w:bCs/>
          <w:color w:val="036EB8"/>
          <w:spacing w:val="19"/>
          <w:sz w:val="28"/>
          <w:szCs w:val="28"/>
          <w:lang w:eastAsia="zh-CN"/>
        </w:rPr>
        <w:t xml:space="preserve"> </w:t>
      </w: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579454C0" w14:textId="77777777" w:rsidR="009372C5" w:rsidRDefault="00115A1A">
      <w:pPr>
        <w:spacing w:before="63" w:line="193" w:lineRule="auto"/>
        <w:ind w:left="210" w:right="210" w:firstLine="372"/>
        <w:jc w:val="both"/>
        <w:rPr>
          <w:rFonts w:ascii="微软雅黑" w:eastAsia="微软雅黑" w:hAnsi="微软雅黑" w:cs="微软雅黑" w:hint="eastAsia"/>
          <w:color w:val="898989"/>
          <w:spacing w:val="-8"/>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pacing w:val="-8"/>
          <w:sz w:val="18"/>
          <w:szCs w:val="18"/>
          <w:lang w:eastAsia="zh-CN"/>
        </w:rPr>
        <w:t>则。</w:t>
      </w:r>
    </w:p>
    <w:p w14:paraId="531BA545" w14:textId="757B3C4F" w:rsidR="009372C5" w:rsidRDefault="00115A1A" w:rsidP="00BE1666">
      <w:pPr>
        <w:spacing w:before="63" w:line="193" w:lineRule="auto"/>
        <w:ind w:left="210" w:right="210" w:firstLine="372"/>
        <w:jc w:val="both"/>
        <w:rPr>
          <w:rFonts w:eastAsiaTheme="minorEastAsia"/>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13C5956B" w14:textId="77777777" w:rsidR="00BE1666" w:rsidRPr="00BE1666" w:rsidRDefault="00BE1666" w:rsidP="00BE1666">
      <w:pPr>
        <w:spacing w:before="63" w:line="193" w:lineRule="auto"/>
        <w:ind w:left="210" w:right="210" w:firstLine="420"/>
        <w:jc w:val="both"/>
        <w:rPr>
          <w:rFonts w:eastAsiaTheme="minorEastAsia"/>
          <w:lang w:eastAsia="zh-CN"/>
        </w:rPr>
      </w:pPr>
    </w:p>
    <w:p w14:paraId="66A02414" w14:textId="77777777" w:rsidR="009372C5" w:rsidRDefault="00115A1A">
      <w:pPr>
        <w:spacing w:line="3052" w:lineRule="exact"/>
        <w:ind w:right="210" w:firstLine="420"/>
        <w:jc w:val="center"/>
      </w:pPr>
      <w:r>
        <w:rPr>
          <w:noProof/>
          <w:position w:val="-61"/>
          <w:lang w:eastAsia="zh-CN"/>
        </w:rPr>
        <w:drawing>
          <wp:inline distT="0" distB="0" distL="0" distR="0" wp14:anchorId="3C8E8683" wp14:editId="42CB203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
                    <a:stretch>
                      <a:fillRect/>
                    </a:stretch>
                  </pic:blipFill>
                  <pic:spPr>
                    <a:xfrm>
                      <a:off x="0" y="0"/>
                      <a:ext cx="1936488" cy="1938179"/>
                    </a:xfrm>
                    <a:prstGeom prst="rect">
                      <a:avLst/>
                    </a:prstGeom>
                  </pic:spPr>
                </pic:pic>
              </a:graphicData>
            </a:graphic>
          </wp:inline>
        </w:drawing>
      </w:r>
    </w:p>
    <w:p w14:paraId="2894EF34" w14:textId="77777777" w:rsidR="009372C5" w:rsidRDefault="009372C5">
      <w:pPr>
        <w:pStyle w:val="a3"/>
        <w:spacing w:line="371" w:lineRule="auto"/>
        <w:ind w:right="210" w:firstLine="420"/>
        <w:jc w:val="center"/>
      </w:pPr>
    </w:p>
    <w:p w14:paraId="74A972DB" w14:textId="77777777" w:rsidR="009372C5" w:rsidRDefault="00115A1A">
      <w:pPr>
        <w:spacing w:before="103" w:line="191" w:lineRule="auto"/>
        <w:ind w:right="210" w:firstLine="508"/>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23A83B04" w14:textId="77777777" w:rsidR="009372C5" w:rsidRDefault="00115A1A">
      <w:pPr>
        <w:spacing w:before="233" w:line="175" w:lineRule="auto"/>
        <w:ind w:right="210" w:firstLine="500"/>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07ECBAE2" w14:textId="77777777" w:rsidR="009372C5" w:rsidRDefault="00115A1A">
      <w:pPr>
        <w:spacing w:before="258" w:line="190" w:lineRule="auto"/>
        <w:ind w:right="210" w:firstLine="53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13"/>
          <w:sz w:val="24"/>
          <w:szCs w:val="24"/>
        </w:rPr>
        <w:t>客服邮箱</w:t>
      </w:r>
      <w:proofErr w:type="spellEnd"/>
      <w:r>
        <w:rPr>
          <w:rFonts w:ascii="微软雅黑" w:eastAsia="微软雅黑" w:hAnsi="微软雅黑" w:cs="微软雅黑"/>
          <w:spacing w:val="13"/>
          <w:sz w:val="24"/>
          <w:szCs w:val="24"/>
        </w:rPr>
        <w:t xml:space="preserve">： </w:t>
      </w:r>
      <w:proofErr w:type="spellStart"/>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proofErr w:type="spellEnd"/>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FCA2CF2" w14:textId="77777777" w:rsidR="009372C5" w:rsidRDefault="00115A1A">
      <w:pPr>
        <w:spacing w:before="234" w:line="192" w:lineRule="auto"/>
        <w:ind w:right="210" w:firstLine="51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proofErr w:type="spellEnd"/>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2A2B0646" w14:textId="77777777" w:rsidR="009372C5" w:rsidRDefault="00115A1A">
      <w:pPr>
        <w:spacing w:before="234" w:line="176" w:lineRule="auto"/>
        <w:ind w:right="210" w:firstLine="564"/>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proofErr w:type="spellStart"/>
      <w:r>
        <w:rPr>
          <w:rFonts w:ascii="微软雅黑" w:eastAsia="微软雅黑" w:hAnsi="微软雅黑" w:cs="微软雅黑"/>
          <w:sz w:val="24"/>
          <w:szCs w:val="24"/>
        </w:rPr>
        <w:t>ruida</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4F9C7469" w14:textId="77777777" w:rsidR="009372C5" w:rsidRDefault="00115A1A">
      <w:pPr>
        <w:spacing w:before="253" w:line="177" w:lineRule="auto"/>
        <w:ind w:right="210" w:firstLine="544"/>
        <w:jc w:val="center"/>
        <w:rPr>
          <w:rFonts w:ascii="微软雅黑" w:eastAsia="微软雅黑" w:hAnsi="微软雅黑" w:cs="微软雅黑" w:hint="eastAsia"/>
          <w:sz w:val="24"/>
          <w:szCs w:val="24"/>
          <w:lang w:eastAsia="zh-CN"/>
        </w:rPr>
      </w:pPr>
      <w:proofErr w:type="gramStart"/>
      <w:r>
        <w:rPr>
          <w:rFonts w:ascii="微软雅黑" w:eastAsia="微软雅黑" w:hAnsi="微软雅黑" w:cs="微软雅黑"/>
          <w:spacing w:val="16"/>
          <w:sz w:val="24"/>
          <w:szCs w:val="24"/>
          <w:lang w:eastAsia="zh-CN"/>
        </w:rPr>
        <w:t>地址:</w:t>
      </w:r>
      <w:proofErr w:type="gramEnd"/>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372C5">
      <w:headerReference w:type="default" r:id="rId23"/>
      <w:footerReference w:type="default" r:id="rId24"/>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67A2D" w14:textId="77777777" w:rsidR="007C4D87" w:rsidRDefault="007C4D87">
      <w:pPr>
        <w:ind w:right="210" w:firstLine="420"/>
      </w:pPr>
      <w:r>
        <w:separator/>
      </w:r>
    </w:p>
  </w:endnote>
  <w:endnote w:type="continuationSeparator" w:id="0">
    <w:p w14:paraId="03B9994A" w14:textId="77777777" w:rsidR="007C4D87" w:rsidRDefault="007C4D87">
      <w:pPr>
        <w:ind w:right="210"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B7E7" w14:textId="77777777" w:rsidR="009372C5" w:rsidRDefault="00115A1A">
    <w:pPr>
      <w:pStyle w:val="a4"/>
      <w:ind w:right="210" w:firstLine="360"/>
    </w:pPr>
    <w:r>
      <w:rPr>
        <w:noProof/>
        <w:lang w:eastAsia="zh-CN"/>
      </w:rPr>
      <mc:AlternateContent>
        <mc:Choice Requires="wps">
          <w:drawing>
            <wp:anchor distT="0" distB="0" distL="114300" distR="114300" simplePos="0" relativeHeight="251661312" behindDoc="0" locked="0" layoutInCell="1" allowOverlap="1" wp14:anchorId="3518F616" wp14:editId="19A572FA">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18F616" id="_x0000_t202" coordsize="21600,21600" o:spt="202" path="m,l,21600r21600,l21600,xe">
              <v:stroke joinstyle="miter"/>
              <v:path gradientshapeok="t" o:connecttype="rect"/>
            </v:shapetype>
            <v:shape id="文本框 10"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89C73" w14:textId="77777777" w:rsidR="007C4D87" w:rsidRDefault="007C4D87">
      <w:pPr>
        <w:ind w:right="210" w:firstLine="420"/>
      </w:pPr>
      <w:r>
        <w:separator/>
      </w:r>
    </w:p>
  </w:footnote>
  <w:footnote w:type="continuationSeparator" w:id="0">
    <w:p w14:paraId="585A97EE" w14:textId="77777777" w:rsidR="007C4D87" w:rsidRDefault="007C4D87">
      <w:pPr>
        <w:ind w:right="210"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C692" w14:textId="77777777" w:rsidR="009372C5" w:rsidRDefault="00115A1A">
    <w:pPr>
      <w:pStyle w:val="a3"/>
      <w:pBdr>
        <w:bottom w:val="double" w:sz="8" w:space="0" w:color="0766D4"/>
      </w:pBdr>
      <w:spacing w:line="14" w:lineRule="auto"/>
      <w:ind w:firstLine="420"/>
      <w:rPr>
        <w:sz w:val="2"/>
      </w:rPr>
    </w:pPr>
    <w:r>
      <w:rPr>
        <w:noProof/>
        <w:lang w:eastAsia="zh-CN"/>
      </w:rPr>
      <w:drawing>
        <wp:anchor distT="0" distB="0" distL="0" distR="0" simplePos="0" relativeHeight="251659264" behindDoc="1" locked="0" layoutInCell="0" allowOverlap="1" wp14:anchorId="23214C65" wp14:editId="4F7C7444">
          <wp:simplePos x="0" y="0"/>
          <wp:positionH relativeFrom="page">
            <wp:posOffset>0</wp:posOffset>
          </wp:positionH>
          <wp:positionV relativeFrom="page">
            <wp:posOffset>0</wp:posOffset>
          </wp:positionV>
          <wp:extent cx="7560310" cy="8609330"/>
          <wp:effectExtent l="0" t="0" r="2540" b="1270"/>
          <wp:wrapNone/>
          <wp:docPr id="1258319767" name="IM 2"/>
          <wp:cNvGraphicFramePr/>
          <a:graphic xmlns:a="http://schemas.openxmlformats.org/drawingml/2006/main">
            <a:graphicData uri="http://schemas.openxmlformats.org/drawingml/2006/picture">
              <pic:pic xmlns:pic="http://schemas.openxmlformats.org/drawingml/2006/picture">
                <pic:nvPicPr>
                  <pic:cNvPr id="1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64C1" w14:textId="77777777" w:rsidR="009372C5" w:rsidRDefault="00115A1A">
    <w:pPr>
      <w:pStyle w:val="a3"/>
      <w:pBdr>
        <w:top w:val="none" w:sz="0" w:space="1" w:color="auto"/>
        <w:left w:val="none" w:sz="0" w:space="4" w:color="auto"/>
        <w:bottom w:val="thinThickSmallGap" w:sz="24" w:space="0" w:color="3669AB"/>
        <w:right w:val="none" w:sz="0" w:space="4" w:color="auto"/>
      </w:pBdr>
      <w:ind w:rightChars="200" w:right="420" w:firstLine="4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748529AB" wp14:editId="339C8493">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89125" w14:textId="77777777" w:rsidR="009372C5" w:rsidRDefault="009372C5">
                          <w:pPr>
                            <w:pStyle w:val="a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8529AB"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389125" w14:textId="77777777" w:rsidR="009372C5" w:rsidRDefault="009372C5">
                    <w:pPr>
                      <w:pStyle w:val="a5"/>
                    </w:pPr>
                  </w:p>
                </w:txbxContent>
              </v:textbox>
              <w10:wrap anchorx="margin"/>
            </v:shape>
          </w:pict>
        </mc:Fallback>
      </mc:AlternateContent>
    </w:r>
    <w:r>
      <w:rPr>
        <w:rFonts w:eastAsia="宋体" w:hint="eastAsia"/>
        <w:noProof/>
        <w:sz w:val="2"/>
        <w:lang w:eastAsia="zh-CN"/>
      </w:rPr>
      <w:drawing>
        <wp:inline distT="0" distB="0" distL="114300" distR="114300" wp14:anchorId="1696D432" wp14:editId="33573F02">
          <wp:extent cx="2263140" cy="810895"/>
          <wp:effectExtent l="0" t="0" r="3810" b="0"/>
          <wp:docPr id="32" name="图片 32"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3D3D0BF1" w14:textId="77777777" w:rsidR="009372C5" w:rsidRDefault="009372C5">
    <w:pPr>
      <w:pStyle w:val="a3"/>
      <w:pBdr>
        <w:bottom w:val="single" w:sz="4" w:space="0" w:color="3669AB"/>
      </w:pBdr>
      <w:ind w:rightChars="200" w:right="420" w:firstLine="40"/>
      <w:jc w:val="both"/>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2AB6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mso-wrap-style:square" o:bullet="t">
        <v:imagedata r:id="rId1" o:title=""/>
      </v:shape>
    </w:pict>
  </w:numPicBullet>
  <w:abstractNum w:abstractNumId="0" w15:restartNumberingAfterBreak="0">
    <w:nsid w:val="1EAF527C"/>
    <w:multiLevelType w:val="hybridMultilevel"/>
    <w:tmpl w:val="65FE5166"/>
    <w:lvl w:ilvl="0" w:tplc="2E829F08">
      <w:start w:val="1"/>
      <w:numFmt w:val="bullet"/>
      <w:lvlText w:val=""/>
      <w:lvlPicBulletId w:val="0"/>
      <w:lvlJc w:val="left"/>
      <w:pPr>
        <w:tabs>
          <w:tab w:val="num" w:pos="420"/>
        </w:tabs>
        <w:ind w:left="420" w:firstLine="0"/>
      </w:pPr>
      <w:rPr>
        <w:rFonts w:ascii="Symbol" w:hAnsi="Symbol" w:hint="default"/>
      </w:rPr>
    </w:lvl>
    <w:lvl w:ilvl="1" w:tplc="9412F39E" w:tentative="1">
      <w:start w:val="1"/>
      <w:numFmt w:val="bullet"/>
      <w:lvlText w:val=""/>
      <w:lvlJc w:val="left"/>
      <w:pPr>
        <w:tabs>
          <w:tab w:val="num" w:pos="840"/>
        </w:tabs>
        <w:ind w:left="840" w:firstLine="0"/>
      </w:pPr>
      <w:rPr>
        <w:rFonts w:ascii="Symbol" w:hAnsi="Symbol" w:hint="default"/>
      </w:rPr>
    </w:lvl>
    <w:lvl w:ilvl="2" w:tplc="94A2A548" w:tentative="1">
      <w:start w:val="1"/>
      <w:numFmt w:val="bullet"/>
      <w:lvlText w:val=""/>
      <w:lvlJc w:val="left"/>
      <w:pPr>
        <w:tabs>
          <w:tab w:val="num" w:pos="1260"/>
        </w:tabs>
        <w:ind w:left="1260" w:firstLine="0"/>
      </w:pPr>
      <w:rPr>
        <w:rFonts w:ascii="Symbol" w:hAnsi="Symbol" w:hint="default"/>
      </w:rPr>
    </w:lvl>
    <w:lvl w:ilvl="3" w:tplc="447499AE" w:tentative="1">
      <w:start w:val="1"/>
      <w:numFmt w:val="bullet"/>
      <w:lvlText w:val=""/>
      <w:lvlJc w:val="left"/>
      <w:pPr>
        <w:tabs>
          <w:tab w:val="num" w:pos="1680"/>
        </w:tabs>
        <w:ind w:left="1680" w:firstLine="0"/>
      </w:pPr>
      <w:rPr>
        <w:rFonts w:ascii="Symbol" w:hAnsi="Symbol" w:hint="default"/>
      </w:rPr>
    </w:lvl>
    <w:lvl w:ilvl="4" w:tplc="21307B00" w:tentative="1">
      <w:start w:val="1"/>
      <w:numFmt w:val="bullet"/>
      <w:lvlText w:val=""/>
      <w:lvlJc w:val="left"/>
      <w:pPr>
        <w:tabs>
          <w:tab w:val="num" w:pos="2100"/>
        </w:tabs>
        <w:ind w:left="2100" w:firstLine="0"/>
      </w:pPr>
      <w:rPr>
        <w:rFonts w:ascii="Symbol" w:hAnsi="Symbol" w:hint="default"/>
      </w:rPr>
    </w:lvl>
    <w:lvl w:ilvl="5" w:tplc="554E08D0" w:tentative="1">
      <w:start w:val="1"/>
      <w:numFmt w:val="bullet"/>
      <w:lvlText w:val=""/>
      <w:lvlJc w:val="left"/>
      <w:pPr>
        <w:tabs>
          <w:tab w:val="num" w:pos="2520"/>
        </w:tabs>
        <w:ind w:left="2520" w:firstLine="0"/>
      </w:pPr>
      <w:rPr>
        <w:rFonts w:ascii="Symbol" w:hAnsi="Symbol" w:hint="default"/>
      </w:rPr>
    </w:lvl>
    <w:lvl w:ilvl="6" w:tplc="98187790" w:tentative="1">
      <w:start w:val="1"/>
      <w:numFmt w:val="bullet"/>
      <w:lvlText w:val=""/>
      <w:lvlJc w:val="left"/>
      <w:pPr>
        <w:tabs>
          <w:tab w:val="num" w:pos="2940"/>
        </w:tabs>
        <w:ind w:left="2940" w:firstLine="0"/>
      </w:pPr>
      <w:rPr>
        <w:rFonts w:ascii="Symbol" w:hAnsi="Symbol" w:hint="default"/>
      </w:rPr>
    </w:lvl>
    <w:lvl w:ilvl="7" w:tplc="604A8B5A" w:tentative="1">
      <w:start w:val="1"/>
      <w:numFmt w:val="bullet"/>
      <w:lvlText w:val=""/>
      <w:lvlJc w:val="left"/>
      <w:pPr>
        <w:tabs>
          <w:tab w:val="num" w:pos="3360"/>
        </w:tabs>
        <w:ind w:left="3360" w:firstLine="0"/>
      </w:pPr>
      <w:rPr>
        <w:rFonts w:ascii="Symbol" w:hAnsi="Symbol" w:hint="default"/>
      </w:rPr>
    </w:lvl>
    <w:lvl w:ilvl="8" w:tplc="720A75AC"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22B06491"/>
    <w:multiLevelType w:val="hybridMultilevel"/>
    <w:tmpl w:val="A7B6964E"/>
    <w:lvl w:ilvl="0" w:tplc="A7E69F10">
      <w:start w:val="1"/>
      <w:numFmt w:val="bullet"/>
      <w:lvlText w:val=""/>
      <w:lvlPicBulletId w:val="0"/>
      <w:lvlJc w:val="left"/>
      <w:pPr>
        <w:tabs>
          <w:tab w:val="num" w:pos="440"/>
        </w:tabs>
        <w:ind w:left="440" w:firstLine="0"/>
      </w:pPr>
      <w:rPr>
        <w:rFonts w:ascii="Symbol" w:hAnsi="Symbol" w:hint="default"/>
      </w:rPr>
    </w:lvl>
    <w:lvl w:ilvl="1" w:tplc="CCF42CFA" w:tentative="1">
      <w:start w:val="1"/>
      <w:numFmt w:val="bullet"/>
      <w:lvlText w:val=""/>
      <w:lvlJc w:val="left"/>
      <w:pPr>
        <w:tabs>
          <w:tab w:val="num" w:pos="880"/>
        </w:tabs>
        <w:ind w:left="880" w:firstLine="0"/>
      </w:pPr>
      <w:rPr>
        <w:rFonts w:ascii="Symbol" w:hAnsi="Symbol" w:hint="default"/>
      </w:rPr>
    </w:lvl>
    <w:lvl w:ilvl="2" w:tplc="C96E3B52" w:tentative="1">
      <w:start w:val="1"/>
      <w:numFmt w:val="bullet"/>
      <w:lvlText w:val=""/>
      <w:lvlJc w:val="left"/>
      <w:pPr>
        <w:tabs>
          <w:tab w:val="num" w:pos="1320"/>
        </w:tabs>
        <w:ind w:left="1320" w:firstLine="0"/>
      </w:pPr>
      <w:rPr>
        <w:rFonts w:ascii="Symbol" w:hAnsi="Symbol" w:hint="default"/>
      </w:rPr>
    </w:lvl>
    <w:lvl w:ilvl="3" w:tplc="20748E68" w:tentative="1">
      <w:start w:val="1"/>
      <w:numFmt w:val="bullet"/>
      <w:lvlText w:val=""/>
      <w:lvlJc w:val="left"/>
      <w:pPr>
        <w:tabs>
          <w:tab w:val="num" w:pos="1760"/>
        </w:tabs>
        <w:ind w:left="1760" w:firstLine="0"/>
      </w:pPr>
      <w:rPr>
        <w:rFonts w:ascii="Symbol" w:hAnsi="Symbol" w:hint="default"/>
      </w:rPr>
    </w:lvl>
    <w:lvl w:ilvl="4" w:tplc="8EC6DFA4" w:tentative="1">
      <w:start w:val="1"/>
      <w:numFmt w:val="bullet"/>
      <w:lvlText w:val=""/>
      <w:lvlJc w:val="left"/>
      <w:pPr>
        <w:tabs>
          <w:tab w:val="num" w:pos="2200"/>
        </w:tabs>
        <w:ind w:left="2200" w:firstLine="0"/>
      </w:pPr>
      <w:rPr>
        <w:rFonts w:ascii="Symbol" w:hAnsi="Symbol" w:hint="default"/>
      </w:rPr>
    </w:lvl>
    <w:lvl w:ilvl="5" w:tplc="20248E72" w:tentative="1">
      <w:start w:val="1"/>
      <w:numFmt w:val="bullet"/>
      <w:lvlText w:val=""/>
      <w:lvlJc w:val="left"/>
      <w:pPr>
        <w:tabs>
          <w:tab w:val="num" w:pos="2640"/>
        </w:tabs>
        <w:ind w:left="2640" w:firstLine="0"/>
      </w:pPr>
      <w:rPr>
        <w:rFonts w:ascii="Symbol" w:hAnsi="Symbol" w:hint="default"/>
      </w:rPr>
    </w:lvl>
    <w:lvl w:ilvl="6" w:tplc="32A0B0EC" w:tentative="1">
      <w:start w:val="1"/>
      <w:numFmt w:val="bullet"/>
      <w:lvlText w:val=""/>
      <w:lvlJc w:val="left"/>
      <w:pPr>
        <w:tabs>
          <w:tab w:val="num" w:pos="3080"/>
        </w:tabs>
        <w:ind w:left="3080" w:firstLine="0"/>
      </w:pPr>
      <w:rPr>
        <w:rFonts w:ascii="Symbol" w:hAnsi="Symbol" w:hint="default"/>
      </w:rPr>
    </w:lvl>
    <w:lvl w:ilvl="7" w:tplc="D0DE6B68" w:tentative="1">
      <w:start w:val="1"/>
      <w:numFmt w:val="bullet"/>
      <w:lvlText w:val=""/>
      <w:lvlJc w:val="left"/>
      <w:pPr>
        <w:tabs>
          <w:tab w:val="num" w:pos="3520"/>
        </w:tabs>
        <w:ind w:left="3520" w:firstLine="0"/>
      </w:pPr>
      <w:rPr>
        <w:rFonts w:ascii="Symbol" w:hAnsi="Symbol" w:hint="default"/>
      </w:rPr>
    </w:lvl>
    <w:lvl w:ilvl="8" w:tplc="D1369994" w:tentative="1">
      <w:start w:val="1"/>
      <w:numFmt w:val="bullet"/>
      <w:lvlText w:val=""/>
      <w:lvlJc w:val="left"/>
      <w:pPr>
        <w:tabs>
          <w:tab w:val="num" w:pos="3960"/>
        </w:tabs>
        <w:ind w:left="3960" w:firstLine="0"/>
      </w:pPr>
      <w:rPr>
        <w:rFonts w:ascii="Symbol" w:hAnsi="Symbol" w:hint="default"/>
      </w:rPr>
    </w:lvl>
  </w:abstractNum>
  <w:abstractNum w:abstractNumId="2" w15:restartNumberingAfterBreak="0">
    <w:nsid w:val="279A09D9"/>
    <w:multiLevelType w:val="hybridMultilevel"/>
    <w:tmpl w:val="F50A1C22"/>
    <w:lvl w:ilvl="0" w:tplc="90FCAC6E">
      <w:start w:val="1"/>
      <w:numFmt w:val="bullet"/>
      <w:lvlText w:val=""/>
      <w:lvlPicBulletId w:val="0"/>
      <w:lvlJc w:val="left"/>
      <w:pPr>
        <w:tabs>
          <w:tab w:val="num" w:pos="420"/>
        </w:tabs>
        <w:ind w:left="420" w:firstLine="0"/>
      </w:pPr>
      <w:rPr>
        <w:rFonts w:ascii="Symbol" w:hAnsi="Symbol" w:hint="default"/>
      </w:rPr>
    </w:lvl>
    <w:lvl w:ilvl="1" w:tplc="AA5ABE38" w:tentative="1">
      <w:start w:val="1"/>
      <w:numFmt w:val="bullet"/>
      <w:lvlText w:val=""/>
      <w:lvlJc w:val="left"/>
      <w:pPr>
        <w:tabs>
          <w:tab w:val="num" w:pos="840"/>
        </w:tabs>
        <w:ind w:left="840" w:firstLine="0"/>
      </w:pPr>
      <w:rPr>
        <w:rFonts w:ascii="Symbol" w:hAnsi="Symbol" w:hint="default"/>
      </w:rPr>
    </w:lvl>
    <w:lvl w:ilvl="2" w:tplc="E1C61ADE" w:tentative="1">
      <w:start w:val="1"/>
      <w:numFmt w:val="bullet"/>
      <w:lvlText w:val=""/>
      <w:lvlJc w:val="left"/>
      <w:pPr>
        <w:tabs>
          <w:tab w:val="num" w:pos="1260"/>
        </w:tabs>
        <w:ind w:left="1260" w:firstLine="0"/>
      </w:pPr>
      <w:rPr>
        <w:rFonts w:ascii="Symbol" w:hAnsi="Symbol" w:hint="default"/>
      </w:rPr>
    </w:lvl>
    <w:lvl w:ilvl="3" w:tplc="174410D6" w:tentative="1">
      <w:start w:val="1"/>
      <w:numFmt w:val="bullet"/>
      <w:lvlText w:val=""/>
      <w:lvlJc w:val="left"/>
      <w:pPr>
        <w:tabs>
          <w:tab w:val="num" w:pos="1680"/>
        </w:tabs>
        <w:ind w:left="1680" w:firstLine="0"/>
      </w:pPr>
      <w:rPr>
        <w:rFonts w:ascii="Symbol" w:hAnsi="Symbol" w:hint="default"/>
      </w:rPr>
    </w:lvl>
    <w:lvl w:ilvl="4" w:tplc="622453B4" w:tentative="1">
      <w:start w:val="1"/>
      <w:numFmt w:val="bullet"/>
      <w:lvlText w:val=""/>
      <w:lvlJc w:val="left"/>
      <w:pPr>
        <w:tabs>
          <w:tab w:val="num" w:pos="2100"/>
        </w:tabs>
        <w:ind w:left="2100" w:firstLine="0"/>
      </w:pPr>
      <w:rPr>
        <w:rFonts w:ascii="Symbol" w:hAnsi="Symbol" w:hint="default"/>
      </w:rPr>
    </w:lvl>
    <w:lvl w:ilvl="5" w:tplc="79D674C4" w:tentative="1">
      <w:start w:val="1"/>
      <w:numFmt w:val="bullet"/>
      <w:lvlText w:val=""/>
      <w:lvlJc w:val="left"/>
      <w:pPr>
        <w:tabs>
          <w:tab w:val="num" w:pos="2520"/>
        </w:tabs>
        <w:ind w:left="2520" w:firstLine="0"/>
      </w:pPr>
      <w:rPr>
        <w:rFonts w:ascii="Symbol" w:hAnsi="Symbol" w:hint="default"/>
      </w:rPr>
    </w:lvl>
    <w:lvl w:ilvl="6" w:tplc="28B2958A" w:tentative="1">
      <w:start w:val="1"/>
      <w:numFmt w:val="bullet"/>
      <w:lvlText w:val=""/>
      <w:lvlJc w:val="left"/>
      <w:pPr>
        <w:tabs>
          <w:tab w:val="num" w:pos="2940"/>
        </w:tabs>
        <w:ind w:left="2940" w:firstLine="0"/>
      </w:pPr>
      <w:rPr>
        <w:rFonts w:ascii="Symbol" w:hAnsi="Symbol" w:hint="default"/>
      </w:rPr>
    </w:lvl>
    <w:lvl w:ilvl="7" w:tplc="37D2D1B4" w:tentative="1">
      <w:start w:val="1"/>
      <w:numFmt w:val="bullet"/>
      <w:lvlText w:val=""/>
      <w:lvlJc w:val="left"/>
      <w:pPr>
        <w:tabs>
          <w:tab w:val="num" w:pos="3360"/>
        </w:tabs>
        <w:ind w:left="3360" w:firstLine="0"/>
      </w:pPr>
      <w:rPr>
        <w:rFonts w:ascii="Symbol" w:hAnsi="Symbol" w:hint="default"/>
      </w:rPr>
    </w:lvl>
    <w:lvl w:ilvl="8" w:tplc="607CD710" w:tentative="1">
      <w:start w:val="1"/>
      <w:numFmt w:val="bullet"/>
      <w:lvlText w:val=""/>
      <w:lvlJc w:val="left"/>
      <w:pPr>
        <w:tabs>
          <w:tab w:val="num" w:pos="3780"/>
        </w:tabs>
        <w:ind w:left="3780" w:firstLine="0"/>
      </w:pPr>
      <w:rPr>
        <w:rFonts w:ascii="Symbol" w:hAnsi="Symbol" w:hint="default"/>
      </w:rPr>
    </w:lvl>
  </w:abstractNum>
  <w:abstractNum w:abstractNumId="3" w15:restartNumberingAfterBreak="0">
    <w:nsid w:val="2F435536"/>
    <w:multiLevelType w:val="hybridMultilevel"/>
    <w:tmpl w:val="999ED09C"/>
    <w:lvl w:ilvl="0" w:tplc="6B88A000">
      <w:start w:val="1"/>
      <w:numFmt w:val="bullet"/>
      <w:lvlText w:val=""/>
      <w:lvlPicBulletId w:val="0"/>
      <w:lvlJc w:val="left"/>
      <w:pPr>
        <w:tabs>
          <w:tab w:val="num" w:pos="420"/>
        </w:tabs>
        <w:ind w:left="420" w:firstLine="0"/>
      </w:pPr>
      <w:rPr>
        <w:rFonts w:ascii="Symbol" w:hAnsi="Symbol" w:hint="default"/>
      </w:rPr>
    </w:lvl>
    <w:lvl w:ilvl="1" w:tplc="A82889CA" w:tentative="1">
      <w:start w:val="1"/>
      <w:numFmt w:val="bullet"/>
      <w:lvlText w:val=""/>
      <w:lvlJc w:val="left"/>
      <w:pPr>
        <w:tabs>
          <w:tab w:val="num" w:pos="840"/>
        </w:tabs>
        <w:ind w:left="840" w:firstLine="0"/>
      </w:pPr>
      <w:rPr>
        <w:rFonts w:ascii="Symbol" w:hAnsi="Symbol" w:hint="default"/>
      </w:rPr>
    </w:lvl>
    <w:lvl w:ilvl="2" w:tplc="A9D6FE66" w:tentative="1">
      <w:start w:val="1"/>
      <w:numFmt w:val="bullet"/>
      <w:lvlText w:val=""/>
      <w:lvlJc w:val="left"/>
      <w:pPr>
        <w:tabs>
          <w:tab w:val="num" w:pos="1260"/>
        </w:tabs>
        <w:ind w:left="1260" w:firstLine="0"/>
      </w:pPr>
      <w:rPr>
        <w:rFonts w:ascii="Symbol" w:hAnsi="Symbol" w:hint="default"/>
      </w:rPr>
    </w:lvl>
    <w:lvl w:ilvl="3" w:tplc="1A080450" w:tentative="1">
      <w:start w:val="1"/>
      <w:numFmt w:val="bullet"/>
      <w:lvlText w:val=""/>
      <w:lvlJc w:val="left"/>
      <w:pPr>
        <w:tabs>
          <w:tab w:val="num" w:pos="1680"/>
        </w:tabs>
        <w:ind w:left="1680" w:firstLine="0"/>
      </w:pPr>
      <w:rPr>
        <w:rFonts w:ascii="Symbol" w:hAnsi="Symbol" w:hint="default"/>
      </w:rPr>
    </w:lvl>
    <w:lvl w:ilvl="4" w:tplc="D4E4C496" w:tentative="1">
      <w:start w:val="1"/>
      <w:numFmt w:val="bullet"/>
      <w:lvlText w:val=""/>
      <w:lvlJc w:val="left"/>
      <w:pPr>
        <w:tabs>
          <w:tab w:val="num" w:pos="2100"/>
        </w:tabs>
        <w:ind w:left="2100" w:firstLine="0"/>
      </w:pPr>
      <w:rPr>
        <w:rFonts w:ascii="Symbol" w:hAnsi="Symbol" w:hint="default"/>
      </w:rPr>
    </w:lvl>
    <w:lvl w:ilvl="5" w:tplc="24AEA43A" w:tentative="1">
      <w:start w:val="1"/>
      <w:numFmt w:val="bullet"/>
      <w:lvlText w:val=""/>
      <w:lvlJc w:val="left"/>
      <w:pPr>
        <w:tabs>
          <w:tab w:val="num" w:pos="2520"/>
        </w:tabs>
        <w:ind w:left="2520" w:firstLine="0"/>
      </w:pPr>
      <w:rPr>
        <w:rFonts w:ascii="Symbol" w:hAnsi="Symbol" w:hint="default"/>
      </w:rPr>
    </w:lvl>
    <w:lvl w:ilvl="6" w:tplc="AF2E0A84" w:tentative="1">
      <w:start w:val="1"/>
      <w:numFmt w:val="bullet"/>
      <w:lvlText w:val=""/>
      <w:lvlJc w:val="left"/>
      <w:pPr>
        <w:tabs>
          <w:tab w:val="num" w:pos="2940"/>
        </w:tabs>
        <w:ind w:left="2940" w:firstLine="0"/>
      </w:pPr>
      <w:rPr>
        <w:rFonts w:ascii="Symbol" w:hAnsi="Symbol" w:hint="default"/>
      </w:rPr>
    </w:lvl>
    <w:lvl w:ilvl="7" w:tplc="B91CD7DC" w:tentative="1">
      <w:start w:val="1"/>
      <w:numFmt w:val="bullet"/>
      <w:lvlText w:val=""/>
      <w:lvlJc w:val="left"/>
      <w:pPr>
        <w:tabs>
          <w:tab w:val="num" w:pos="3360"/>
        </w:tabs>
        <w:ind w:left="3360" w:firstLine="0"/>
      </w:pPr>
      <w:rPr>
        <w:rFonts w:ascii="Symbol" w:hAnsi="Symbol" w:hint="default"/>
      </w:rPr>
    </w:lvl>
    <w:lvl w:ilvl="8" w:tplc="BE3C7C0A"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3105414A"/>
    <w:multiLevelType w:val="hybridMultilevel"/>
    <w:tmpl w:val="F3243BB6"/>
    <w:lvl w:ilvl="0" w:tplc="FD3C80BE">
      <w:start w:val="1"/>
      <w:numFmt w:val="bullet"/>
      <w:lvlText w:val=""/>
      <w:lvlPicBulletId w:val="0"/>
      <w:lvlJc w:val="left"/>
      <w:pPr>
        <w:tabs>
          <w:tab w:val="num" w:pos="420"/>
        </w:tabs>
        <w:ind w:left="420" w:firstLine="0"/>
      </w:pPr>
      <w:rPr>
        <w:rFonts w:ascii="Symbol" w:hAnsi="Symbol" w:hint="default"/>
      </w:rPr>
    </w:lvl>
    <w:lvl w:ilvl="1" w:tplc="667AEE14" w:tentative="1">
      <w:start w:val="1"/>
      <w:numFmt w:val="bullet"/>
      <w:lvlText w:val=""/>
      <w:lvlJc w:val="left"/>
      <w:pPr>
        <w:tabs>
          <w:tab w:val="num" w:pos="840"/>
        </w:tabs>
        <w:ind w:left="840" w:firstLine="0"/>
      </w:pPr>
      <w:rPr>
        <w:rFonts w:ascii="Symbol" w:hAnsi="Symbol" w:hint="default"/>
      </w:rPr>
    </w:lvl>
    <w:lvl w:ilvl="2" w:tplc="30CA021E" w:tentative="1">
      <w:start w:val="1"/>
      <w:numFmt w:val="bullet"/>
      <w:lvlText w:val=""/>
      <w:lvlJc w:val="left"/>
      <w:pPr>
        <w:tabs>
          <w:tab w:val="num" w:pos="1260"/>
        </w:tabs>
        <w:ind w:left="1260" w:firstLine="0"/>
      </w:pPr>
      <w:rPr>
        <w:rFonts w:ascii="Symbol" w:hAnsi="Symbol" w:hint="default"/>
      </w:rPr>
    </w:lvl>
    <w:lvl w:ilvl="3" w:tplc="8678361C" w:tentative="1">
      <w:start w:val="1"/>
      <w:numFmt w:val="bullet"/>
      <w:lvlText w:val=""/>
      <w:lvlJc w:val="left"/>
      <w:pPr>
        <w:tabs>
          <w:tab w:val="num" w:pos="1680"/>
        </w:tabs>
        <w:ind w:left="1680" w:firstLine="0"/>
      </w:pPr>
      <w:rPr>
        <w:rFonts w:ascii="Symbol" w:hAnsi="Symbol" w:hint="default"/>
      </w:rPr>
    </w:lvl>
    <w:lvl w:ilvl="4" w:tplc="3872BA20" w:tentative="1">
      <w:start w:val="1"/>
      <w:numFmt w:val="bullet"/>
      <w:lvlText w:val=""/>
      <w:lvlJc w:val="left"/>
      <w:pPr>
        <w:tabs>
          <w:tab w:val="num" w:pos="2100"/>
        </w:tabs>
        <w:ind w:left="2100" w:firstLine="0"/>
      </w:pPr>
      <w:rPr>
        <w:rFonts w:ascii="Symbol" w:hAnsi="Symbol" w:hint="default"/>
      </w:rPr>
    </w:lvl>
    <w:lvl w:ilvl="5" w:tplc="F48E96FE" w:tentative="1">
      <w:start w:val="1"/>
      <w:numFmt w:val="bullet"/>
      <w:lvlText w:val=""/>
      <w:lvlJc w:val="left"/>
      <w:pPr>
        <w:tabs>
          <w:tab w:val="num" w:pos="2520"/>
        </w:tabs>
        <w:ind w:left="2520" w:firstLine="0"/>
      </w:pPr>
      <w:rPr>
        <w:rFonts w:ascii="Symbol" w:hAnsi="Symbol" w:hint="default"/>
      </w:rPr>
    </w:lvl>
    <w:lvl w:ilvl="6" w:tplc="235A9294" w:tentative="1">
      <w:start w:val="1"/>
      <w:numFmt w:val="bullet"/>
      <w:lvlText w:val=""/>
      <w:lvlJc w:val="left"/>
      <w:pPr>
        <w:tabs>
          <w:tab w:val="num" w:pos="2940"/>
        </w:tabs>
        <w:ind w:left="2940" w:firstLine="0"/>
      </w:pPr>
      <w:rPr>
        <w:rFonts w:ascii="Symbol" w:hAnsi="Symbol" w:hint="default"/>
      </w:rPr>
    </w:lvl>
    <w:lvl w:ilvl="7" w:tplc="A8F67884" w:tentative="1">
      <w:start w:val="1"/>
      <w:numFmt w:val="bullet"/>
      <w:lvlText w:val=""/>
      <w:lvlJc w:val="left"/>
      <w:pPr>
        <w:tabs>
          <w:tab w:val="num" w:pos="3360"/>
        </w:tabs>
        <w:ind w:left="3360" w:firstLine="0"/>
      </w:pPr>
      <w:rPr>
        <w:rFonts w:ascii="Symbol" w:hAnsi="Symbol" w:hint="default"/>
      </w:rPr>
    </w:lvl>
    <w:lvl w:ilvl="8" w:tplc="D6946960" w:tentative="1">
      <w:start w:val="1"/>
      <w:numFmt w:val="bullet"/>
      <w:lvlText w:val=""/>
      <w:lvlJc w:val="left"/>
      <w:pPr>
        <w:tabs>
          <w:tab w:val="num" w:pos="3780"/>
        </w:tabs>
        <w:ind w:left="3780" w:firstLine="0"/>
      </w:pPr>
      <w:rPr>
        <w:rFonts w:ascii="Symbol" w:hAnsi="Symbol" w:hint="default"/>
      </w:rPr>
    </w:lvl>
  </w:abstractNum>
  <w:abstractNum w:abstractNumId="5" w15:restartNumberingAfterBreak="0">
    <w:nsid w:val="39EA7A68"/>
    <w:multiLevelType w:val="hybridMultilevel"/>
    <w:tmpl w:val="7E74A434"/>
    <w:lvl w:ilvl="0" w:tplc="E59E6210">
      <w:start w:val="1"/>
      <w:numFmt w:val="bullet"/>
      <w:lvlText w:val=""/>
      <w:lvlPicBulletId w:val="0"/>
      <w:lvlJc w:val="left"/>
      <w:pPr>
        <w:tabs>
          <w:tab w:val="num" w:pos="440"/>
        </w:tabs>
        <w:ind w:left="440" w:firstLine="0"/>
      </w:pPr>
      <w:rPr>
        <w:rFonts w:ascii="Symbol" w:hAnsi="Symbol" w:hint="default"/>
      </w:rPr>
    </w:lvl>
    <w:lvl w:ilvl="1" w:tplc="6D40AE36" w:tentative="1">
      <w:start w:val="1"/>
      <w:numFmt w:val="bullet"/>
      <w:lvlText w:val=""/>
      <w:lvlJc w:val="left"/>
      <w:pPr>
        <w:tabs>
          <w:tab w:val="num" w:pos="880"/>
        </w:tabs>
        <w:ind w:left="880" w:firstLine="0"/>
      </w:pPr>
      <w:rPr>
        <w:rFonts w:ascii="Symbol" w:hAnsi="Symbol" w:hint="default"/>
      </w:rPr>
    </w:lvl>
    <w:lvl w:ilvl="2" w:tplc="F86E4936" w:tentative="1">
      <w:start w:val="1"/>
      <w:numFmt w:val="bullet"/>
      <w:lvlText w:val=""/>
      <w:lvlJc w:val="left"/>
      <w:pPr>
        <w:tabs>
          <w:tab w:val="num" w:pos="1320"/>
        </w:tabs>
        <w:ind w:left="1320" w:firstLine="0"/>
      </w:pPr>
      <w:rPr>
        <w:rFonts w:ascii="Symbol" w:hAnsi="Symbol" w:hint="default"/>
      </w:rPr>
    </w:lvl>
    <w:lvl w:ilvl="3" w:tplc="016831A8" w:tentative="1">
      <w:start w:val="1"/>
      <w:numFmt w:val="bullet"/>
      <w:lvlText w:val=""/>
      <w:lvlJc w:val="left"/>
      <w:pPr>
        <w:tabs>
          <w:tab w:val="num" w:pos="1760"/>
        </w:tabs>
        <w:ind w:left="1760" w:firstLine="0"/>
      </w:pPr>
      <w:rPr>
        <w:rFonts w:ascii="Symbol" w:hAnsi="Symbol" w:hint="default"/>
      </w:rPr>
    </w:lvl>
    <w:lvl w:ilvl="4" w:tplc="72AED5AE" w:tentative="1">
      <w:start w:val="1"/>
      <w:numFmt w:val="bullet"/>
      <w:lvlText w:val=""/>
      <w:lvlJc w:val="left"/>
      <w:pPr>
        <w:tabs>
          <w:tab w:val="num" w:pos="2200"/>
        </w:tabs>
        <w:ind w:left="2200" w:firstLine="0"/>
      </w:pPr>
      <w:rPr>
        <w:rFonts w:ascii="Symbol" w:hAnsi="Symbol" w:hint="default"/>
      </w:rPr>
    </w:lvl>
    <w:lvl w:ilvl="5" w:tplc="258E31C4" w:tentative="1">
      <w:start w:val="1"/>
      <w:numFmt w:val="bullet"/>
      <w:lvlText w:val=""/>
      <w:lvlJc w:val="left"/>
      <w:pPr>
        <w:tabs>
          <w:tab w:val="num" w:pos="2640"/>
        </w:tabs>
        <w:ind w:left="2640" w:firstLine="0"/>
      </w:pPr>
      <w:rPr>
        <w:rFonts w:ascii="Symbol" w:hAnsi="Symbol" w:hint="default"/>
      </w:rPr>
    </w:lvl>
    <w:lvl w:ilvl="6" w:tplc="946C7CEC" w:tentative="1">
      <w:start w:val="1"/>
      <w:numFmt w:val="bullet"/>
      <w:lvlText w:val=""/>
      <w:lvlJc w:val="left"/>
      <w:pPr>
        <w:tabs>
          <w:tab w:val="num" w:pos="3080"/>
        </w:tabs>
        <w:ind w:left="3080" w:firstLine="0"/>
      </w:pPr>
      <w:rPr>
        <w:rFonts w:ascii="Symbol" w:hAnsi="Symbol" w:hint="default"/>
      </w:rPr>
    </w:lvl>
    <w:lvl w:ilvl="7" w:tplc="F4085D2A" w:tentative="1">
      <w:start w:val="1"/>
      <w:numFmt w:val="bullet"/>
      <w:lvlText w:val=""/>
      <w:lvlJc w:val="left"/>
      <w:pPr>
        <w:tabs>
          <w:tab w:val="num" w:pos="3520"/>
        </w:tabs>
        <w:ind w:left="3520" w:firstLine="0"/>
      </w:pPr>
      <w:rPr>
        <w:rFonts w:ascii="Symbol" w:hAnsi="Symbol" w:hint="default"/>
      </w:rPr>
    </w:lvl>
    <w:lvl w:ilvl="8" w:tplc="A148EC2A" w:tentative="1">
      <w:start w:val="1"/>
      <w:numFmt w:val="bullet"/>
      <w:lvlText w:val=""/>
      <w:lvlJc w:val="left"/>
      <w:pPr>
        <w:tabs>
          <w:tab w:val="num" w:pos="3960"/>
        </w:tabs>
        <w:ind w:left="3960" w:firstLine="0"/>
      </w:pPr>
      <w:rPr>
        <w:rFonts w:ascii="Symbol" w:hAnsi="Symbol" w:hint="default"/>
      </w:rPr>
    </w:lvl>
  </w:abstractNum>
  <w:num w:numId="1" w16cid:durableId="1409352482">
    <w:abstractNumId w:val="5"/>
  </w:num>
  <w:num w:numId="2" w16cid:durableId="1929193406">
    <w:abstractNumId w:val="1"/>
  </w:num>
  <w:num w:numId="3" w16cid:durableId="1372152157">
    <w:abstractNumId w:val="2"/>
  </w:num>
  <w:num w:numId="4" w16cid:durableId="229921584">
    <w:abstractNumId w:val="0"/>
  </w:num>
  <w:num w:numId="5" w16cid:durableId="69162664">
    <w:abstractNumId w:val="4"/>
  </w:num>
  <w:num w:numId="6" w16cid:durableId="1896233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s>
  <w:rsids>
    <w:rsidRoot w:val="59DE62A0"/>
    <w:rsid w:val="00001596"/>
    <w:rsid w:val="00003039"/>
    <w:rsid w:val="0000356F"/>
    <w:rsid w:val="00003AD0"/>
    <w:rsid w:val="00005C0C"/>
    <w:rsid w:val="00006743"/>
    <w:rsid w:val="000072D7"/>
    <w:rsid w:val="0000798B"/>
    <w:rsid w:val="00011EB4"/>
    <w:rsid w:val="00013073"/>
    <w:rsid w:val="0001412C"/>
    <w:rsid w:val="00014988"/>
    <w:rsid w:val="00014D87"/>
    <w:rsid w:val="000159F9"/>
    <w:rsid w:val="0001628C"/>
    <w:rsid w:val="000166CB"/>
    <w:rsid w:val="00017EDD"/>
    <w:rsid w:val="000204B8"/>
    <w:rsid w:val="00020747"/>
    <w:rsid w:val="00020CFA"/>
    <w:rsid w:val="000218DC"/>
    <w:rsid w:val="00022E7B"/>
    <w:rsid w:val="000241E1"/>
    <w:rsid w:val="000242B6"/>
    <w:rsid w:val="00024471"/>
    <w:rsid w:val="00024574"/>
    <w:rsid w:val="00025950"/>
    <w:rsid w:val="00030118"/>
    <w:rsid w:val="000306A0"/>
    <w:rsid w:val="000334A3"/>
    <w:rsid w:val="00033BB5"/>
    <w:rsid w:val="000356EE"/>
    <w:rsid w:val="0003572B"/>
    <w:rsid w:val="00035942"/>
    <w:rsid w:val="00035E17"/>
    <w:rsid w:val="0003640D"/>
    <w:rsid w:val="00041190"/>
    <w:rsid w:val="00043CB0"/>
    <w:rsid w:val="000447CB"/>
    <w:rsid w:val="0004521C"/>
    <w:rsid w:val="00045D46"/>
    <w:rsid w:val="0004662C"/>
    <w:rsid w:val="00046CE1"/>
    <w:rsid w:val="00047BEB"/>
    <w:rsid w:val="00050173"/>
    <w:rsid w:val="0005072F"/>
    <w:rsid w:val="000509AC"/>
    <w:rsid w:val="00050CFF"/>
    <w:rsid w:val="000511AA"/>
    <w:rsid w:val="00051B15"/>
    <w:rsid w:val="00053355"/>
    <w:rsid w:val="00054993"/>
    <w:rsid w:val="00055058"/>
    <w:rsid w:val="0005517D"/>
    <w:rsid w:val="00057525"/>
    <w:rsid w:val="000575E1"/>
    <w:rsid w:val="00060769"/>
    <w:rsid w:val="00060DE6"/>
    <w:rsid w:val="00061793"/>
    <w:rsid w:val="000619C0"/>
    <w:rsid w:val="00061B97"/>
    <w:rsid w:val="00063364"/>
    <w:rsid w:val="00064BC6"/>
    <w:rsid w:val="000667A6"/>
    <w:rsid w:val="00066869"/>
    <w:rsid w:val="00066E2D"/>
    <w:rsid w:val="00066FD8"/>
    <w:rsid w:val="000673AE"/>
    <w:rsid w:val="00070328"/>
    <w:rsid w:val="00072020"/>
    <w:rsid w:val="00072F2D"/>
    <w:rsid w:val="0007380E"/>
    <w:rsid w:val="00073F83"/>
    <w:rsid w:val="00074B2B"/>
    <w:rsid w:val="00074DDF"/>
    <w:rsid w:val="000767B0"/>
    <w:rsid w:val="00076F6F"/>
    <w:rsid w:val="0007723D"/>
    <w:rsid w:val="0008252C"/>
    <w:rsid w:val="00083344"/>
    <w:rsid w:val="0008338D"/>
    <w:rsid w:val="00083FF6"/>
    <w:rsid w:val="000844E7"/>
    <w:rsid w:val="00084D4F"/>
    <w:rsid w:val="000854BE"/>
    <w:rsid w:val="00086701"/>
    <w:rsid w:val="00087580"/>
    <w:rsid w:val="000876B8"/>
    <w:rsid w:val="00087CDD"/>
    <w:rsid w:val="000901B5"/>
    <w:rsid w:val="00090A28"/>
    <w:rsid w:val="00091702"/>
    <w:rsid w:val="000927E8"/>
    <w:rsid w:val="00094104"/>
    <w:rsid w:val="00094AE7"/>
    <w:rsid w:val="00094B4A"/>
    <w:rsid w:val="00095513"/>
    <w:rsid w:val="00095FF2"/>
    <w:rsid w:val="0009722E"/>
    <w:rsid w:val="00097D7E"/>
    <w:rsid w:val="000A1568"/>
    <w:rsid w:val="000A2EA5"/>
    <w:rsid w:val="000A338F"/>
    <w:rsid w:val="000A43C7"/>
    <w:rsid w:val="000A4DC4"/>
    <w:rsid w:val="000A785F"/>
    <w:rsid w:val="000B0395"/>
    <w:rsid w:val="000B0AE3"/>
    <w:rsid w:val="000B185C"/>
    <w:rsid w:val="000B2865"/>
    <w:rsid w:val="000B4208"/>
    <w:rsid w:val="000C024B"/>
    <w:rsid w:val="000C0428"/>
    <w:rsid w:val="000C1C42"/>
    <w:rsid w:val="000C339A"/>
    <w:rsid w:val="000C448C"/>
    <w:rsid w:val="000C5728"/>
    <w:rsid w:val="000C5DCA"/>
    <w:rsid w:val="000C5FCD"/>
    <w:rsid w:val="000C63F6"/>
    <w:rsid w:val="000C678D"/>
    <w:rsid w:val="000C6C79"/>
    <w:rsid w:val="000D2226"/>
    <w:rsid w:val="000D4C2B"/>
    <w:rsid w:val="000D677A"/>
    <w:rsid w:val="000E09D5"/>
    <w:rsid w:val="000E107B"/>
    <w:rsid w:val="000E1CD6"/>
    <w:rsid w:val="000E37BF"/>
    <w:rsid w:val="000F04E9"/>
    <w:rsid w:val="000F2E96"/>
    <w:rsid w:val="000F434E"/>
    <w:rsid w:val="000F5752"/>
    <w:rsid w:val="000F5A15"/>
    <w:rsid w:val="000F66B1"/>
    <w:rsid w:val="000F6A95"/>
    <w:rsid w:val="000F7B73"/>
    <w:rsid w:val="0010025C"/>
    <w:rsid w:val="00102B5B"/>
    <w:rsid w:val="001031A8"/>
    <w:rsid w:val="001046E7"/>
    <w:rsid w:val="00104BEA"/>
    <w:rsid w:val="00105881"/>
    <w:rsid w:val="00106677"/>
    <w:rsid w:val="001072C6"/>
    <w:rsid w:val="00107653"/>
    <w:rsid w:val="0011030F"/>
    <w:rsid w:val="00110490"/>
    <w:rsid w:val="001106DA"/>
    <w:rsid w:val="00110D06"/>
    <w:rsid w:val="0011113D"/>
    <w:rsid w:val="001113FA"/>
    <w:rsid w:val="001118E3"/>
    <w:rsid w:val="001123C4"/>
    <w:rsid w:val="001136D4"/>
    <w:rsid w:val="00115A1A"/>
    <w:rsid w:val="00116185"/>
    <w:rsid w:val="00116B4A"/>
    <w:rsid w:val="0011713C"/>
    <w:rsid w:val="001173B1"/>
    <w:rsid w:val="001175F7"/>
    <w:rsid w:val="00117635"/>
    <w:rsid w:val="001177BF"/>
    <w:rsid w:val="00121521"/>
    <w:rsid w:val="0012299F"/>
    <w:rsid w:val="00122DD8"/>
    <w:rsid w:val="001239E2"/>
    <w:rsid w:val="00123C21"/>
    <w:rsid w:val="0012497B"/>
    <w:rsid w:val="001251A6"/>
    <w:rsid w:val="00126F9A"/>
    <w:rsid w:val="001270AF"/>
    <w:rsid w:val="001304A2"/>
    <w:rsid w:val="001312E0"/>
    <w:rsid w:val="001332A4"/>
    <w:rsid w:val="001344EC"/>
    <w:rsid w:val="00134CBA"/>
    <w:rsid w:val="00134DA3"/>
    <w:rsid w:val="00135663"/>
    <w:rsid w:val="00135780"/>
    <w:rsid w:val="001357C4"/>
    <w:rsid w:val="00135DCF"/>
    <w:rsid w:val="00136308"/>
    <w:rsid w:val="00141F2C"/>
    <w:rsid w:val="00142985"/>
    <w:rsid w:val="001431C1"/>
    <w:rsid w:val="00143C3D"/>
    <w:rsid w:val="00145998"/>
    <w:rsid w:val="00147CC0"/>
    <w:rsid w:val="00151103"/>
    <w:rsid w:val="00151392"/>
    <w:rsid w:val="00151399"/>
    <w:rsid w:val="0015211E"/>
    <w:rsid w:val="00152AEC"/>
    <w:rsid w:val="00153957"/>
    <w:rsid w:val="00153A31"/>
    <w:rsid w:val="00153F3B"/>
    <w:rsid w:val="00154A99"/>
    <w:rsid w:val="00156421"/>
    <w:rsid w:val="001566D0"/>
    <w:rsid w:val="001571D8"/>
    <w:rsid w:val="00157756"/>
    <w:rsid w:val="001604D9"/>
    <w:rsid w:val="00160602"/>
    <w:rsid w:val="00161170"/>
    <w:rsid w:val="00162475"/>
    <w:rsid w:val="0016442C"/>
    <w:rsid w:val="00165A72"/>
    <w:rsid w:val="00166ADC"/>
    <w:rsid w:val="00166D93"/>
    <w:rsid w:val="001679DB"/>
    <w:rsid w:val="0017054F"/>
    <w:rsid w:val="00170A77"/>
    <w:rsid w:val="00170F25"/>
    <w:rsid w:val="00172666"/>
    <w:rsid w:val="00174179"/>
    <w:rsid w:val="001757BA"/>
    <w:rsid w:val="00176660"/>
    <w:rsid w:val="0018099E"/>
    <w:rsid w:val="0018139D"/>
    <w:rsid w:val="0018153B"/>
    <w:rsid w:val="00181D4B"/>
    <w:rsid w:val="00182628"/>
    <w:rsid w:val="00183456"/>
    <w:rsid w:val="00183A7D"/>
    <w:rsid w:val="00183C21"/>
    <w:rsid w:val="00184D96"/>
    <w:rsid w:val="00185881"/>
    <w:rsid w:val="00185A2F"/>
    <w:rsid w:val="00185FC7"/>
    <w:rsid w:val="00186A36"/>
    <w:rsid w:val="00186A80"/>
    <w:rsid w:val="001872EA"/>
    <w:rsid w:val="00190A6D"/>
    <w:rsid w:val="00192306"/>
    <w:rsid w:val="00193408"/>
    <w:rsid w:val="0019366B"/>
    <w:rsid w:val="00196458"/>
    <w:rsid w:val="00196FAC"/>
    <w:rsid w:val="001979D9"/>
    <w:rsid w:val="00197B13"/>
    <w:rsid w:val="001A149F"/>
    <w:rsid w:val="001A18B6"/>
    <w:rsid w:val="001A270F"/>
    <w:rsid w:val="001A33CE"/>
    <w:rsid w:val="001A37B9"/>
    <w:rsid w:val="001A38E1"/>
    <w:rsid w:val="001A3FA7"/>
    <w:rsid w:val="001A4594"/>
    <w:rsid w:val="001A46B3"/>
    <w:rsid w:val="001A5679"/>
    <w:rsid w:val="001A581E"/>
    <w:rsid w:val="001A6891"/>
    <w:rsid w:val="001A7DBC"/>
    <w:rsid w:val="001B07DA"/>
    <w:rsid w:val="001B08CC"/>
    <w:rsid w:val="001B0995"/>
    <w:rsid w:val="001B28F2"/>
    <w:rsid w:val="001B603B"/>
    <w:rsid w:val="001B64C1"/>
    <w:rsid w:val="001C034E"/>
    <w:rsid w:val="001C07A0"/>
    <w:rsid w:val="001C11B7"/>
    <w:rsid w:val="001C1871"/>
    <w:rsid w:val="001C1BA8"/>
    <w:rsid w:val="001C28A7"/>
    <w:rsid w:val="001C290A"/>
    <w:rsid w:val="001C369F"/>
    <w:rsid w:val="001C43DE"/>
    <w:rsid w:val="001C4D7E"/>
    <w:rsid w:val="001C51A4"/>
    <w:rsid w:val="001C55EC"/>
    <w:rsid w:val="001C5971"/>
    <w:rsid w:val="001C6BEE"/>
    <w:rsid w:val="001D0607"/>
    <w:rsid w:val="001D1E76"/>
    <w:rsid w:val="001D33C6"/>
    <w:rsid w:val="001D3DB1"/>
    <w:rsid w:val="001D4674"/>
    <w:rsid w:val="001D4A6A"/>
    <w:rsid w:val="001D4CA1"/>
    <w:rsid w:val="001D4F46"/>
    <w:rsid w:val="001E01A3"/>
    <w:rsid w:val="001E0227"/>
    <w:rsid w:val="001E0DED"/>
    <w:rsid w:val="001E19C5"/>
    <w:rsid w:val="001E47DB"/>
    <w:rsid w:val="001E4D77"/>
    <w:rsid w:val="001F0225"/>
    <w:rsid w:val="001F0B29"/>
    <w:rsid w:val="001F119D"/>
    <w:rsid w:val="001F141D"/>
    <w:rsid w:val="001F19ED"/>
    <w:rsid w:val="001F5873"/>
    <w:rsid w:val="001F5AD7"/>
    <w:rsid w:val="001F5F4F"/>
    <w:rsid w:val="001F632B"/>
    <w:rsid w:val="001F635C"/>
    <w:rsid w:val="001F6BA3"/>
    <w:rsid w:val="001F6CFC"/>
    <w:rsid w:val="001F744A"/>
    <w:rsid w:val="001F7BFC"/>
    <w:rsid w:val="002000F1"/>
    <w:rsid w:val="0020053E"/>
    <w:rsid w:val="0020092B"/>
    <w:rsid w:val="002018F3"/>
    <w:rsid w:val="002031FF"/>
    <w:rsid w:val="00203CD6"/>
    <w:rsid w:val="00204FEA"/>
    <w:rsid w:val="00205476"/>
    <w:rsid w:val="00205E17"/>
    <w:rsid w:val="0020772A"/>
    <w:rsid w:val="002112AA"/>
    <w:rsid w:val="00212D7B"/>
    <w:rsid w:val="00212DDB"/>
    <w:rsid w:val="00213C1E"/>
    <w:rsid w:val="002140F5"/>
    <w:rsid w:val="00214344"/>
    <w:rsid w:val="00214948"/>
    <w:rsid w:val="00214B67"/>
    <w:rsid w:val="00216516"/>
    <w:rsid w:val="00216CCD"/>
    <w:rsid w:val="00216D52"/>
    <w:rsid w:val="00217C95"/>
    <w:rsid w:val="00220006"/>
    <w:rsid w:val="002220FE"/>
    <w:rsid w:val="0022310E"/>
    <w:rsid w:val="00223327"/>
    <w:rsid w:val="0022448B"/>
    <w:rsid w:val="00224D80"/>
    <w:rsid w:val="00225853"/>
    <w:rsid w:val="00225AD0"/>
    <w:rsid w:val="00225E7B"/>
    <w:rsid w:val="0023048F"/>
    <w:rsid w:val="0023156A"/>
    <w:rsid w:val="00231798"/>
    <w:rsid w:val="00231989"/>
    <w:rsid w:val="00231B7B"/>
    <w:rsid w:val="00232C2F"/>
    <w:rsid w:val="0023411B"/>
    <w:rsid w:val="00234851"/>
    <w:rsid w:val="0023500F"/>
    <w:rsid w:val="00235EA4"/>
    <w:rsid w:val="00236717"/>
    <w:rsid w:val="00237368"/>
    <w:rsid w:val="00241ED4"/>
    <w:rsid w:val="00242605"/>
    <w:rsid w:val="00243413"/>
    <w:rsid w:val="0024341E"/>
    <w:rsid w:val="002435AC"/>
    <w:rsid w:val="00243A32"/>
    <w:rsid w:val="00244725"/>
    <w:rsid w:val="00245B4A"/>
    <w:rsid w:val="00247332"/>
    <w:rsid w:val="002506E6"/>
    <w:rsid w:val="00250C2D"/>
    <w:rsid w:val="00252E31"/>
    <w:rsid w:val="002538FF"/>
    <w:rsid w:val="0025412C"/>
    <w:rsid w:val="002549D7"/>
    <w:rsid w:val="002555E2"/>
    <w:rsid w:val="002557B6"/>
    <w:rsid w:val="00256A37"/>
    <w:rsid w:val="00256F81"/>
    <w:rsid w:val="00257AE9"/>
    <w:rsid w:val="00257DA5"/>
    <w:rsid w:val="00257E05"/>
    <w:rsid w:val="002609B8"/>
    <w:rsid w:val="0026196E"/>
    <w:rsid w:val="00262C5F"/>
    <w:rsid w:val="0026300C"/>
    <w:rsid w:val="0026356F"/>
    <w:rsid w:val="00263CA6"/>
    <w:rsid w:val="002640C5"/>
    <w:rsid w:val="00265000"/>
    <w:rsid w:val="002658AB"/>
    <w:rsid w:val="00265E4D"/>
    <w:rsid w:val="00267E6D"/>
    <w:rsid w:val="002704A6"/>
    <w:rsid w:val="00272CC5"/>
    <w:rsid w:val="00272DD4"/>
    <w:rsid w:val="002731E2"/>
    <w:rsid w:val="00275001"/>
    <w:rsid w:val="002760F0"/>
    <w:rsid w:val="0027702B"/>
    <w:rsid w:val="00277450"/>
    <w:rsid w:val="0028035B"/>
    <w:rsid w:val="002829E0"/>
    <w:rsid w:val="00286895"/>
    <w:rsid w:val="0029035C"/>
    <w:rsid w:val="002912FA"/>
    <w:rsid w:val="002914A1"/>
    <w:rsid w:val="00291822"/>
    <w:rsid w:val="00291F96"/>
    <w:rsid w:val="002924DE"/>
    <w:rsid w:val="00292AD2"/>
    <w:rsid w:val="002932DF"/>
    <w:rsid w:val="00293B10"/>
    <w:rsid w:val="002944E3"/>
    <w:rsid w:val="00296089"/>
    <w:rsid w:val="0029665C"/>
    <w:rsid w:val="002968C5"/>
    <w:rsid w:val="002A070E"/>
    <w:rsid w:val="002A1143"/>
    <w:rsid w:val="002A118F"/>
    <w:rsid w:val="002A1C87"/>
    <w:rsid w:val="002A226B"/>
    <w:rsid w:val="002A3C64"/>
    <w:rsid w:val="002A410A"/>
    <w:rsid w:val="002A444F"/>
    <w:rsid w:val="002A5CD3"/>
    <w:rsid w:val="002B07C6"/>
    <w:rsid w:val="002B2EDC"/>
    <w:rsid w:val="002B4ACE"/>
    <w:rsid w:val="002B4BF0"/>
    <w:rsid w:val="002B501A"/>
    <w:rsid w:val="002B555E"/>
    <w:rsid w:val="002B63EA"/>
    <w:rsid w:val="002B792C"/>
    <w:rsid w:val="002C0D5F"/>
    <w:rsid w:val="002C1327"/>
    <w:rsid w:val="002C1437"/>
    <w:rsid w:val="002C222F"/>
    <w:rsid w:val="002C3500"/>
    <w:rsid w:val="002C4D45"/>
    <w:rsid w:val="002C6D81"/>
    <w:rsid w:val="002C6EC0"/>
    <w:rsid w:val="002D025F"/>
    <w:rsid w:val="002D3C2B"/>
    <w:rsid w:val="002D3F2E"/>
    <w:rsid w:val="002D5080"/>
    <w:rsid w:val="002D58E7"/>
    <w:rsid w:val="002D743C"/>
    <w:rsid w:val="002E0533"/>
    <w:rsid w:val="002E09B8"/>
    <w:rsid w:val="002E0CED"/>
    <w:rsid w:val="002E11CA"/>
    <w:rsid w:val="002E233D"/>
    <w:rsid w:val="002E2398"/>
    <w:rsid w:val="002E37FC"/>
    <w:rsid w:val="002E6964"/>
    <w:rsid w:val="002E7C56"/>
    <w:rsid w:val="002F37CD"/>
    <w:rsid w:val="002F3AE4"/>
    <w:rsid w:val="002F3D66"/>
    <w:rsid w:val="002F3E70"/>
    <w:rsid w:val="002F5E03"/>
    <w:rsid w:val="002F6B0F"/>
    <w:rsid w:val="002F6B1F"/>
    <w:rsid w:val="002F70E4"/>
    <w:rsid w:val="0030025C"/>
    <w:rsid w:val="003008B4"/>
    <w:rsid w:val="00300AC1"/>
    <w:rsid w:val="00301C72"/>
    <w:rsid w:val="00301E8D"/>
    <w:rsid w:val="003020F8"/>
    <w:rsid w:val="00302F79"/>
    <w:rsid w:val="00303AE0"/>
    <w:rsid w:val="0030548E"/>
    <w:rsid w:val="00306B08"/>
    <w:rsid w:val="00306FFB"/>
    <w:rsid w:val="00307252"/>
    <w:rsid w:val="003101BB"/>
    <w:rsid w:val="003101C5"/>
    <w:rsid w:val="00311B06"/>
    <w:rsid w:val="00313769"/>
    <w:rsid w:val="00313B89"/>
    <w:rsid w:val="003141E7"/>
    <w:rsid w:val="00314805"/>
    <w:rsid w:val="00316090"/>
    <w:rsid w:val="0031674E"/>
    <w:rsid w:val="00316C49"/>
    <w:rsid w:val="0031740A"/>
    <w:rsid w:val="0031770C"/>
    <w:rsid w:val="00322591"/>
    <w:rsid w:val="00325C0E"/>
    <w:rsid w:val="00326B9B"/>
    <w:rsid w:val="00327D79"/>
    <w:rsid w:val="00327DFB"/>
    <w:rsid w:val="00330895"/>
    <w:rsid w:val="00331033"/>
    <w:rsid w:val="0033158E"/>
    <w:rsid w:val="00333BD2"/>
    <w:rsid w:val="003356D1"/>
    <w:rsid w:val="00335ECB"/>
    <w:rsid w:val="00336330"/>
    <w:rsid w:val="00336CE5"/>
    <w:rsid w:val="00340DF7"/>
    <w:rsid w:val="0034119B"/>
    <w:rsid w:val="0034283D"/>
    <w:rsid w:val="00343CC3"/>
    <w:rsid w:val="003458E8"/>
    <w:rsid w:val="00345B22"/>
    <w:rsid w:val="003476C9"/>
    <w:rsid w:val="00347E74"/>
    <w:rsid w:val="003514CC"/>
    <w:rsid w:val="003515F9"/>
    <w:rsid w:val="0035249F"/>
    <w:rsid w:val="00352ECD"/>
    <w:rsid w:val="00353385"/>
    <w:rsid w:val="003541E5"/>
    <w:rsid w:val="00354223"/>
    <w:rsid w:val="00356363"/>
    <w:rsid w:val="0035643A"/>
    <w:rsid w:val="003574A5"/>
    <w:rsid w:val="00357C26"/>
    <w:rsid w:val="00357C71"/>
    <w:rsid w:val="0036147E"/>
    <w:rsid w:val="0036203D"/>
    <w:rsid w:val="0036330E"/>
    <w:rsid w:val="00364B5D"/>
    <w:rsid w:val="00366941"/>
    <w:rsid w:val="00367A97"/>
    <w:rsid w:val="00367E46"/>
    <w:rsid w:val="0037029E"/>
    <w:rsid w:val="003711C6"/>
    <w:rsid w:val="00371948"/>
    <w:rsid w:val="0037291B"/>
    <w:rsid w:val="0037299B"/>
    <w:rsid w:val="0037311E"/>
    <w:rsid w:val="00373F7F"/>
    <w:rsid w:val="00376CF6"/>
    <w:rsid w:val="00376F4E"/>
    <w:rsid w:val="00377B52"/>
    <w:rsid w:val="00380D4C"/>
    <w:rsid w:val="003812E8"/>
    <w:rsid w:val="00381F29"/>
    <w:rsid w:val="00382260"/>
    <w:rsid w:val="00382ABC"/>
    <w:rsid w:val="00383E15"/>
    <w:rsid w:val="00384155"/>
    <w:rsid w:val="0038440C"/>
    <w:rsid w:val="0038507E"/>
    <w:rsid w:val="0038561C"/>
    <w:rsid w:val="0038605D"/>
    <w:rsid w:val="00386524"/>
    <w:rsid w:val="003879E8"/>
    <w:rsid w:val="00387E18"/>
    <w:rsid w:val="00387F1E"/>
    <w:rsid w:val="00387FB4"/>
    <w:rsid w:val="00390E0E"/>
    <w:rsid w:val="0039196A"/>
    <w:rsid w:val="00393F72"/>
    <w:rsid w:val="00394035"/>
    <w:rsid w:val="0039436B"/>
    <w:rsid w:val="003946B2"/>
    <w:rsid w:val="00394BD0"/>
    <w:rsid w:val="00394C16"/>
    <w:rsid w:val="00394DA4"/>
    <w:rsid w:val="003960C5"/>
    <w:rsid w:val="003966AC"/>
    <w:rsid w:val="003966F3"/>
    <w:rsid w:val="00396B81"/>
    <w:rsid w:val="00397C7F"/>
    <w:rsid w:val="00397F61"/>
    <w:rsid w:val="003A0146"/>
    <w:rsid w:val="003A0671"/>
    <w:rsid w:val="003A1885"/>
    <w:rsid w:val="003A1B37"/>
    <w:rsid w:val="003A2867"/>
    <w:rsid w:val="003A32F7"/>
    <w:rsid w:val="003A3AF0"/>
    <w:rsid w:val="003A3C72"/>
    <w:rsid w:val="003A7EC7"/>
    <w:rsid w:val="003A7FFD"/>
    <w:rsid w:val="003B09B1"/>
    <w:rsid w:val="003B0E76"/>
    <w:rsid w:val="003B1539"/>
    <w:rsid w:val="003B3361"/>
    <w:rsid w:val="003B427A"/>
    <w:rsid w:val="003B4C79"/>
    <w:rsid w:val="003B5253"/>
    <w:rsid w:val="003B777B"/>
    <w:rsid w:val="003C0AC9"/>
    <w:rsid w:val="003C2FFD"/>
    <w:rsid w:val="003C3638"/>
    <w:rsid w:val="003C371B"/>
    <w:rsid w:val="003C3D25"/>
    <w:rsid w:val="003C4F4F"/>
    <w:rsid w:val="003C54B8"/>
    <w:rsid w:val="003C56B9"/>
    <w:rsid w:val="003D0C08"/>
    <w:rsid w:val="003D2051"/>
    <w:rsid w:val="003D21ED"/>
    <w:rsid w:val="003D3616"/>
    <w:rsid w:val="003D4B4A"/>
    <w:rsid w:val="003D543B"/>
    <w:rsid w:val="003D6B75"/>
    <w:rsid w:val="003D7833"/>
    <w:rsid w:val="003D788C"/>
    <w:rsid w:val="003D7CB4"/>
    <w:rsid w:val="003E08AD"/>
    <w:rsid w:val="003E1480"/>
    <w:rsid w:val="003E226A"/>
    <w:rsid w:val="003E3292"/>
    <w:rsid w:val="003E36F9"/>
    <w:rsid w:val="003E5039"/>
    <w:rsid w:val="003E540D"/>
    <w:rsid w:val="003E5B21"/>
    <w:rsid w:val="003E624E"/>
    <w:rsid w:val="003F0F5C"/>
    <w:rsid w:val="003F0FA4"/>
    <w:rsid w:val="003F1B2F"/>
    <w:rsid w:val="003F26B1"/>
    <w:rsid w:val="003F2FC7"/>
    <w:rsid w:val="003F31AF"/>
    <w:rsid w:val="003F31E2"/>
    <w:rsid w:val="003F34C7"/>
    <w:rsid w:val="003F4B9C"/>
    <w:rsid w:val="003F584B"/>
    <w:rsid w:val="003F5B09"/>
    <w:rsid w:val="003F7560"/>
    <w:rsid w:val="0040071F"/>
    <w:rsid w:val="00400A1E"/>
    <w:rsid w:val="00400D65"/>
    <w:rsid w:val="00400F5C"/>
    <w:rsid w:val="00402DC8"/>
    <w:rsid w:val="00404E16"/>
    <w:rsid w:val="00404E57"/>
    <w:rsid w:val="00404EFC"/>
    <w:rsid w:val="0040662E"/>
    <w:rsid w:val="0041107E"/>
    <w:rsid w:val="004114F2"/>
    <w:rsid w:val="00412C8B"/>
    <w:rsid w:val="0041303C"/>
    <w:rsid w:val="00413345"/>
    <w:rsid w:val="004135DD"/>
    <w:rsid w:val="00413BB1"/>
    <w:rsid w:val="00413CAD"/>
    <w:rsid w:val="00414A28"/>
    <w:rsid w:val="00414D18"/>
    <w:rsid w:val="004165E1"/>
    <w:rsid w:val="004179BA"/>
    <w:rsid w:val="00417BF5"/>
    <w:rsid w:val="0042016F"/>
    <w:rsid w:val="00420EBE"/>
    <w:rsid w:val="00421423"/>
    <w:rsid w:val="00421C61"/>
    <w:rsid w:val="004238BA"/>
    <w:rsid w:val="00423BF0"/>
    <w:rsid w:val="004240B3"/>
    <w:rsid w:val="004252A2"/>
    <w:rsid w:val="00425C42"/>
    <w:rsid w:val="004268AF"/>
    <w:rsid w:val="00426F5F"/>
    <w:rsid w:val="004275FD"/>
    <w:rsid w:val="004302E0"/>
    <w:rsid w:val="00430790"/>
    <w:rsid w:val="00431D98"/>
    <w:rsid w:val="00432248"/>
    <w:rsid w:val="00432964"/>
    <w:rsid w:val="00432F37"/>
    <w:rsid w:val="00433B3A"/>
    <w:rsid w:val="0043483D"/>
    <w:rsid w:val="00434DFC"/>
    <w:rsid w:val="00434E78"/>
    <w:rsid w:val="0043586E"/>
    <w:rsid w:val="00436FD5"/>
    <w:rsid w:val="0043741A"/>
    <w:rsid w:val="004401B9"/>
    <w:rsid w:val="0044022E"/>
    <w:rsid w:val="00440543"/>
    <w:rsid w:val="00440E27"/>
    <w:rsid w:val="0044318F"/>
    <w:rsid w:val="0044483C"/>
    <w:rsid w:val="00445E85"/>
    <w:rsid w:val="00445FE3"/>
    <w:rsid w:val="00446576"/>
    <w:rsid w:val="0045019C"/>
    <w:rsid w:val="00451548"/>
    <w:rsid w:val="00451AE5"/>
    <w:rsid w:val="00451D72"/>
    <w:rsid w:val="00451F4B"/>
    <w:rsid w:val="00454372"/>
    <w:rsid w:val="00457120"/>
    <w:rsid w:val="00461721"/>
    <w:rsid w:val="00461886"/>
    <w:rsid w:val="00462362"/>
    <w:rsid w:val="004633AA"/>
    <w:rsid w:val="00463708"/>
    <w:rsid w:val="00465155"/>
    <w:rsid w:val="00465848"/>
    <w:rsid w:val="00465CE4"/>
    <w:rsid w:val="00467234"/>
    <w:rsid w:val="004702E6"/>
    <w:rsid w:val="00470BA8"/>
    <w:rsid w:val="00471CAA"/>
    <w:rsid w:val="00472DE0"/>
    <w:rsid w:val="00472EEA"/>
    <w:rsid w:val="0047361A"/>
    <w:rsid w:val="004736D4"/>
    <w:rsid w:val="00474BF2"/>
    <w:rsid w:val="00475C38"/>
    <w:rsid w:val="00476EEA"/>
    <w:rsid w:val="004800A9"/>
    <w:rsid w:val="004811E4"/>
    <w:rsid w:val="00482063"/>
    <w:rsid w:val="00482C23"/>
    <w:rsid w:val="004830E1"/>
    <w:rsid w:val="0048312F"/>
    <w:rsid w:val="00483AAD"/>
    <w:rsid w:val="004844BB"/>
    <w:rsid w:val="00484C55"/>
    <w:rsid w:val="00484E17"/>
    <w:rsid w:val="0048502E"/>
    <w:rsid w:val="00485CF2"/>
    <w:rsid w:val="004869DD"/>
    <w:rsid w:val="004900A5"/>
    <w:rsid w:val="0049083B"/>
    <w:rsid w:val="00490E01"/>
    <w:rsid w:val="00490F16"/>
    <w:rsid w:val="0049175A"/>
    <w:rsid w:val="00491C4D"/>
    <w:rsid w:val="004928C7"/>
    <w:rsid w:val="00493D30"/>
    <w:rsid w:val="0049409E"/>
    <w:rsid w:val="00494509"/>
    <w:rsid w:val="004A04BA"/>
    <w:rsid w:val="004A17E6"/>
    <w:rsid w:val="004A3E91"/>
    <w:rsid w:val="004A4391"/>
    <w:rsid w:val="004A56C8"/>
    <w:rsid w:val="004A576C"/>
    <w:rsid w:val="004A68CF"/>
    <w:rsid w:val="004A6D5F"/>
    <w:rsid w:val="004A6F01"/>
    <w:rsid w:val="004A70EA"/>
    <w:rsid w:val="004B070D"/>
    <w:rsid w:val="004B08EE"/>
    <w:rsid w:val="004B1416"/>
    <w:rsid w:val="004B1974"/>
    <w:rsid w:val="004B236D"/>
    <w:rsid w:val="004B32C5"/>
    <w:rsid w:val="004B3C06"/>
    <w:rsid w:val="004B68EE"/>
    <w:rsid w:val="004B69FD"/>
    <w:rsid w:val="004B6CA9"/>
    <w:rsid w:val="004B7439"/>
    <w:rsid w:val="004B7E61"/>
    <w:rsid w:val="004C08D1"/>
    <w:rsid w:val="004C165A"/>
    <w:rsid w:val="004C17D1"/>
    <w:rsid w:val="004C1E6F"/>
    <w:rsid w:val="004C3287"/>
    <w:rsid w:val="004C462B"/>
    <w:rsid w:val="004C5781"/>
    <w:rsid w:val="004C5846"/>
    <w:rsid w:val="004C6A7C"/>
    <w:rsid w:val="004C729D"/>
    <w:rsid w:val="004C7C0C"/>
    <w:rsid w:val="004D0ED4"/>
    <w:rsid w:val="004D107A"/>
    <w:rsid w:val="004D1542"/>
    <w:rsid w:val="004D1B98"/>
    <w:rsid w:val="004D2806"/>
    <w:rsid w:val="004D3D14"/>
    <w:rsid w:val="004D48C6"/>
    <w:rsid w:val="004D4C9F"/>
    <w:rsid w:val="004D56E0"/>
    <w:rsid w:val="004D5774"/>
    <w:rsid w:val="004D59F1"/>
    <w:rsid w:val="004D72AF"/>
    <w:rsid w:val="004D7761"/>
    <w:rsid w:val="004E0863"/>
    <w:rsid w:val="004E1264"/>
    <w:rsid w:val="004E2B5C"/>
    <w:rsid w:val="004E3ED0"/>
    <w:rsid w:val="004E3F95"/>
    <w:rsid w:val="004E4B78"/>
    <w:rsid w:val="004E69F8"/>
    <w:rsid w:val="004F0164"/>
    <w:rsid w:val="004F059A"/>
    <w:rsid w:val="004F0744"/>
    <w:rsid w:val="004F0E48"/>
    <w:rsid w:val="004F11FA"/>
    <w:rsid w:val="004F3840"/>
    <w:rsid w:val="004F3F05"/>
    <w:rsid w:val="004F43EA"/>
    <w:rsid w:val="004F4BD4"/>
    <w:rsid w:val="004F4E30"/>
    <w:rsid w:val="004F4EDC"/>
    <w:rsid w:val="004F5AAE"/>
    <w:rsid w:val="004F5F20"/>
    <w:rsid w:val="004F73E0"/>
    <w:rsid w:val="004F74A8"/>
    <w:rsid w:val="004F78EB"/>
    <w:rsid w:val="004F7B11"/>
    <w:rsid w:val="00500266"/>
    <w:rsid w:val="00502E1A"/>
    <w:rsid w:val="005032E4"/>
    <w:rsid w:val="00503381"/>
    <w:rsid w:val="00504EAC"/>
    <w:rsid w:val="0050522A"/>
    <w:rsid w:val="00505EC4"/>
    <w:rsid w:val="00506C79"/>
    <w:rsid w:val="00507148"/>
    <w:rsid w:val="0050778A"/>
    <w:rsid w:val="005108D0"/>
    <w:rsid w:val="005122B0"/>
    <w:rsid w:val="005141AE"/>
    <w:rsid w:val="0051489A"/>
    <w:rsid w:val="005152A7"/>
    <w:rsid w:val="00515B82"/>
    <w:rsid w:val="00516098"/>
    <w:rsid w:val="00516225"/>
    <w:rsid w:val="00516E4D"/>
    <w:rsid w:val="005202FB"/>
    <w:rsid w:val="005207F3"/>
    <w:rsid w:val="00521904"/>
    <w:rsid w:val="00522DB4"/>
    <w:rsid w:val="00523204"/>
    <w:rsid w:val="00523B15"/>
    <w:rsid w:val="0052513A"/>
    <w:rsid w:val="0052554F"/>
    <w:rsid w:val="0052583F"/>
    <w:rsid w:val="005272B5"/>
    <w:rsid w:val="005275E1"/>
    <w:rsid w:val="00530B67"/>
    <w:rsid w:val="00532D16"/>
    <w:rsid w:val="005334EE"/>
    <w:rsid w:val="005337AE"/>
    <w:rsid w:val="005340E9"/>
    <w:rsid w:val="00534524"/>
    <w:rsid w:val="00534F09"/>
    <w:rsid w:val="00536675"/>
    <w:rsid w:val="00536FAC"/>
    <w:rsid w:val="00537254"/>
    <w:rsid w:val="005376D6"/>
    <w:rsid w:val="00537B5B"/>
    <w:rsid w:val="00540161"/>
    <w:rsid w:val="0054186C"/>
    <w:rsid w:val="00541B3A"/>
    <w:rsid w:val="005432AF"/>
    <w:rsid w:val="005436D4"/>
    <w:rsid w:val="005446C7"/>
    <w:rsid w:val="00544ED7"/>
    <w:rsid w:val="005459F9"/>
    <w:rsid w:val="00547495"/>
    <w:rsid w:val="00547DE6"/>
    <w:rsid w:val="00551B08"/>
    <w:rsid w:val="0055304C"/>
    <w:rsid w:val="0055558B"/>
    <w:rsid w:val="00555C6D"/>
    <w:rsid w:val="005561AE"/>
    <w:rsid w:val="00557736"/>
    <w:rsid w:val="00560979"/>
    <w:rsid w:val="00561041"/>
    <w:rsid w:val="00561AD6"/>
    <w:rsid w:val="00567CA9"/>
    <w:rsid w:val="0057124A"/>
    <w:rsid w:val="0057162B"/>
    <w:rsid w:val="00573458"/>
    <w:rsid w:val="005737EF"/>
    <w:rsid w:val="0057441B"/>
    <w:rsid w:val="00574708"/>
    <w:rsid w:val="005754B9"/>
    <w:rsid w:val="00575A07"/>
    <w:rsid w:val="00575B83"/>
    <w:rsid w:val="00576331"/>
    <w:rsid w:val="00576E52"/>
    <w:rsid w:val="005771E6"/>
    <w:rsid w:val="00577356"/>
    <w:rsid w:val="00577869"/>
    <w:rsid w:val="00577DBC"/>
    <w:rsid w:val="00583A38"/>
    <w:rsid w:val="00583B82"/>
    <w:rsid w:val="00583CB7"/>
    <w:rsid w:val="00587742"/>
    <w:rsid w:val="0059047A"/>
    <w:rsid w:val="0059133E"/>
    <w:rsid w:val="00591EB6"/>
    <w:rsid w:val="00592FCD"/>
    <w:rsid w:val="005930AF"/>
    <w:rsid w:val="0059328D"/>
    <w:rsid w:val="00593490"/>
    <w:rsid w:val="00594946"/>
    <w:rsid w:val="00595285"/>
    <w:rsid w:val="00595DB3"/>
    <w:rsid w:val="00595EF2"/>
    <w:rsid w:val="00596CB5"/>
    <w:rsid w:val="005970B0"/>
    <w:rsid w:val="00597406"/>
    <w:rsid w:val="00597AD4"/>
    <w:rsid w:val="005A2897"/>
    <w:rsid w:val="005A2EAE"/>
    <w:rsid w:val="005A34DB"/>
    <w:rsid w:val="005A3D17"/>
    <w:rsid w:val="005A4147"/>
    <w:rsid w:val="005A4E86"/>
    <w:rsid w:val="005A516B"/>
    <w:rsid w:val="005A6DDA"/>
    <w:rsid w:val="005A76DF"/>
    <w:rsid w:val="005B0C7C"/>
    <w:rsid w:val="005B0E08"/>
    <w:rsid w:val="005B1F3A"/>
    <w:rsid w:val="005B30EF"/>
    <w:rsid w:val="005B3906"/>
    <w:rsid w:val="005B39DF"/>
    <w:rsid w:val="005B5E6A"/>
    <w:rsid w:val="005B6116"/>
    <w:rsid w:val="005B787D"/>
    <w:rsid w:val="005C0045"/>
    <w:rsid w:val="005C2240"/>
    <w:rsid w:val="005C40AC"/>
    <w:rsid w:val="005C4500"/>
    <w:rsid w:val="005C57E7"/>
    <w:rsid w:val="005C5B86"/>
    <w:rsid w:val="005C680A"/>
    <w:rsid w:val="005C7886"/>
    <w:rsid w:val="005D141A"/>
    <w:rsid w:val="005D1A45"/>
    <w:rsid w:val="005D2A13"/>
    <w:rsid w:val="005D2C63"/>
    <w:rsid w:val="005D31CD"/>
    <w:rsid w:val="005D471C"/>
    <w:rsid w:val="005D48AD"/>
    <w:rsid w:val="005D5C2D"/>
    <w:rsid w:val="005D5DCE"/>
    <w:rsid w:val="005D61F5"/>
    <w:rsid w:val="005D627E"/>
    <w:rsid w:val="005D68DB"/>
    <w:rsid w:val="005E12E7"/>
    <w:rsid w:val="005E2060"/>
    <w:rsid w:val="005E38C6"/>
    <w:rsid w:val="005E5863"/>
    <w:rsid w:val="005E5DC2"/>
    <w:rsid w:val="005E5EB0"/>
    <w:rsid w:val="005E5F4F"/>
    <w:rsid w:val="005E6517"/>
    <w:rsid w:val="005E65E1"/>
    <w:rsid w:val="005E73EB"/>
    <w:rsid w:val="005E7BA2"/>
    <w:rsid w:val="005F0549"/>
    <w:rsid w:val="005F1057"/>
    <w:rsid w:val="005F1EB2"/>
    <w:rsid w:val="005F3A7A"/>
    <w:rsid w:val="005F4937"/>
    <w:rsid w:val="005F4A09"/>
    <w:rsid w:val="005F5D93"/>
    <w:rsid w:val="005F62DA"/>
    <w:rsid w:val="005F7926"/>
    <w:rsid w:val="005F7A56"/>
    <w:rsid w:val="005F7D1A"/>
    <w:rsid w:val="00601D35"/>
    <w:rsid w:val="00603883"/>
    <w:rsid w:val="00605112"/>
    <w:rsid w:val="00605270"/>
    <w:rsid w:val="00605A16"/>
    <w:rsid w:val="00606227"/>
    <w:rsid w:val="00606A48"/>
    <w:rsid w:val="0060749E"/>
    <w:rsid w:val="006074B6"/>
    <w:rsid w:val="00610DBF"/>
    <w:rsid w:val="00611654"/>
    <w:rsid w:val="006122BA"/>
    <w:rsid w:val="00612C22"/>
    <w:rsid w:val="00612E0D"/>
    <w:rsid w:val="00613E55"/>
    <w:rsid w:val="00615463"/>
    <w:rsid w:val="006173ED"/>
    <w:rsid w:val="00617C6E"/>
    <w:rsid w:val="00621AFF"/>
    <w:rsid w:val="00622044"/>
    <w:rsid w:val="0062240E"/>
    <w:rsid w:val="00622C8F"/>
    <w:rsid w:val="00623640"/>
    <w:rsid w:val="00623AD1"/>
    <w:rsid w:val="00624923"/>
    <w:rsid w:val="00624DBD"/>
    <w:rsid w:val="00625A5D"/>
    <w:rsid w:val="00626C1B"/>
    <w:rsid w:val="006272B9"/>
    <w:rsid w:val="00627473"/>
    <w:rsid w:val="00627CC4"/>
    <w:rsid w:val="00630B55"/>
    <w:rsid w:val="00631606"/>
    <w:rsid w:val="006318FC"/>
    <w:rsid w:val="00635F90"/>
    <w:rsid w:val="006360C1"/>
    <w:rsid w:val="006376A1"/>
    <w:rsid w:val="006378E2"/>
    <w:rsid w:val="0064129D"/>
    <w:rsid w:val="0064243E"/>
    <w:rsid w:val="00642558"/>
    <w:rsid w:val="00642D7D"/>
    <w:rsid w:val="00643C9E"/>
    <w:rsid w:val="00643E0C"/>
    <w:rsid w:val="00644943"/>
    <w:rsid w:val="00644A9F"/>
    <w:rsid w:val="00644AEE"/>
    <w:rsid w:val="006458DB"/>
    <w:rsid w:val="00646C5A"/>
    <w:rsid w:val="00647A80"/>
    <w:rsid w:val="0065002F"/>
    <w:rsid w:val="00651887"/>
    <w:rsid w:val="00652FBA"/>
    <w:rsid w:val="006536EA"/>
    <w:rsid w:val="00653A5D"/>
    <w:rsid w:val="00653C3C"/>
    <w:rsid w:val="006547A1"/>
    <w:rsid w:val="00654E6B"/>
    <w:rsid w:val="0065569F"/>
    <w:rsid w:val="00655BBF"/>
    <w:rsid w:val="00655E2B"/>
    <w:rsid w:val="00657D46"/>
    <w:rsid w:val="00660E1C"/>
    <w:rsid w:val="00660EB1"/>
    <w:rsid w:val="00660F86"/>
    <w:rsid w:val="00661EA6"/>
    <w:rsid w:val="00662AE9"/>
    <w:rsid w:val="00662D67"/>
    <w:rsid w:val="006645DE"/>
    <w:rsid w:val="00664DC3"/>
    <w:rsid w:val="00665186"/>
    <w:rsid w:val="006662F6"/>
    <w:rsid w:val="00666346"/>
    <w:rsid w:val="006669F0"/>
    <w:rsid w:val="00666A9D"/>
    <w:rsid w:val="006671FF"/>
    <w:rsid w:val="0067067F"/>
    <w:rsid w:val="00670777"/>
    <w:rsid w:val="006712DC"/>
    <w:rsid w:val="00673C7F"/>
    <w:rsid w:val="00674F4D"/>
    <w:rsid w:val="00674FE5"/>
    <w:rsid w:val="0067592E"/>
    <w:rsid w:val="00676450"/>
    <w:rsid w:val="00677766"/>
    <w:rsid w:val="00677E3D"/>
    <w:rsid w:val="006811FA"/>
    <w:rsid w:val="00681D1A"/>
    <w:rsid w:val="006837BD"/>
    <w:rsid w:val="006856AB"/>
    <w:rsid w:val="00687301"/>
    <w:rsid w:val="00687C45"/>
    <w:rsid w:val="00690127"/>
    <w:rsid w:val="006912E0"/>
    <w:rsid w:val="00692D05"/>
    <w:rsid w:val="00692E65"/>
    <w:rsid w:val="0069322E"/>
    <w:rsid w:val="00693421"/>
    <w:rsid w:val="00693BCA"/>
    <w:rsid w:val="006944FD"/>
    <w:rsid w:val="006949BB"/>
    <w:rsid w:val="00695F0D"/>
    <w:rsid w:val="00696196"/>
    <w:rsid w:val="006968FA"/>
    <w:rsid w:val="00696C29"/>
    <w:rsid w:val="00696F64"/>
    <w:rsid w:val="006A2397"/>
    <w:rsid w:val="006A4071"/>
    <w:rsid w:val="006A40E9"/>
    <w:rsid w:val="006A47BF"/>
    <w:rsid w:val="006A5018"/>
    <w:rsid w:val="006B2C1F"/>
    <w:rsid w:val="006B2DDE"/>
    <w:rsid w:val="006B3C7C"/>
    <w:rsid w:val="006B472B"/>
    <w:rsid w:val="006B4BE7"/>
    <w:rsid w:val="006B4E58"/>
    <w:rsid w:val="006B5572"/>
    <w:rsid w:val="006B57A3"/>
    <w:rsid w:val="006B6996"/>
    <w:rsid w:val="006B7586"/>
    <w:rsid w:val="006C1996"/>
    <w:rsid w:val="006C206E"/>
    <w:rsid w:val="006C281B"/>
    <w:rsid w:val="006C2A4C"/>
    <w:rsid w:val="006C2BF9"/>
    <w:rsid w:val="006C34BA"/>
    <w:rsid w:val="006C38CB"/>
    <w:rsid w:val="006C3C63"/>
    <w:rsid w:val="006C40BF"/>
    <w:rsid w:val="006C44DC"/>
    <w:rsid w:val="006C547F"/>
    <w:rsid w:val="006C5C56"/>
    <w:rsid w:val="006C7005"/>
    <w:rsid w:val="006C7C76"/>
    <w:rsid w:val="006D0765"/>
    <w:rsid w:val="006D1606"/>
    <w:rsid w:val="006D1F97"/>
    <w:rsid w:val="006D258B"/>
    <w:rsid w:val="006D29D1"/>
    <w:rsid w:val="006D540B"/>
    <w:rsid w:val="006D5E26"/>
    <w:rsid w:val="006D7D9B"/>
    <w:rsid w:val="006E0D24"/>
    <w:rsid w:val="006E1D16"/>
    <w:rsid w:val="006E2568"/>
    <w:rsid w:val="006E288D"/>
    <w:rsid w:val="006E40C6"/>
    <w:rsid w:val="006E4A37"/>
    <w:rsid w:val="006E502D"/>
    <w:rsid w:val="006E52D5"/>
    <w:rsid w:val="006E5991"/>
    <w:rsid w:val="006E7761"/>
    <w:rsid w:val="006F14F9"/>
    <w:rsid w:val="006F1AC1"/>
    <w:rsid w:val="006F2D64"/>
    <w:rsid w:val="006F36C2"/>
    <w:rsid w:val="006F6899"/>
    <w:rsid w:val="006F6F4B"/>
    <w:rsid w:val="006F7037"/>
    <w:rsid w:val="006F7417"/>
    <w:rsid w:val="007006EC"/>
    <w:rsid w:val="00700C44"/>
    <w:rsid w:val="00701E59"/>
    <w:rsid w:val="007027E6"/>
    <w:rsid w:val="00702BC9"/>
    <w:rsid w:val="00702C52"/>
    <w:rsid w:val="007032EF"/>
    <w:rsid w:val="00704061"/>
    <w:rsid w:val="007053EE"/>
    <w:rsid w:val="00706D67"/>
    <w:rsid w:val="0070723F"/>
    <w:rsid w:val="0070729C"/>
    <w:rsid w:val="0071117C"/>
    <w:rsid w:val="00712E51"/>
    <w:rsid w:val="007147B2"/>
    <w:rsid w:val="00714A9B"/>
    <w:rsid w:val="0071516F"/>
    <w:rsid w:val="007155D3"/>
    <w:rsid w:val="007163AA"/>
    <w:rsid w:val="00716BE4"/>
    <w:rsid w:val="007174BA"/>
    <w:rsid w:val="0072039A"/>
    <w:rsid w:val="00720B60"/>
    <w:rsid w:val="0072276E"/>
    <w:rsid w:val="007229F6"/>
    <w:rsid w:val="00722D9F"/>
    <w:rsid w:val="00723697"/>
    <w:rsid w:val="007237B9"/>
    <w:rsid w:val="007238CB"/>
    <w:rsid w:val="00723C75"/>
    <w:rsid w:val="00725257"/>
    <w:rsid w:val="00725283"/>
    <w:rsid w:val="00725B26"/>
    <w:rsid w:val="00726124"/>
    <w:rsid w:val="00726161"/>
    <w:rsid w:val="00727595"/>
    <w:rsid w:val="00727F7F"/>
    <w:rsid w:val="007300C9"/>
    <w:rsid w:val="0073097E"/>
    <w:rsid w:val="00730A9C"/>
    <w:rsid w:val="007317D2"/>
    <w:rsid w:val="007344DF"/>
    <w:rsid w:val="0073476B"/>
    <w:rsid w:val="007347E9"/>
    <w:rsid w:val="00734E5E"/>
    <w:rsid w:val="00735484"/>
    <w:rsid w:val="00735F21"/>
    <w:rsid w:val="00735FB6"/>
    <w:rsid w:val="007360CD"/>
    <w:rsid w:val="00736299"/>
    <w:rsid w:val="00741116"/>
    <w:rsid w:val="00742C46"/>
    <w:rsid w:val="00743FF4"/>
    <w:rsid w:val="007444C0"/>
    <w:rsid w:val="00744BF0"/>
    <w:rsid w:val="007469FD"/>
    <w:rsid w:val="00752CA2"/>
    <w:rsid w:val="00752F35"/>
    <w:rsid w:val="00753199"/>
    <w:rsid w:val="00753237"/>
    <w:rsid w:val="007532B5"/>
    <w:rsid w:val="00753D82"/>
    <w:rsid w:val="007541EF"/>
    <w:rsid w:val="0075620D"/>
    <w:rsid w:val="0075630E"/>
    <w:rsid w:val="007563E6"/>
    <w:rsid w:val="00756B70"/>
    <w:rsid w:val="00757F52"/>
    <w:rsid w:val="00760A58"/>
    <w:rsid w:val="00760E5D"/>
    <w:rsid w:val="00760F9A"/>
    <w:rsid w:val="00761650"/>
    <w:rsid w:val="00761B29"/>
    <w:rsid w:val="00762F58"/>
    <w:rsid w:val="0076448B"/>
    <w:rsid w:val="00764BBB"/>
    <w:rsid w:val="00765484"/>
    <w:rsid w:val="00765525"/>
    <w:rsid w:val="0076556B"/>
    <w:rsid w:val="00767046"/>
    <w:rsid w:val="00767196"/>
    <w:rsid w:val="00767B24"/>
    <w:rsid w:val="00767F30"/>
    <w:rsid w:val="007706FF"/>
    <w:rsid w:val="007712A1"/>
    <w:rsid w:val="007717E4"/>
    <w:rsid w:val="00771F62"/>
    <w:rsid w:val="007721E4"/>
    <w:rsid w:val="0077299B"/>
    <w:rsid w:val="007738A0"/>
    <w:rsid w:val="0077449D"/>
    <w:rsid w:val="00774769"/>
    <w:rsid w:val="00776B33"/>
    <w:rsid w:val="00776CBE"/>
    <w:rsid w:val="0077702D"/>
    <w:rsid w:val="00777A80"/>
    <w:rsid w:val="00777AE8"/>
    <w:rsid w:val="00777F4A"/>
    <w:rsid w:val="0078107E"/>
    <w:rsid w:val="00781C07"/>
    <w:rsid w:val="007843B5"/>
    <w:rsid w:val="007848B4"/>
    <w:rsid w:val="00784B10"/>
    <w:rsid w:val="00785331"/>
    <w:rsid w:val="00785CA7"/>
    <w:rsid w:val="00786136"/>
    <w:rsid w:val="00790FF2"/>
    <w:rsid w:val="00792125"/>
    <w:rsid w:val="0079359D"/>
    <w:rsid w:val="007936D9"/>
    <w:rsid w:val="00796EE5"/>
    <w:rsid w:val="007A1884"/>
    <w:rsid w:val="007A20C4"/>
    <w:rsid w:val="007A287B"/>
    <w:rsid w:val="007A2B91"/>
    <w:rsid w:val="007A477E"/>
    <w:rsid w:val="007A4D8D"/>
    <w:rsid w:val="007A4E18"/>
    <w:rsid w:val="007A612E"/>
    <w:rsid w:val="007A6B14"/>
    <w:rsid w:val="007A70F5"/>
    <w:rsid w:val="007A7159"/>
    <w:rsid w:val="007A768E"/>
    <w:rsid w:val="007A7903"/>
    <w:rsid w:val="007B3E0B"/>
    <w:rsid w:val="007B4B50"/>
    <w:rsid w:val="007B4F11"/>
    <w:rsid w:val="007C0BB3"/>
    <w:rsid w:val="007C1292"/>
    <w:rsid w:val="007C1951"/>
    <w:rsid w:val="007C19C6"/>
    <w:rsid w:val="007C1CAA"/>
    <w:rsid w:val="007C1E13"/>
    <w:rsid w:val="007C2ACF"/>
    <w:rsid w:val="007C30B0"/>
    <w:rsid w:val="007C30C1"/>
    <w:rsid w:val="007C3531"/>
    <w:rsid w:val="007C4D87"/>
    <w:rsid w:val="007C6841"/>
    <w:rsid w:val="007C68D7"/>
    <w:rsid w:val="007C6923"/>
    <w:rsid w:val="007D360D"/>
    <w:rsid w:val="007D3665"/>
    <w:rsid w:val="007D4889"/>
    <w:rsid w:val="007D6949"/>
    <w:rsid w:val="007D6C3F"/>
    <w:rsid w:val="007D72A9"/>
    <w:rsid w:val="007E07D2"/>
    <w:rsid w:val="007E0D70"/>
    <w:rsid w:val="007E0DF7"/>
    <w:rsid w:val="007E1950"/>
    <w:rsid w:val="007E24A0"/>
    <w:rsid w:val="007E3119"/>
    <w:rsid w:val="007E3454"/>
    <w:rsid w:val="007E38D3"/>
    <w:rsid w:val="007E4536"/>
    <w:rsid w:val="007E5C8A"/>
    <w:rsid w:val="007E5CED"/>
    <w:rsid w:val="007E6FCE"/>
    <w:rsid w:val="007F08A9"/>
    <w:rsid w:val="007F17B0"/>
    <w:rsid w:val="007F1B3F"/>
    <w:rsid w:val="007F283F"/>
    <w:rsid w:val="007F3EAB"/>
    <w:rsid w:val="007F6813"/>
    <w:rsid w:val="00800C12"/>
    <w:rsid w:val="00800F46"/>
    <w:rsid w:val="00801B68"/>
    <w:rsid w:val="00803093"/>
    <w:rsid w:val="00803E98"/>
    <w:rsid w:val="0080461F"/>
    <w:rsid w:val="008057BB"/>
    <w:rsid w:val="00805D32"/>
    <w:rsid w:val="00807681"/>
    <w:rsid w:val="00807BA2"/>
    <w:rsid w:val="00810407"/>
    <w:rsid w:val="008118B4"/>
    <w:rsid w:val="0081211E"/>
    <w:rsid w:val="00812277"/>
    <w:rsid w:val="00812AAB"/>
    <w:rsid w:val="00812B1A"/>
    <w:rsid w:val="00813E5C"/>
    <w:rsid w:val="0081401A"/>
    <w:rsid w:val="0081486F"/>
    <w:rsid w:val="00814EEB"/>
    <w:rsid w:val="0081509B"/>
    <w:rsid w:val="0081618A"/>
    <w:rsid w:val="00816288"/>
    <w:rsid w:val="0081686E"/>
    <w:rsid w:val="0082015E"/>
    <w:rsid w:val="008202A7"/>
    <w:rsid w:val="00822E53"/>
    <w:rsid w:val="00823A4C"/>
    <w:rsid w:val="0082432D"/>
    <w:rsid w:val="00826B60"/>
    <w:rsid w:val="00826C67"/>
    <w:rsid w:val="00827C4B"/>
    <w:rsid w:val="0083030D"/>
    <w:rsid w:val="008305EA"/>
    <w:rsid w:val="00832FEF"/>
    <w:rsid w:val="008342FF"/>
    <w:rsid w:val="00834B63"/>
    <w:rsid w:val="00834C27"/>
    <w:rsid w:val="008351A3"/>
    <w:rsid w:val="00835B4E"/>
    <w:rsid w:val="00843BDE"/>
    <w:rsid w:val="008440CB"/>
    <w:rsid w:val="00844CFC"/>
    <w:rsid w:val="008452A0"/>
    <w:rsid w:val="00845B7D"/>
    <w:rsid w:val="00845F7E"/>
    <w:rsid w:val="00846477"/>
    <w:rsid w:val="00846EF5"/>
    <w:rsid w:val="00847160"/>
    <w:rsid w:val="008473AF"/>
    <w:rsid w:val="0085140B"/>
    <w:rsid w:val="00851C6B"/>
    <w:rsid w:val="00851CF1"/>
    <w:rsid w:val="00853615"/>
    <w:rsid w:val="00853C1D"/>
    <w:rsid w:val="008560BB"/>
    <w:rsid w:val="00856E86"/>
    <w:rsid w:val="008577CC"/>
    <w:rsid w:val="0086045C"/>
    <w:rsid w:val="008609BE"/>
    <w:rsid w:val="00861C67"/>
    <w:rsid w:val="00863DC4"/>
    <w:rsid w:val="00863E18"/>
    <w:rsid w:val="008649CC"/>
    <w:rsid w:val="00864EDB"/>
    <w:rsid w:val="008656C5"/>
    <w:rsid w:val="00865974"/>
    <w:rsid w:val="00865A5F"/>
    <w:rsid w:val="0086670B"/>
    <w:rsid w:val="008667F2"/>
    <w:rsid w:val="00866E7E"/>
    <w:rsid w:val="00867981"/>
    <w:rsid w:val="00870367"/>
    <w:rsid w:val="008708FE"/>
    <w:rsid w:val="008709D6"/>
    <w:rsid w:val="00871619"/>
    <w:rsid w:val="00871D48"/>
    <w:rsid w:val="00872822"/>
    <w:rsid w:val="00873366"/>
    <w:rsid w:val="00873A8D"/>
    <w:rsid w:val="00874B6F"/>
    <w:rsid w:val="00876CCA"/>
    <w:rsid w:val="00876F9C"/>
    <w:rsid w:val="00876FAC"/>
    <w:rsid w:val="00880700"/>
    <w:rsid w:val="00880910"/>
    <w:rsid w:val="0088093F"/>
    <w:rsid w:val="008813CF"/>
    <w:rsid w:val="0088229B"/>
    <w:rsid w:val="00882A0E"/>
    <w:rsid w:val="008837C6"/>
    <w:rsid w:val="00884AF2"/>
    <w:rsid w:val="00885469"/>
    <w:rsid w:val="00885973"/>
    <w:rsid w:val="008859D6"/>
    <w:rsid w:val="008861B7"/>
    <w:rsid w:val="008907BB"/>
    <w:rsid w:val="00892B66"/>
    <w:rsid w:val="008935E1"/>
    <w:rsid w:val="0089419C"/>
    <w:rsid w:val="008955BE"/>
    <w:rsid w:val="00895D06"/>
    <w:rsid w:val="008977D3"/>
    <w:rsid w:val="00897E2F"/>
    <w:rsid w:val="008A04B9"/>
    <w:rsid w:val="008A22F1"/>
    <w:rsid w:val="008A2879"/>
    <w:rsid w:val="008A424A"/>
    <w:rsid w:val="008A4E99"/>
    <w:rsid w:val="008A5696"/>
    <w:rsid w:val="008A5714"/>
    <w:rsid w:val="008A5987"/>
    <w:rsid w:val="008A6764"/>
    <w:rsid w:val="008A7F78"/>
    <w:rsid w:val="008B021F"/>
    <w:rsid w:val="008B0939"/>
    <w:rsid w:val="008B2641"/>
    <w:rsid w:val="008B38AC"/>
    <w:rsid w:val="008B5687"/>
    <w:rsid w:val="008B6408"/>
    <w:rsid w:val="008C0F2A"/>
    <w:rsid w:val="008C13AB"/>
    <w:rsid w:val="008C1672"/>
    <w:rsid w:val="008C1B21"/>
    <w:rsid w:val="008C1B74"/>
    <w:rsid w:val="008C3A4A"/>
    <w:rsid w:val="008C3C51"/>
    <w:rsid w:val="008C4540"/>
    <w:rsid w:val="008C4F73"/>
    <w:rsid w:val="008C652E"/>
    <w:rsid w:val="008C6A18"/>
    <w:rsid w:val="008C792F"/>
    <w:rsid w:val="008D07D2"/>
    <w:rsid w:val="008D0ACF"/>
    <w:rsid w:val="008D145E"/>
    <w:rsid w:val="008D22FF"/>
    <w:rsid w:val="008D27C1"/>
    <w:rsid w:val="008D2C31"/>
    <w:rsid w:val="008D435F"/>
    <w:rsid w:val="008D4A14"/>
    <w:rsid w:val="008D5C6C"/>
    <w:rsid w:val="008D5F7A"/>
    <w:rsid w:val="008D6324"/>
    <w:rsid w:val="008D6AF2"/>
    <w:rsid w:val="008D778A"/>
    <w:rsid w:val="008D7AF1"/>
    <w:rsid w:val="008E118F"/>
    <w:rsid w:val="008E1CCA"/>
    <w:rsid w:val="008E3AE8"/>
    <w:rsid w:val="008E6276"/>
    <w:rsid w:val="008E695F"/>
    <w:rsid w:val="008E78A0"/>
    <w:rsid w:val="008F35C2"/>
    <w:rsid w:val="008F3BD6"/>
    <w:rsid w:val="008F3E36"/>
    <w:rsid w:val="008F419C"/>
    <w:rsid w:val="008F6863"/>
    <w:rsid w:val="009000B3"/>
    <w:rsid w:val="00900347"/>
    <w:rsid w:val="00900B4E"/>
    <w:rsid w:val="009012DD"/>
    <w:rsid w:val="0090182A"/>
    <w:rsid w:val="00901D0A"/>
    <w:rsid w:val="00902E4E"/>
    <w:rsid w:val="00904B93"/>
    <w:rsid w:val="00905321"/>
    <w:rsid w:val="00905AC1"/>
    <w:rsid w:val="00906472"/>
    <w:rsid w:val="00907E85"/>
    <w:rsid w:val="00910735"/>
    <w:rsid w:val="00911495"/>
    <w:rsid w:val="009119B8"/>
    <w:rsid w:val="00912070"/>
    <w:rsid w:val="0091320F"/>
    <w:rsid w:val="009142F4"/>
    <w:rsid w:val="009145EF"/>
    <w:rsid w:val="0091526F"/>
    <w:rsid w:val="009152A5"/>
    <w:rsid w:val="0091608D"/>
    <w:rsid w:val="00920750"/>
    <w:rsid w:val="00921A6B"/>
    <w:rsid w:val="0092324A"/>
    <w:rsid w:val="00923293"/>
    <w:rsid w:val="00923D06"/>
    <w:rsid w:val="00924630"/>
    <w:rsid w:val="009246BA"/>
    <w:rsid w:val="00924725"/>
    <w:rsid w:val="00925023"/>
    <w:rsid w:val="00925BA7"/>
    <w:rsid w:val="0092679A"/>
    <w:rsid w:val="009267BD"/>
    <w:rsid w:val="00927492"/>
    <w:rsid w:val="009274EF"/>
    <w:rsid w:val="00927994"/>
    <w:rsid w:val="009307FA"/>
    <w:rsid w:val="0093187B"/>
    <w:rsid w:val="00932887"/>
    <w:rsid w:val="00933125"/>
    <w:rsid w:val="0093636F"/>
    <w:rsid w:val="00936E27"/>
    <w:rsid w:val="009372C5"/>
    <w:rsid w:val="009376BB"/>
    <w:rsid w:val="009376F3"/>
    <w:rsid w:val="00937E8B"/>
    <w:rsid w:val="00937F75"/>
    <w:rsid w:val="00940691"/>
    <w:rsid w:val="009407A7"/>
    <w:rsid w:val="00940B7C"/>
    <w:rsid w:val="00942C9E"/>
    <w:rsid w:val="0094313F"/>
    <w:rsid w:val="00943782"/>
    <w:rsid w:val="00944987"/>
    <w:rsid w:val="00944EB7"/>
    <w:rsid w:val="00946893"/>
    <w:rsid w:val="00947E85"/>
    <w:rsid w:val="00947F92"/>
    <w:rsid w:val="0095135A"/>
    <w:rsid w:val="009517A7"/>
    <w:rsid w:val="00952675"/>
    <w:rsid w:val="00953355"/>
    <w:rsid w:val="00953F6B"/>
    <w:rsid w:val="009550A5"/>
    <w:rsid w:val="00956ED3"/>
    <w:rsid w:val="009577DA"/>
    <w:rsid w:val="009578C3"/>
    <w:rsid w:val="0096079E"/>
    <w:rsid w:val="009616B7"/>
    <w:rsid w:val="0096443F"/>
    <w:rsid w:val="00964466"/>
    <w:rsid w:val="00964C3D"/>
    <w:rsid w:val="00964E00"/>
    <w:rsid w:val="00965C94"/>
    <w:rsid w:val="00965F4E"/>
    <w:rsid w:val="00966428"/>
    <w:rsid w:val="00967212"/>
    <w:rsid w:val="00967357"/>
    <w:rsid w:val="00967503"/>
    <w:rsid w:val="0097197E"/>
    <w:rsid w:val="00971A5C"/>
    <w:rsid w:val="00971BDB"/>
    <w:rsid w:val="00973776"/>
    <w:rsid w:val="009737E1"/>
    <w:rsid w:val="009743DF"/>
    <w:rsid w:val="00975008"/>
    <w:rsid w:val="00975D1A"/>
    <w:rsid w:val="00975EA9"/>
    <w:rsid w:val="009770C6"/>
    <w:rsid w:val="00980114"/>
    <w:rsid w:val="00980A61"/>
    <w:rsid w:val="00980F12"/>
    <w:rsid w:val="00981752"/>
    <w:rsid w:val="0098233C"/>
    <w:rsid w:val="009823F4"/>
    <w:rsid w:val="00984CAE"/>
    <w:rsid w:val="00984E4F"/>
    <w:rsid w:val="00985AA2"/>
    <w:rsid w:val="00990758"/>
    <w:rsid w:val="00990A1B"/>
    <w:rsid w:val="00990FC4"/>
    <w:rsid w:val="0099167A"/>
    <w:rsid w:val="00991880"/>
    <w:rsid w:val="00991ECD"/>
    <w:rsid w:val="00992791"/>
    <w:rsid w:val="00992C26"/>
    <w:rsid w:val="00993608"/>
    <w:rsid w:val="009938AC"/>
    <w:rsid w:val="00994508"/>
    <w:rsid w:val="00994850"/>
    <w:rsid w:val="00994F65"/>
    <w:rsid w:val="00994FB7"/>
    <w:rsid w:val="009956BF"/>
    <w:rsid w:val="00996C14"/>
    <w:rsid w:val="00996DB6"/>
    <w:rsid w:val="00996E2D"/>
    <w:rsid w:val="00997519"/>
    <w:rsid w:val="0099782C"/>
    <w:rsid w:val="00997D12"/>
    <w:rsid w:val="009A09DF"/>
    <w:rsid w:val="009A17C9"/>
    <w:rsid w:val="009A2005"/>
    <w:rsid w:val="009A22DA"/>
    <w:rsid w:val="009A23B2"/>
    <w:rsid w:val="009A29B6"/>
    <w:rsid w:val="009A3249"/>
    <w:rsid w:val="009A4AC4"/>
    <w:rsid w:val="009A6ABA"/>
    <w:rsid w:val="009A6FD4"/>
    <w:rsid w:val="009A79D2"/>
    <w:rsid w:val="009A7CE8"/>
    <w:rsid w:val="009B00A1"/>
    <w:rsid w:val="009B03A4"/>
    <w:rsid w:val="009B08F6"/>
    <w:rsid w:val="009B354F"/>
    <w:rsid w:val="009B44DE"/>
    <w:rsid w:val="009B4EAC"/>
    <w:rsid w:val="009B4F28"/>
    <w:rsid w:val="009B536C"/>
    <w:rsid w:val="009B57FE"/>
    <w:rsid w:val="009B6D1A"/>
    <w:rsid w:val="009B71B7"/>
    <w:rsid w:val="009C04AB"/>
    <w:rsid w:val="009C113D"/>
    <w:rsid w:val="009C1622"/>
    <w:rsid w:val="009C2134"/>
    <w:rsid w:val="009C29CF"/>
    <w:rsid w:val="009C3A26"/>
    <w:rsid w:val="009C3B5C"/>
    <w:rsid w:val="009C54B7"/>
    <w:rsid w:val="009C730E"/>
    <w:rsid w:val="009D033E"/>
    <w:rsid w:val="009D11CA"/>
    <w:rsid w:val="009D1E0F"/>
    <w:rsid w:val="009D2143"/>
    <w:rsid w:val="009D2751"/>
    <w:rsid w:val="009D36DF"/>
    <w:rsid w:val="009D4C3F"/>
    <w:rsid w:val="009D5C5D"/>
    <w:rsid w:val="009D5D17"/>
    <w:rsid w:val="009D751D"/>
    <w:rsid w:val="009D7E08"/>
    <w:rsid w:val="009E0ACE"/>
    <w:rsid w:val="009E11E4"/>
    <w:rsid w:val="009E1A4B"/>
    <w:rsid w:val="009E1B25"/>
    <w:rsid w:val="009E22BC"/>
    <w:rsid w:val="009E29D2"/>
    <w:rsid w:val="009E2BDD"/>
    <w:rsid w:val="009E2DCA"/>
    <w:rsid w:val="009E35DC"/>
    <w:rsid w:val="009E3C91"/>
    <w:rsid w:val="009E3EEB"/>
    <w:rsid w:val="009E549E"/>
    <w:rsid w:val="009E5601"/>
    <w:rsid w:val="009E65A5"/>
    <w:rsid w:val="009E6AFF"/>
    <w:rsid w:val="009E77F1"/>
    <w:rsid w:val="009E7AF6"/>
    <w:rsid w:val="009F01CD"/>
    <w:rsid w:val="009F04A3"/>
    <w:rsid w:val="009F2B4A"/>
    <w:rsid w:val="009F3538"/>
    <w:rsid w:val="009F363A"/>
    <w:rsid w:val="009F3905"/>
    <w:rsid w:val="009F512D"/>
    <w:rsid w:val="009F5807"/>
    <w:rsid w:val="009F5BE1"/>
    <w:rsid w:val="009F64F4"/>
    <w:rsid w:val="009F72B2"/>
    <w:rsid w:val="009F78AF"/>
    <w:rsid w:val="00A006BA"/>
    <w:rsid w:val="00A007AC"/>
    <w:rsid w:val="00A00AD0"/>
    <w:rsid w:val="00A02266"/>
    <w:rsid w:val="00A03585"/>
    <w:rsid w:val="00A03F1D"/>
    <w:rsid w:val="00A048DD"/>
    <w:rsid w:val="00A04FEB"/>
    <w:rsid w:val="00A050DD"/>
    <w:rsid w:val="00A05824"/>
    <w:rsid w:val="00A065C3"/>
    <w:rsid w:val="00A07E34"/>
    <w:rsid w:val="00A10388"/>
    <w:rsid w:val="00A110CA"/>
    <w:rsid w:val="00A11E1B"/>
    <w:rsid w:val="00A12895"/>
    <w:rsid w:val="00A1375F"/>
    <w:rsid w:val="00A15C0B"/>
    <w:rsid w:val="00A15DCF"/>
    <w:rsid w:val="00A1609A"/>
    <w:rsid w:val="00A165BA"/>
    <w:rsid w:val="00A16D5D"/>
    <w:rsid w:val="00A17B09"/>
    <w:rsid w:val="00A209AB"/>
    <w:rsid w:val="00A20D1F"/>
    <w:rsid w:val="00A21CCC"/>
    <w:rsid w:val="00A22109"/>
    <w:rsid w:val="00A22B03"/>
    <w:rsid w:val="00A23E6E"/>
    <w:rsid w:val="00A24227"/>
    <w:rsid w:val="00A24C21"/>
    <w:rsid w:val="00A25AF9"/>
    <w:rsid w:val="00A2617C"/>
    <w:rsid w:val="00A26329"/>
    <w:rsid w:val="00A2655E"/>
    <w:rsid w:val="00A26778"/>
    <w:rsid w:val="00A27DD1"/>
    <w:rsid w:val="00A30111"/>
    <w:rsid w:val="00A30A89"/>
    <w:rsid w:val="00A31D2C"/>
    <w:rsid w:val="00A32737"/>
    <w:rsid w:val="00A32FCB"/>
    <w:rsid w:val="00A34125"/>
    <w:rsid w:val="00A350ED"/>
    <w:rsid w:val="00A352B0"/>
    <w:rsid w:val="00A358B0"/>
    <w:rsid w:val="00A370CD"/>
    <w:rsid w:val="00A4015E"/>
    <w:rsid w:val="00A4187F"/>
    <w:rsid w:val="00A42231"/>
    <w:rsid w:val="00A4242D"/>
    <w:rsid w:val="00A42B48"/>
    <w:rsid w:val="00A42DFF"/>
    <w:rsid w:val="00A42F59"/>
    <w:rsid w:val="00A43364"/>
    <w:rsid w:val="00A437D3"/>
    <w:rsid w:val="00A43800"/>
    <w:rsid w:val="00A44D88"/>
    <w:rsid w:val="00A45141"/>
    <w:rsid w:val="00A4621D"/>
    <w:rsid w:val="00A46F70"/>
    <w:rsid w:val="00A4741C"/>
    <w:rsid w:val="00A4791F"/>
    <w:rsid w:val="00A47960"/>
    <w:rsid w:val="00A50157"/>
    <w:rsid w:val="00A50521"/>
    <w:rsid w:val="00A50DED"/>
    <w:rsid w:val="00A52377"/>
    <w:rsid w:val="00A53676"/>
    <w:rsid w:val="00A53874"/>
    <w:rsid w:val="00A544AB"/>
    <w:rsid w:val="00A54710"/>
    <w:rsid w:val="00A54CE3"/>
    <w:rsid w:val="00A55274"/>
    <w:rsid w:val="00A56867"/>
    <w:rsid w:val="00A569F4"/>
    <w:rsid w:val="00A60A67"/>
    <w:rsid w:val="00A625C1"/>
    <w:rsid w:val="00A6283C"/>
    <w:rsid w:val="00A62BE6"/>
    <w:rsid w:val="00A62DEC"/>
    <w:rsid w:val="00A62E14"/>
    <w:rsid w:val="00A63882"/>
    <w:rsid w:val="00A63996"/>
    <w:rsid w:val="00A640AD"/>
    <w:rsid w:val="00A6500B"/>
    <w:rsid w:val="00A659D7"/>
    <w:rsid w:val="00A66AD4"/>
    <w:rsid w:val="00A67FA5"/>
    <w:rsid w:val="00A712BC"/>
    <w:rsid w:val="00A73A77"/>
    <w:rsid w:val="00A75540"/>
    <w:rsid w:val="00A75923"/>
    <w:rsid w:val="00A75D0F"/>
    <w:rsid w:val="00A76B56"/>
    <w:rsid w:val="00A76C2D"/>
    <w:rsid w:val="00A77701"/>
    <w:rsid w:val="00A804C6"/>
    <w:rsid w:val="00A80F5B"/>
    <w:rsid w:val="00A8188E"/>
    <w:rsid w:val="00A81EB1"/>
    <w:rsid w:val="00A82150"/>
    <w:rsid w:val="00A82521"/>
    <w:rsid w:val="00A829AA"/>
    <w:rsid w:val="00A82B73"/>
    <w:rsid w:val="00A83217"/>
    <w:rsid w:val="00A83ABE"/>
    <w:rsid w:val="00A85056"/>
    <w:rsid w:val="00A866F2"/>
    <w:rsid w:val="00A86787"/>
    <w:rsid w:val="00A86B50"/>
    <w:rsid w:val="00A87A67"/>
    <w:rsid w:val="00A93902"/>
    <w:rsid w:val="00A94558"/>
    <w:rsid w:val="00A96D73"/>
    <w:rsid w:val="00A97EED"/>
    <w:rsid w:val="00AA03D7"/>
    <w:rsid w:val="00AA1618"/>
    <w:rsid w:val="00AA1877"/>
    <w:rsid w:val="00AA1EAB"/>
    <w:rsid w:val="00AA211E"/>
    <w:rsid w:val="00AA26D9"/>
    <w:rsid w:val="00AA2A9C"/>
    <w:rsid w:val="00AA2EF2"/>
    <w:rsid w:val="00AA410A"/>
    <w:rsid w:val="00AA4F1A"/>
    <w:rsid w:val="00AA5CDC"/>
    <w:rsid w:val="00AA61C1"/>
    <w:rsid w:val="00AA642A"/>
    <w:rsid w:val="00AB36F9"/>
    <w:rsid w:val="00AB3996"/>
    <w:rsid w:val="00AB3CF5"/>
    <w:rsid w:val="00AB506F"/>
    <w:rsid w:val="00AB5CA6"/>
    <w:rsid w:val="00AB60A6"/>
    <w:rsid w:val="00AB6B3D"/>
    <w:rsid w:val="00AC09B3"/>
    <w:rsid w:val="00AC1739"/>
    <w:rsid w:val="00AC2BEF"/>
    <w:rsid w:val="00AC490E"/>
    <w:rsid w:val="00AC5554"/>
    <w:rsid w:val="00AC579C"/>
    <w:rsid w:val="00AC6ADE"/>
    <w:rsid w:val="00AC7B19"/>
    <w:rsid w:val="00AD128D"/>
    <w:rsid w:val="00AD20B3"/>
    <w:rsid w:val="00AD4207"/>
    <w:rsid w:val="00AD4446"/>
    <w:rsid w:val="00AD5C04"/>
    <w:rsid w:val="00AD650B"/>
    <w:rsid w:val="00AD7B15"/>
    <w:rsid w:val="00AD7CF1"/>
    <w:rsid w:val="00AE0614"/>
    <w:rsid w:val="00AE061F"/>
    <w:rsid w:val="00AE11F4"/>
    <w:rsid w:val="00AE127B"/>
    <w:rsid w:val="00AE1886"/>
    <w:rsid w:val="00AE2365"/>
    <w:rsid w:val="00AE310E"/>
    <w:rsid w:val="00AE484C"/>
    <w:rsid w:val="00AE4E06"/>
    <w:rsid w:val="00AE56E0"/>
    <w:rsid w:val="00AE5A93"/>
    <w:rsid w:val="00AE6648"/>
    <w:rsid w:val="00AE7438"/>
    <w:rsid w:val="00AF024D"/>
    <w:rsid w:val="00AF0CEA"/>
    <w:rsid w:val="00AF2CE4"/>
    <w:rsid w:val="00AF2D72"/>
    <w:rsid w:val="00AF335B"/>
    <w:rsid w:val="00AF39A3"/>
    <w:rsid w:val="00AF483B"/>
    <w:rsid w:val="00AF485E"/>
    <w:rsid w:val="00AF5817"/>
    <w:rsid w:val="00AF7DDB"/>
    <w:rsid w:val="00B000D1"/>
    <w:rsid w:val="00B00DB4"/>
    <w:rsid w:val="00B012AD"/>
    <w:rsid w:val="00B025B9"/>
    <w:rsid w:val="00B033FC"/>
    <w:rsid w:val="00B0359E"/>
    <w:rsid w:val="00B038AC"/>
    <w:rsid w:val="00B039EB"/>
    <w:rsid w:val="00B042A9"/>
    <w:rsid w:val="00B04384"/>
    <w:rsid w:val="00B04AFE"/>
    <w:rsid w:val="00B05B0D"/>
    <w:rsid w:val="00B061CB"/>
    <w:rsid w:val="00B071C1"/>
    <w:rsid w:val="00B1073C"/>
    <w:rsid w:val="00B10A5E"/>
    <w:rsid w:val="00B11817"/>
    <w:rsid w:val="00B1212E"/>
    <w:rsid w:val="00B1238C"/>
    <w:rsid w:val="00B12E29"/>
    <w:rsid w:val="00B13C07"/>
    <w:rsid w:val="00B154FA"/>
    <w:rsid w:val="00B1563E"/>
    <w:rsid w:val="00B16059"/>
    <w:rsid w:val="00B17B95"/>
    <w:rsid w:val="00B20DD0"/>
    <w:rsid w:val="00B21B10"/>
    <w:rsid w:val="00B2200B"/>
    <w:rsid w:val="00B225A3"/>
    <w:rsid w:val="00B25DCA"/>
    <w:rsid w:val="00B264DC"/>
    <w:rsid w:val="00B27B10"/>
    <w:rsid w:val="00B27BBB"/>
    <w:rsid w:val="00B30EA5"/>
    <w:rsid w:val="00B31119"/>
    <w:rsid w:val="00B31E13"/>
    <w:rsid w:val="00B325E6"/>
    <w:rsid w:val="00B33953"/>
    <w:rsid w:val="00B40FE9"/>
    <w:rsid w:val="00B41942"/>
    <w:rsid w:val="00B425CB"/>
    <w:rsid w:val="00B43C4B"/>
    <w:rsid w:val="00B43E0D"/>
    <w:rsid w:val="00B44F00"/>
    <w:rsid w:val="00B45E78"/>
    <w:rsid w:val="00B4670C"/>
    <w:rsid w:val="00B46791"/>
    <w:rsid w:val="00B4699D"/>
    <w:rsid w:val="00B46FCD"/>
    <w:rsid w:val="00B51D3C"/>
    <w:rsid w:val="00B52288"/>
    <w:rsid w:val="00B539F7"/>
    <w:rsid w:val="00B54085"/>
    <w:rsid w:val="00B54643"/>
    <w:rsid w:val="00B54B31"/>
    <w:rsid w:val="00B55A09"/>
    <w:rsid w:val="00B55B24"/>
    <w:rsid w:val="00B55E8F"/>
    <w:rsid w:val="00B56846"/>
    <w:rsid w:val="00B56A7C"/>
    <w:rsid w:val="00B56CF5"/>
    <w:rsid w:val="00B56E80"/>
    <w:rsid w:val="00B6096B"/>
    <w:rsid w:val="00B60A1E"/>
    <w:rsid w:val="00B60A6D"/>
    <w:rsid w:val="00B621A7"/>
    <w:rsid w:val="00B63AFE"/>
    <w:rsid w:val="00B6439F"/>
    <w:rsid w:val="00B64755"/>
    <w:rsid w:val="00B679D2"/>
    <w:rsid w:val="00B67AFE"/>
    <w:rsid w:val="00B67EC5"/>
    <w:rsid w:val="00B7174B"/>
    <w:rsid w:val="00B71827"/>
    <w:rsid w:val="00B71E12"/>
    <w:rsid w:val="00B722F9"/>
    <w:rsid w:val="00B72588"/>
    <w:rsid w:val="00B72C17"/>
    <w:rsid w:val="00B72ED2"/>
    <w:rsid w:val="00B73AC2"/>
    <w:rsid w:val="00B7417B"/>
    <w:rsid w:val="00B742BD"/>
    <w:rsid w:val="00B74887"/>
    <w:rsid w:val="00B75125"/>
    <w:rsid w:val="00B7686B"/>
    <w:rsid w:val="00B76B63"/>
    <w:rsid w:val="00B80C16"/>
    <w:rsid w:val="00B81E5A"/>
    <w:rsid w:val="00B82C1C"/>
    <w:rsid w:val="00B839F2"/>
    <w:rsid w:val="00B83B79"/>
    <w:rsid w:val="00B84211"/>
    <w:rsid w:val="00B8630D"/>
    <w:rsid w:val="00B87BFB"/>
    <w:rsid w:val="00B91BEA"/>
    <w:rsid w:val="00B9377A"/>
    <w:rsid w:val="00B94077"/>
    <w:rsid w:val="00B940AE"/>
    <w:rsid w:val="00B94D04"/>
    <w:rsid w:val="00B95A11"/>
    <w:rsid w:val="00B96D3F"/>
    <w:rsid w:val="00B97111"/>
    <w:rsid w:val="00B971B3"/>
    <w:rsid w:val="00BA0501"/>
    <w:rsid w:val="00BA0C15"/>
    <w:rsid w:val="00BA0C89"/>
    <w:rsid w:val="00BA177E"/>
    <w:rsid w:val="00BA2512"/>
    <w:rsid w:val="00BA2F9F"/>
    <w:rsid w:val="00BA3362"/>
    <w:rsid w:val="00BA4788"/>
    <w:rsid w:val="00BA607E"/>
    <w:rsid w:val="00BA75B4"/>
    <w:rsid w:val="00BB0049"/>
    <w:rsid w:val="00BB0447"/>
    <w:rsid w:val="00BB0665"/>
    <w:rsid w:val="00BB1618"/>
    <w:rsid w:val="00BB20F8"/>
    <w:rsid w:val="00BB257A"/>
    <w:rsid w:val="00BB25B4"/>
    <w:rsid w:val="00BB2D5C"/>
    <w:rsid w:val="00BB34FC"/>
    <w:rsid w:val="00BB41E2"/>
    <w:rsid w:val="00BB47F2"/>
    <w:rsid w:val="00BB50ED"/>
    <w:rsid w:val="00BB6C34"/>
    <w:rsid w:val="00BB79F0"/>
    <w:rsid w:val="00BB7A4D"/>
    <w:rsid w:val="00BB7A6E"/>
    <w:rsid w:val="00BB7BC6"/>
    <w:rsid w:val="00BC0F7B"/>
    <w:rsid w:val="00BC158A"/>
    <w:rsid w:val="00BC1E31"/>
    <w:rsid w:val="00BC1F12"/>
    <w:rsid w:val="00BC40FD"/>
    <w:rsid w:val="00BC411C"/>
    <w:rsid w:val="00BC5393"/>
    <w:rsid w:val="00BC57CD"/>
    <w:rsid w:val="00BC57FE"/>
    <w:rsid w:val="00BC6DF7"/>
    <w:rsid w:val="00BC77C3"/>
    <w:rsid w:val="00BC7997"/>
    <w:rsid w:val="00BD0EAB"/>
    <w:rsid w:val="00BD1610"/>
    <w:rsid w:val="00BD2094"/>
    <w:rsid w:val="00BD2291"/>
    <w:rsid w:val="00BD2646"/>
    <w:rsid w:val="00BD368B"/>
    <w:rsid w:val="00BD432E"/>
    <w:rsid w:val="00BD501D"/>
    <w:rsid w:val="00BD55A4"/>
    <w:rsid w:val="00BD5B2D"/>
    <w:rsid w:val="00BD6596"/>
    <w:rsid w:val="00BD69C9"/>
    <w:rsid w:val="00BD7072"/>
    <w:rsid w:val="00BD70AA"/>
    <w:rsid w:val="00BD7675"/>
    <w:rsid w:val="00BD7846"/>
    <w:rsid w:val="00BE00DA"/>
    <w:rsid w:val="00BE07F4"/>
    <w:rsid w:val="00BE1666"/>
    <w:rsid w:val="00BE1DE2"/>
    <w:rsid w:val="00BE2180"/>
    <w:rsid w:val="00BE2686"/>
    <w:rsid w:val="00BE2830"/>
    <w:rsid w:val="00BE3B20"/>
    <w:rsid w:val="00BE48CA"/>
    <w:rsid w:val="00BE52E6"/>
    <w:rsid w:val="00BF061C"/>
    <w:rsid w:val="00BF2174"/>
    <w:rsid w:val="00BF223C"/>
    <w:rsid w:val="00BF2504"/>
    <w:rsid w:val="00BF63F8"/>
    <w:rsid w:val="00BF6C5D"/>
    <w:rsid w:val="00BF6FB8"/>
    <w:rsid w:val="00C00F17"/>
    <w:rsid w:val="00C00FBA"/>
    <w:rsid w:val="00C02EA5"/>
    <w:rsid w:val="00C03460"/>
    <w:rsid w:val="00C03578"/>
    <w:rsid w:val="00C03B35"/>
    <w:rsid w:val="00C04206"/>
    <w:rsid w:val="00C0669C"/>
    <w:rsid w:val="00C06C5C"/>
    <w:rsid w:val="00C06E86"/>
    <w:rsid w:val="00C07FA3"/>
    <w:rsid w:val="00C1012B"/>
    <w:rsid w:val="00C1018F"/>
    <w:rsid w:val="00C117DD"/>
    <w:rsid w:val="00C11A04"/>
    <w:rsid w:val="00C125FF"/>
    <w:rsid w:val="00C1326B"/>
    <w:rsid w:val="00C13A40"/>
    <w:rsid w:val="00C1433E"/>
    <w:rsid w:val="00C150D9"/>
    <w:rsid w:val="00C15DB8"/>
    <w:rsid w:val="00C1693C"/>
    <w:rsid w:val="00C169A2"/>
    <w:rsid w:val="00C177F0"/>
    <w:rsid w:val="00C177F8"/>
    <w:rsid w:val="00C20AED"/>
    <w:rsid w:val="00C20FED"/>
    <w:rsid w:val="00C21B42"/>
    <w:rsid w:val="00C2300E"/>
    <w:rsid w:val="00C233AD"/>
    <w:rsid w:val="00C24AEB"/>
    <w:rsid w:val="00C24CB6"/>
    <w:rsid w:val="00C24CC6"/>
    <w:rsid w:val="00C24D5B"/>
    <w:rsid w:val="00C26566"/>
    <w:rsid w:val="00C26DB4"/>
    <w:rsid w:val="00C27A84"/>
    <w:rsid w:val="00C27AED"/>
    <w:rsid w:val="00C30738"/>
    <w:rsid w:val="00C31763"/>
    <w:rsid w:val="00C32B59"/>
    <w:rsid w:val="00C34D19"/>
    <w:rsid w:val="00C40605"/>
    <w:rsid w:val="00C406CD"/>
    <w:rsid w:val="00C41465"/>
    <w:rsid w:val="00C41CC8"/>
    <w:rsid w:val="00C41F77"/>
    <w:rsid w:val="00C427B8"/>
    <w:rsid w:val="00C43524"/>
    <w:rsid w:val="00C441E0"/>
    <w:rsid w:val="00C44907"/>
    <w:rsid w:val="00C450CA"/>
    <w:rsid w:val="00C459B5"/>
    <w:rsid w:val="00C47281"/>
    <w:rsid w:val="00C47A0B"/>
    <w:rsid w:val="00C47B90"/>
    <w:rsid w:val="00C500E1"/>
    <w:rsid w:val="00C5184A"/>
    <w:rsid w:val="00C5222E"/>
    <w:rsid w:val="00C525C7"/>
    <w:rsid w:val="00C54666"/>
    <w:rsid w:val="00C55186"/>
    <w:rsid w:val="00C553E1"/>
    <w:rsid w:val="00C55668"/>
    <w:rsid w:val="00C55CB0"/>
    <w:rsid w:val="00C56663"/>
    <w:rsid w:val="00C60596"/>
    <w:rsid w:val="00C605A3"/>
    <w:rsid w:val="00C6105A"/>
    <w:rsid w:val="00C631C5"/>
    <w:rsid w:val="00C64733"/>
    <w:rsid w:val="00C6492C"/>
    <w:rsid w:val="00C65609"/>
    <w:rsid w:val="00C65D2A"/>
    <w:rsid w:val="00C66589"/>
    <w:rsid w:val="00C66780"/>
    <w:rsid w:val="00C66D0B"/>
    <w:rsid w:val="00C67934"/>
    <w:rsid w:val="00C7013A"/>
    <w:rsid w:val="00C70F69"/>
    <w:rsid w:val="00C72223"/>
    <w:rsid w:val="00C72DFD"/>
    <w:rsid w:val="00C73CFC"/>
    <w:rsid w:val="00C742BA"/>
    <w:rsid w:val="00C74B38"/>
    <w:rsid w:val="00C74DF7"/>
    <w:rsid w:val="00C7534F"/>
    <w:rsid w:val="00C75597"/>
    <w:rsid w:val="00C7561D"/>
    <w:rsid w:val="00C77452"/>
    <w:rsid w:val="00C77CE9"/>
    <w:rsid w:val="00C8020A"/>
    <w:rsid w:val="00C80FFD"/>
    <w:rsid w:val="00C81911"/>
    <w:rsid w:val="00C8215B"/>
    <w:rsid w:val="00C832FA"/>
    <w:rsid w:val="00C84189"/>
    <w:rsid w:val="00C849BE"/>
    <w:rsid w:val="00C85A54"/>
    <w:rsid w:val="00C85C98"/>
    <w:rsid w:val="00C86014"/>
    <w:rsid w:val="00C909B6"/>
    <w:rsid w:val="00C92930"/>
    <w:rsid w:val="00C9438D"/>
    <w:rsid w:val="00C94E88"/>
    <w:rsid w:val="00C96482"/>
    <w:rsid w:val="00CA09F2"/>
    <w:rsid w:val="00CA0E28"/>
    <w:rsid w:val="00CA14E8"/>
    <w:rsid w:val="00CA1ED0"/>
    <w:rsid w:val="00CA27DD"/>
    <w:rsid w:val="00CA2E8D"/>
    <w:rsid w:val="00CA2F92"/>
    <w:rsid w:val="00CA3F52"/>
    <w:rsid w:val="00CA491A"/>
    <w:rsid w:val="00CA4B03"/>
    <w:rsid w:val="00CA519D"/>
    <w:rsid w:val="00CA6717"/>
    <w:rsid w:val="00CA6EA5"/>
    <w:rsid w:val="00CA7281"/>
    <w:rsid w:val="00CA74C6"/>
    <w:rsid w:val="00CA7EEA"/>
    <w:rsid w:val="00CB0281"/>
    <w:rsid w:val="00CB0B1E"/>
    <w:rsid w:val="00CB0D7B"/>
    <w:rsid w:val="00CB1480"/>
    <w:rsid w:val="00CB21C8"/>
    <w:rsid w:val="00CB2E6B"/>
    <w:rsid w:val="00CB35E8"/>
    <w:rsid w:val="00CB3D26"/>
    <w:rsid w:val="00CB429C"/>
    <w:rsid w:val="00CB4C57"/>
    <w:rsid w:val="00CB4ED8"/>
    <w:rsid w:val="00CB61EA"/>
    <w:rsid w:val="00CB64F0"/>
    <w:rsid w:val="00CB65C9"/>
    <w:rsid w:val="00CB6F24"/>
    <w:rsid w:val="00CB7C99"/>
    <w:rsid w:val="00CC0392"/>
    <w:rsid w:val="00CC1FE0"/>
    <w:rsid w:val="00CC212E"/>
    <w:rsid w:val="00CC37AD"/>
    <w:rsid w:val="00CC43F9"/>
    <w:rsid w:val="00CC4926"/>
    <w:rsid w:val="00CC4FBA"/>
    <w:rsid w:val="00CC5040"/>
    <w:rsid w:val="00CC59E1"/>
    <w:rsid w:val="00CD04AA"/>
    <w:rsid w:val="00CD0D00"/>
    <w:rsid w:val="00CD0E30"/>
    <w:rsid w:val="00CD1285"/>
    <w:rsid w:val="00CD181E"/>
    <w:rsid w:val="00CD1967"/>
    <w:rsid w:val="00CD2562"/>
    <w:rsid w:val="00CD29F2"/>
    <w:rsid w:val="00CD3E90"/>
    <w:rsid w:val="00CD3F2A"/>
    <w:rsid w:val="00CD460D"/>
    <w:rsid w:val="00CD6313"/>
    <w:rsid w:val="00CD72A5"/>
    <w:rsid w:val="00CE0260"/>
    <w:rsid w:val="00CE2544"/>
    <w:rsid w:val="00CE2DAA"/>
    <w:rsid w:val="00CE31FD"/>
    <w:rsid w:val="00CE3826"/>
    <w:rsid w:val="00CE473E"/>
    <w:rsid w:val="00CE6532"/>
    <w:rsid w:val="00CE72AE"/>
    <w:rsid w:val="00CE768D"/>
    <w:rsid w:val="00CF0201"/>
    <w:rsid w:val="00CF028C"/>
    <w:rsid w:val="00CF04F8"/>
    <w:rsid w:val="00CF112E"/>
    <w:rsid w:val="00CF1235"/>
    <w:rsid w:val="00CF130F"/>
    <w:rsid w:val="00CF2A06"/>
    <w:rsid w:val="00CF3FEB"/>
    <w:rsid w:val="00CF496D"/>
    <w:rsid w:val="00CF6454"/>
    <w:rsid w:val="00CF7EB3"/>
    <w:rsid w:val="00D00E9C"/>
    <w:rsid w:val="00D00FD1"/>
    <w:rsid w:val="00D017FF"/>
    <w:rsid w:val="00D01818"/>
    <w:rsid w:val="00D0207E"/>
    <w:rsid w:val="00D04357"/>
    <w:rsid w:val="00D04FED"/>
    <w:rsid w:val="00D05119"/>
    <w:rsid w:val="00D06485"/>
    <w:rsid w:val="00D06B0E"/>
    <w:rsid w:val="00D0738A"/>
    <w:rsid w:val="00D07834"/>
    <w:rsid w:val="00D07DA0"/>
    <w:rsid w:val="00D1050A"/>
    <w:rsid w:val="00D10BC5"/>
    <w:rsid w:val="00D110BB"/>
    <w:rsid w:val="00D110E5"/>
    <w:rsid w:val="00D118F9"/>
    <w:rsid w:val="00D11A0F"/>
    <w:rsid w:val="00D12237"/>
    <w:rsid w:val="00D13501"/>
    <w:rsid w:val="00D14A03"/>
    <w:rsid w:val="00D14CB7"/>
    <w:rsid w:val="00D14CF4"/>
    <w:rsid w:val="00D151CD"/>
    <w:rsid w:val="00D1585D"/>
    <w:rsid w:val="00D16A8F"/>
    <w:rsid w:val="00D16C49"/>
    <w:rsid w:val="00D17C79"/>
    <w:rsid w:val="00D202F1"/>
    <w:rsid w:val="00D20FBF"/>
    <w:rsid w:val="00D2107B"/>
    <w:rsid w:val="00D22EAB"/>
    <w:rsid w:val="00D2347D"/>
    <w:rsid w:val="00D235EF"/>
    <w:rsid w:val="00D250A2"/>
    <w:rsid w:val="00D2577B"/>
    <w:rsid w:val="00D260A5"/>
    <w:rsid w:val="00D26C7A"/>
    <w:rsid w:val="00D27703"/>
    <w:rsid w:val="00D27AA3"/>
    <w:rsid w:val="00D27E91"/>
    <w:rsid w:val="00D309AC"/>
    <w:rsid w:val="00D310D8"/>
    <w:rsid w:val="00D316DC"/>
    <w:rsid w:val="00D33162"/>
    <w:rsid w:val="00D347B5"/>
    <w:rsid w:val="00D348C5"/>
    <w:rsid w:val="00D34EFB"/>
    <w:rsid w:val="00D34F1E"/>
    <w:rsid w:val="00D36381"/>
    <w:rsid w:val="00D372FB"/>
    <w:rsid w:val="00D4028E"/>
    <w:rsid w:val="00D40967"/>
    <w:rsid w:val="00D40F27"/>
    <w:rsid w:val="00D416DC"/>
    <w:rsid w:val="00D41DC2"/>
    <w:rsid w:val="00D41E70"/>
    <w:rsid w:val="00D41EB1"/>
    <w:rsid w:val="00D42157"/>
    <w:rsid w:val="00D42465"/>
    <w:rsid w:val="00D42F82"/>
    <w:rsid w:val="00D437F6"/>
    <w:rsid w:val="00D43DFB"/>
    <w:rsid w:val="00D44799"/>
    <w:rsid w:val="00D44A08"/>
    <w:rsid w:val="00D47264"/>
    <w:rsid w:val="00D473B2"/>
    <w:rsid w:val="00D47ABC"/>
    <w:rsid w:val="00D51464"/>
    <w:rsid w:val="00D51553"/>
    <w:rsid w:val="00D519DA"/>
    <w:rsid w:val="00D52744"/>
    <w:rsid w:val="00D528AD"/>
    <w:rsid w:val="00D53CC4"/>
    <w:rsid w:val="00D53D21"/>
    <w:rsid w:val="00D53DC0"/>
    <w:rsid w:val="00D53F74"/>
    <w:rsid w:val="00D54321"/>
    <w:rsid w:val="00D566AC"/>
    <w:rsid w:val="00D56D30"/>
    <w:rsid w:val="00D57C23"/>
    <w:rsid w:val="00D60253"/>
    <w:rsid w:val="00D60439"/>
    <w:rsid w:val="00D60B99"/>
    <w:rsid w:val="00D60C93"/>
    <w:rsid w:val="00D62A77"/>
    <w:rsid w:val="00D62D59"/>
    <w:rsid w:val="00D62F84"/>
    <w:rsid w:val="00D63A0C"/>
    <w:rsid w:val="00D63A31"/>
    <w:rsid w:val="00D64AA3"/>
    <w:rsid w:val="00D64D2D"/>
    <w:rsid w:val="00D64D94"/>
    <w:rsid w:val="00D66A75"/>
    <w:rsid w:val="00D66DAA"/>
    <w:rsid w:val="00D673DE"/>
    <w:rsid w:val="00D677F5"/>
    <w:rsid w:val="00D70B6B"/>
    <w:rsid w:val="00D70F8F"/>
    <w:rsid w:val="00D71D03"/>
    <w:rsid w:val="00D73717"/>
    <w:rsid w:val="00D7385F"/>
    <w:rsid w:val="00D73B22"/>
    <w:rsid w:val="00D74171"/>
    <w:rsid w:val="00D74294"/>
    <w:rsid w:val="00D74631"/>
    <w:rsid w:val="00D74CD7"/>
    <w:rsid w:val="00D754A1"/>
    <w:rsid w:val="00D755EA"/>
    <w:rsid w:val="00D756EC"/>
    <w:rsid w:val="00D77C66"/>
    <w:rsid w:val="00D77F2C"/>
    <w:rsid w:val="00D8106E"/>
    <w:rsid w:val="00D818FC"/>
    <w:rsid w:val="00D81F46"/>
    <w:rsid w:val="00D81F81"/>
    <w:rsid w:val="00D82EEE"/>
    <w:rsid w:val="00D834DD"/>
    <w:rsid w:val="00D835CB"/>
    <w:rsid w:val="00D85FBA"/>
    <w:rsid w:val="00D868CB"/>
    <w:rsid w:val="00D87064"/>
    <w:rsid w:val="00D87184"/>
    <w:rsid w:val="00D87402"/>
    <w:rsid w:val="00D87994"/>
    <w:rsid w:val="00D90EA7"/>
    <w:rsid w:val="00D9111F"/>
    <w:rsid w:val="00D9207A"/>
    <w:rsid w:val="00D92649"/>
    <w:rsid w:val="00D932FC"/>
    <w:rsid w:val="00D94129"/>
    <w:rsid w:val="00D94376"/>
    <w:rsid w:val="00D94C3C"/>
    <w:rsid w:val="00D958FD"/>
    <w:rsid w:val="00D95C94"/>
    <w:rsid w:val="00D962FD"/>
    <w:rsid w:val="00D963D1"/>
    <w:rsid w:val="00D96E36"/>
    <w:rsid w:val="00D96EBE"/>
    <w:rsid w:val="00D979B0"/>
    <w:rsid w:val="00DA4CD1"/>
    <w:rsid w:val="00DA4F2A"/>
    <w:rsid w:val="00DA500C"/>
    <w:rsid w:val="00DA5348"/>
    <w:rsid w:val="00DA5516"/>
    <w:rsid w:val="00DA61DC"/>
    <w:rsid w:val="00DA6DDB"/>
    <w:rsid w:val="00DA7624"/>
    <w:rsid w:val="00DB08A6"/>
    <w:rsid w:val="00DB0BCF"/>
    <w:rsid w:val="00DB1791"/>
    <w:rsid w:val="00DB1CF5"/>
    <w:rsid w:val="00DB2737"/>
    <w:rsid w:val="00DB4EBB"/>
    <w:rsid w:val="00DB4FF3"/>
    <w:rsid w:val="00DB5AC9"/>
    <w:rsid w:val="00DB753E"/>
    <w:rsid w:val="00DC0244"/>
    <w:rsid w:val="00DC0CCB"/>
    <w:rsid w:val="00DC11C4"/>
    <w:rsid w:val="00DC19CB"/>
    <w:rsid w:val="00DC2E0F"/>
    <w:rsid w:val="00DC342D"/>
    <w:rsid w:val="00DC34AC"/>
    <w:rsid w:val="00DC3ABD"/>
    <w:rsid w:val="00DC3AF7"/>
    <w:rsid w:val="00DC3FA3"/>
    <w:rsid w:val="00DC475D"/>
    <w:rsid w:val="00DC6103"/>
    <w:rsid w:val="00DC623C"/>
    <w:rsid w:val="00DD03D8"/>
    <w:rsid w:val="00DD1B1B"/>
    <w:rsid w:val="00DD2636"/>
    <w:rsid w:val="00DD2A87"/>
    <w:rsid w:val="00DD32C0"/>
    <w:rsid w:val="00DD4459"/>
    <w:rsid w:val="00DD7955"/>
    <w:rsid w:val="00DE0695"/>
    <w:rsid w:val="00DE06D1"/>
    <w:rsid w:val="00DE11E5"/>
    <w:rsid w:val="00DE289B"/>
    <w:rsid w:val="00DE293F"/>
    <w:rsid w:val="00DE3670"/>
    <w:rsid w:val="00DE576D"/>
    <w:rsid w:val="00DE5AB4"/>
    <w:rsid w:val="00DE616E"/>
    <w:rsid w:val="00DE6238"/>
    <w:rsid w:val="00DE665D"/>
    <w:rsid w:val="00DE6EB3"/>
    <w:rsid w:val="00DE70CA"/>
    <w:rsid w:val="00DE74E3"/>
    <w:rsid w:val="00DE7518"/>
    <w:rsid w:val="00DF144E"/>
    <w:rsid w:val="00DF1672"/>
    <w:rsid w:val="00DF1F4E"/>
    <w:rsid w:val="00DF32D8"/>
    <w:rsid w:val="00DF38E7"/>
    <w:rsid w:val="00DF44E3"/>
    <w:rsid w:val="00DF44E8"/>
    <w:rsid w:val="00DF457D"/>
    <w:rsid w:val="00DF50AC"/>
    <w:rsid w:val="00DF6375"/>
    <w:rsid w:val="00DF6BC4"/>
    <w:rsid w:val="00DF756D"/>
    <w:rsid w:val="00DF79AE"/>
    <w:rsid w:val="00E000C8"/>
    <w:rsid w:val="00E01696"/>
    <w:rsid w:val="00E023B4"/>
    <w:rsid w:val="00E02C64"/>
    <w:rsid w:val="00E04026"/>
    <w:rsid w:val="00E04786"/>
    <w:rsid w:val="00E05075"/>
    <w:rsid w:val="00E052EB"/>
    <w:rsid w:val="00E061A5"/>
    <w:rsid w:val="00E06483"/>
    <w:rsid w:val="00E065A0"/>
    <w:rsid w:val="00E06B10"/>
    <w:rsid w:val="00E10A59"/>
    <w:rsid w:val="00E129AF"/>
    <w:rsid w:val="00E1325C"/>
    <w:rsid w:val="00E13F32"/>
    <w:rsid w:val="00E15363"/>
    <w:rsid w:val="00E15A36"/>
    <w:rsid w:val="00E16FE2"/>
    <w:rsid w:val="00E20302"/>
    <w:rsid w:val="00E21C10"/>
    <w:rsid w:val="00E22656"/>
    <w:rsid w:val="00E227A5"/>
    <w:rsid w:val="00E234F6"/>
    <w:rsid w:val="00E2378D"/>
    <w:rsid w:val="00E237F2"/>
    <w:rsid w:val="00E2428B"/>
    <w:rsid w:val="00E24EB6"/>
    <w:rsid w:val="00E24F80"/>
    <w:rsid w:val="00E25B98"/>
    <w:rsid w:val="00E25F8A"/>
    <w:rsid w:val="00E26BE1"/>
    <w:rsid w:val="00E270FA"/>
    <w:rsid w:val="00E31F47"/>
    <w:rsid w:val="00E328F2"/>
    <w:rsid w:val="00E33F13"/>
    <w:rsid w:val="00E3449F"/>
    <w:rsid w:val="00E36C07"/>
    <w:rsid w:val="00E37A4C"/>
    <w:rsid w:val="00E37B10"/>
    <w:rsid w:val="00E41FFA"/>
    <w:rsid w:val="00E42B6B"/>
    <w:rsid w:val="00E4359D"/>
    <w:rsid w:val="00E43653"/>
    <w:rsid w:val="00E43B52"/>
    <w:rsid w:val="00E442B6"/>
    <w:rsid w:val="00E442E6"/>
    <w:rsid w:val="00E45004"/>
    <w:rsid w:val="00E45A4F"/>
    <w:rsid w:val="00E4623F"/>
    <w:rsid w:val="00E46AF4"/>
    <w:rsid w:val="00E46BD8"/>
    <w:rsid w:val="00E5045F"/>
    <w:rsid w:val="00E505C3"/>
    <w:rsid w:val="00E50954"/>
    <w:rsid w:val="00E50A44"/>
    <w:rsid w:val="00E50C74"/>
    <w:rsid w:val="00E50D22"/>
    <w:rsid w:val="00E53526"/>
    <w:rsid w:val="00E540C4"/>
    <w:rsid w:val="00E54357"/>
    <w:rsid w:val="00E557EA"/>
    <w:rsid w:val="00E55D02"/>
    <w:rsid w:val="00E56235"/>
    <w:rsid w:val="00E57530"/>
    <w:rsid w:val="00E578A1"/>
    <w:rsid w:val="00E57D6F"/>
    <w:rsid w:val="00E6413E"/>
    <w:rsid w:val="00E64644"/>
    <w:rsid w:val="00E64BC5"/>
    <w:rsid w:val="00E660B2"/>
    <w:rsid w:val="00E675E9"/>
    <w:rsid w:val="00E70307"/>
    <w:rsid w:val="00E70A2E"/>
    <w:rsid w:val="00E72864"/>
    <w:rsid w:val="00E72B4B"/>
    <w:rsid w:val="00E743CB"/>
    <w:rsid w:val="00E74750"/>
    <w:rsid w:val="00E75C1E"/>
    <w:rsid w:val="00E76059"/>
    <w:rsid w:val="00E7792A"/>
    <w:rsid w:val="00E8041A"/>
    <w:rsid w:val="00E80A24"/>
    <w:rsid w:val="00E81B80"/>
    <w:rsid w:val="00E8307F"/>
    <w:rsid w:val="00E84808"/>
    <w:rsid w:val="00E856BC"/>
    <w:rsid w:val="00E85F1D"/>
    <w:rsid w:val="00E86954"/>
    <w:rsid w:val="00E906CA"/>
    <w:rsid w:val="00E90B87"/>
    <w:rsid w:val="00E90C50"/>
    <w:rsid w:val="00E90E28"/>
    <w:rsid w:val="00E91FCB"/>
    <w:rsid w:val="00E930B0"/>
    <w:rsid w:val="00E942DC"/>
    <w:rsid w:val="00E94E71"/>
    <w:rsid w:val="00E96B67"/>
    <w:rsid w:val="00EA0E37"/>
    <w:rsid w:val="00EA0E7E"/>
    <w:rsid w:val="00EA2F4B"/>
    <w:rsid w:val="00EA3279"/>
    <w:rsid w:val="00EA32AE"/>
    <w:rsid w:val="00EA3D98"/>
    <w:rsid w:val="00EA3E74"/>
    <w:rsid w:val="00EA3ED8"/>
    <w:rsid w:val="00EA7F8B"/>
    <w:rsid w:val="00EB0488"/>
    <w:rsid w:val="00EB068F"/>
    <w:rsid w:val="00EB121C"/>
    <w:rsid w:val="00EB134A"/>
    <w:rsid w:val="00EB194E"/>
    <w:rsid w:val="00EB3985"/>
    <w:rsid w:val="00EB3A25"/>
    <w:rsid w:val="00EB6ED9"/>
    <w:rsid w:val="00EB7560"/>
    <w:rsid w:val="00EC00A4"/>
    <w:rsid w:val="00EC1B80"/>
    <w:rsid w:val="00EC2E03"/>
    <w:rsid w:val="00EC2F53"/>
    <w:rsid w:val="00EC32FE"/>
    <w:rsid w:val="00EC510A"/>
    <w:rsid w:val="00EC5197"/>
    <w:rsid w:val="00EC5792"/>
    <w:rsid w:val="00EC5B78"/>
    <w:rsid w:val="00EC61BD"/>
    <w:rsid w:val="00EC65CE"/>
    <w:rsid w:val="00EC66F3"/>
    <w:rsid w:val="00EC67EC"/>
    <w:rsid w:val="00EC7FA6"/>
    <w:rsid w:val="00ED0565"/>
    <w:rsid w:val="00ED0BDA"/>
    <w:rsid w:val="00ED0BEB"/>
    <w:rsid w:val="00ED14F3"/>
    <w:rsid w:val="00ED44C1"/>
    <w:rsid w:val="00ED4A18"/>
    <w:rsid w:val="00ED606D"/>
    <w:rsid w:val="00ED60B9"/>
    <w:rsid w:val="00ED700A"/>
    <w:rsid w:val="00ED7E78"/>
    <w:rsid w:val="00EE1744"/>
    <w:rsid w:val="00EE1A15"/>
    <w:rsid w:val="00EE2C74"/>
    <w:rsid w:val="00EE3B4D"/>
    <w:rsid w:val="00EE4124"/>
    <w:rsid w:val="00EE571B"/>
    <w:rsid w:val="00EE6389"/>
    <w:rsid w:val="00EE64DD"/>
    <w:rsid w:val="00EE72A7"/>
    <w:rsid w:val="00EE7376"/>
    <w:rsid w:val="00EE78C7"/>
    <w:rsid w:val="00EE7AF1"/>
    <w:rsid w:val="00EE7AF9"/>
    <w:rsid w:val="00EE7D41"/>
    <w:rsid w:val="00EE7E90"/>
    <w:rsid w:val="00EF097E"/>
    <w:rsid w:val="00EF0BA0"/>
    <w:rsid w:val="00EF11E4"/>
    <w:rsid w:val="00EF3320"/>
    <w:rsid w:val="00EF4AB2"/>
    <w:rsid w:val="00EF4C72"/>
    <w:rsid w:val="00EF4DC8"/>
    <w:rsid w:val="00EF5144"/>
    <w:rsid w:val="00EF55A3"/>
    <w:rsid w:val="00EF5DB2"/>
    <w:rsid w:val="00EF699B"/>
    <w:rsid w:val="00F00570"/>
    <w:rsid w:val="00F01C2A"/>
    <w:rsid w:val="00F03356"/>
    <w:rsid w:val="00F03407"/>
    <w:rsid w:val="00F0435B"/>
    <w:rsid w:val="00F04C10"/>
    <w:rsid w:val="00F04D03"/>
    <w:rsid w:val="00F05336"/>
    <w:rsid w:val="00F07275"/>
    <w:rsid w:val="00F0730B"/>
    <w:rsid w:val="00F1090A"/>
    <w:rsid w:val="00F10F4B"/>
    <w:rsid w:val="00F11034"/>
    <w:rsid w:val="00F114A7"/>
    <w:rsid w:val="00F13913"/>
    <w:rsid w:val="00F13BE5"/>
    <w:rsid w:val="00F15E85"/>
    <w:rsid w:val="00F16C86"/>
    <w:rsid w:val="00F17CFC"/>
    <w:rsid w:val="00F217B5"/>
    <w:rsid w:val="00F22797"/>
    <w:rsid w:val="00F230F9"/>
    <w:rsid w:val="00F23139"/>
    <w:rsid w:val="00F25C8D"/>
    <w:rsid w:val="00F25DD4"/>
    <w:rsid w:val="00F26190"/>
    <w:rsid w:val="00F26828"/>
    <w:rsid w:val="00F26A38"/>
    <w:rsid w:val="00F27204"/>
    <w:rsid w:val="00F27DA4"/>
    <w:rsid w:val="00F30B84"/>
    <w:rsid w:val="00F31253"/>
    <w:rsid w:val="00F31ABF"/>
    <w:rsid w:val="00F32423"/>
    <w:rsid w:val="00F325D2"/>
    <w:rsid w:val="00F330C4"/>
    <w:rsid w:val="00F338BB"/>
    <w:rsid w:val="00F338D7"/>
    <w:rsid w:val="00F340C1"/>
    <w:rsid w:val="00F344E9"/>
    <w:rsid w:val="00F35517"/>
    <w:rsid w:val="00F35962"/>
    <w:rsid w:val="00F3674E"/>
    <w:rsid w:val="00F37895"/>
    <w:rsid w:val="00F37B2C"/>
    <w:rsid w:val="00F40EB7"/>
    <w:rsid w:val="00F42B6B"/>
    <w:rsid w:val="00F430F9"/>
    <w:rsid w:val="00F45C72"/>
    <w:rsid w:val="00F46416"/>
    <w:rsid w:val="00F47B12"/>
    <w:rsid w:val="00F47E7E"/>
    <w:rsid w:val="00F50098"/>
    <w:rsid w:val="00F50711"/>
    <w:rsid w:val="00F50A0A"/>
    <w:rsid w:val="00F51117"/>
    <w:rsid w:val="00F524AB"/>
    <w:rsid w:val="00F526B3"/>
    <w:rsid w:val="00F52C06"/>
    <w:rsid w:val="00F54538"/>
    <w:rsid w:val="00F545CF"/>
    <w:rsid w:val="00F55781"/>
    <w:rsid w:val="00F5781B"/>
    <w:rsid w:val="00F61894"/>
    <w:rsid w:val="00F63F89"/>
    <w:rsid w:val="00F64537"/>
    <w:rsid w:val="00F66A99"/>
    <w:rsid w:val="00F672FD"/>
    <w:rsid w:val="00F674C2"/>
    <w:rsid w:val="00F7022D"/>
    <w:rsid w:val="00F7041A"/>
    <w:rsid w:val="00F711F1"/>
    <w:rsid w:val="00F728F3"/>
    <w:rsid w:val="00F7434E"/>
    <w:rsid w:val="00F746D6"/>
    <w:rsid w:val="00F7502B"/>
    <w:rsid w:val="00F75128"/>
    <w:rsid w:val="00F764A9"/>
    <w:rsid w:val="00F76C4F"/>
    <w:rsid w:val="00F76D0D"/>
    <w:rsid w:val="00F773BE"/>
    <w:rsid w:val="00F80428"/>
    <w:rsid w:val="00F80C87"/>
    <w:rsid w:val="00F80D7F"/>
    <w:rsid w:val="00F83CC4"/>
    <w:rsid w:val="00F849C0"/>
    <w:rsid w:val="00F850DC"/>
    <w:rsid w:val="00F86514"/>
    <w:rsid w:val="00F90154"/>
    <w:rsid w:val="00F9108A"/>
    <w:rsid w:val="00F9381E"/>
    <w:rsid w:val="00F948BD"/>
    <w:rsid w:val="00F95495"/>
    <w:rsid w:val="00F9621D"/>
    <w:rsid w:val="00F96282"/>
    <w:rsid w:val="00FA0009"/>
    <w:rsid w:val="00FA03AB"/>
    <w:rsid w:val="00FA05EE"/>
    <w:rsid w:val="00FA188D"/>
    <w:rsid w:val="00FA3094"/>
    <w:rsid w:val="00FA4922"/>
    <w:rsid w:val="00FA5AE5"/>
    <w:rsid w:val="00FA63FA"/>
    <w:rsid w:val="00FA7A35"/>
    <w:rsid w:val="00FB1336"/>
    <w:rsid w:val="00FB235B"/>
    <w:rsid w:val="00FB260A"/>
    <w:rsid w:val="00FB2769"/>
    <w:rsid w:val="00FB2CD1"/>
    <w:rsid w:val="00FC0BEF"/>
    <w:rsid w:val="00FC4600"/>
    <w:rsid w:val="00FC4D96"/>
    <w:rsid w:val="00FC4DBB"/>
    <w:rsid w:val="00FC53B5"/>
    <w:rsid w:val="00FC565A"/>
    <w:rsid w:val="00FC56DE"/>
    <w:rsid w:val="00FC5810"/>
    <w:rsid w:val="00FC60F3"/>
    <w:rsid w:val="00FC6E52"/>
    <w:rsid w:val="00FC700D"/>
    <w:rsid w:val="00FC733B"/>
    <w:rsid w:val="00FC76E3"/>
    <w:rsid w:val="00FD2154"/>
    <w:rsid w:val="00FD34B2"/>
    <w:rsid w:val="00FD48D6"/>
    <w:rsid w:val="00FD4DE9"/>
    <w:rsid w:val="00FD6CDC"/>
    <w:rsid w:val="00FD7967"/>
    <w:rsid w:val="00FD7B76"/>
    <w:rsid w:val="00FE11A9"/>
    <w:rsid w:val="00FE1F8F"/>
    <w:rsid w:val="00FE509B"/>
    <w:rsid w:val="00FE50C5"/>
    <w:rsid w:val="00FE5A7E"/>
    <w:rsid w:val="00FE6B6B"/>
    <w:rsid w:val="00FE6D98"/>
    <w:rsid w:val="00FE7F24"/>
    <w:rsid w:val="00FF00E4"/>
    <w:rsid w:val="00FF0B70"/>
    <w:rsid w:val="00FF1877"/>
    <w:rsid w:val="00FF3750"/>
    <w:rsid w:val="00FF3A02"/>
    <w:rsid w:val="00FF3BC9"/>
    <w:rsid w:val="00FF4602"/>
    <w:rsid w:val="00FF49E8"/>
    <w:rsid w:val="00FF4DAE"/>
    <w:rsid w:val="00FF547C"/>
    <w:rsid w:val="00FF5F44"/>
    <w:rsid w:val="00FF7B0D"/>
    <w:rsid w:val="010235FB"/>
    <w:rsid w:val="011949CD"/>
    <w:rsid w:val="011C626C"/>
    <w:rsid w:val="011E3D92"/>
    <w:rsid w:val="013B2B96"/>
    <w:rsid w:val="013C05EC"/>
    <w:rsid w:val="0140116F"/>
    <w:rsid w:val="014337F8"/>
    <w:rsid w:val="014541E2"/>
    <w:rsid w:val="014663BA"/>
    <w:rsid w:val="01486DF0"/>
    <w:rsid w:val="016E2F6B"/>
    <w:rsid w:val="01761E20"/>
    <w:rsid w:val="017B7436"/>
    <w:rsid w:val="018F67B1"/>
    <w:rsid w:val="019734A3"/>
    <w:rsid w:val="019E3125"/>
    <w:rsid w:val="01A4698D"/>
    <w:rsid w:val="01AE15BA"/>
    <w:rsid w:val="01B6046E"/>
    <w:rsid w:val="01C257A0"/>
    <w:rsid w:val="01D31020"/>
    <w:rsid w:val="01F1594A"/>
    <w:rsid w:val="01FA65AD"/>
    <w:rsid w:val="02055605"/>
    <w:rsid w:val="02077690"/>
    <w:rsid w:val="021052EA"/>
    <w:rsid w:val="02151639"/>
    <w:rsid w:val="021D04ED"/>
    <w:rsid w:val="021D5BFB"/>
    <w:rsid w:val="02296E92"/>
    <w:rsid w:val="022B4BE4"/>
    <w:rsid w:val="024953BD"/>
    <w:rsid w:val="02590402"/>
    <w:rsid w:val="02604182"/>
    <w:rsid w:val="027125E7"/>
    <w:rsid w:val="02806823"/>
    <w:rsid w:val="028D7421"/>
    <w:rsid w:val="02A532B5"/>
    <w:rsid w:val="02A97FD3"/>
    <w:rsid w:val="02B32C00"/>
    <w:rsid w:val="02B7624C"/>
    <w:rsid w:val="02BA5D3C"/>
    <w:rsid w:val="02BC7D06"/>
    <w:rsid w:val="02BE582C"/>
    <w:rsid w:val="02CD47AD"/>
    <w:rsid w:val="02D04F80"/>
    <w:rsid w:val="02DC4B76"/>
    <w:rsid w:val="02E741C0"/>
    <w:rsid w:val="02FD0060"/>
    <w:rsid w:val="0301396B"/>
    <w:rsid w:val="030342BE"/>
    <w:rsid w:val="030376E3"/>
    <w:rsid w:val="030659D3"/>
    <w:rsid w:val="0321400D"/>
    <w:rsid w:val="032338E1"/>
    <w:rsid w:val="03367AB9"/>
    <w:rsid w:val="033C0E47"/>
    <w:rsid w:val="0345193D"/>
    <w:rsid w:val="0350044F"/>
    <w:rsid w:val="035148F2"/>
    <w:rsid w:val="03646ABF"/>
    <w:rsid w:val="03661A20"/>
    <w:rsid w:val="036B7036"/>
    <w:rsid w:val="03705048"/>
    <w:rsid w:val="03767EB5"/>
    <w:rsid w:val="037D56E7"/>
    <w:rsid w:val="037E5587"/>
    <w:rsid w:val="03824AAC"/>
    <w:rsid w:val="03840066"/>
    <w:rsid w:val="03843986"/>
    <w:rsid w:val="03891409"/>
    <w:rsid w:val="038E44A6"/>
    <w:rsid w:val="03AA4003"/>
    <w:rsid w:val="03B31109"/>
    <w:rsid w:val="03C54999"/>
    <w:rsid w:val="03CF5817"/>
    <w:rsid w:val="03D44348"/>
    <w:rsid w:val="03D5622A"/>
    <w:rsid w:val="03D64DF8"/>
    <w:rsid w:val="03E00AD0"/>
    <w:rsid w:val="03E33071"/>
    <w:rsid w:val="03F31506"/>
    <w:rsid w:val="03FE7EAB"/>
    <w:rsid w:val="04013CA9"/>
    <w:rsid w:val="0402799B"/>
    <w:rsid w:val="04040FB1"/>
    <w:rsid w:val="0405375F"/>
    <w:rsid w:val="04145465"/>
    <w:rsid w:val="0420191B"/>
    <w:rsid w:val="04253689"/>
    <w:rsid w:val="042751F8"/>
    <w:rsid w:val="043B3CCE"/>
    <w:rsid w:val="04405814"/>
    <w:rsid w:val="044B2E3C"/>
    <w:rsid w:val="044E7BC6"/>
    <w:rsid w:val="044F0706"/>
    <w:rsid w:val="045A6DD9"/>
    <w:rsid w:val="04620439"/>
    <w:rsid w:val="04641892"/>
    <w:rsid w:val="04695C6C"/>
    <w:rsid w:val="04706FFA"/>
    <w:rsid w:val="04725735"/>
    <w:rsid w:val="0475016D"/>
    <w:rsid w:val="04787C5D"/>
    <w:rsid w:val="0480160E"/>
    <w:rsid w:val="048F7B35"/>
    <w:rsid w:val="04914704"/>
    <w:rsid w:val="0495080F"/>
    <w:rsid w:val="04967360"/>
    <w:rsid w:val="049D5915"/>
    <w:rsid w:val="04BF588C"/>
    <w:rsid w:val="04CD0E7B"/>
    <w:rsid w:val="04CD5176"/>
    <w:rsid w:val="04E43544"/>
    <w:rsid w:val="04E55250"/>
    <w:rsid w:val="04F95601"/>
    <w:rsid w:val="04FB69FF"/>
    <w:rsid w:val="050647B6"/>
    <w:rsid w:val="050C7C1C"/>
    <w:rsid w:val="05173E06"/>
    <w:rsid w:val="051A6F66"/>
    <w:rsid w:val="053610E1"/>
    <w:rsid w:val="053D4696"/>
    <w:rsid w:val="05450282"/>
    <w:rsid w:val="054933A7"/>
    <w:rsid w:val="055F4D69"/>
    <w:rsid w:val="056120A1"/>
    <w:rsid w:val="05681A7F"/>
    <w:rsid w:val="056A1C9B"/>
    <w:rsid w:val="056D52E8"/>
    <w:rsid w:val="05701AD8"/>
    <w:rsid w:val="05816FE5"/>
    <w:rsid w:val="058F34B0"/>
    <w:rsid w:val="059D2DAA"/>
    <w:rsid w:val="05AC4062"/>
    <w:rsid w:val="05C869C2"/>
    <w:rsid w:val="061708BA"/>
    <w:rsid w:val="061908A1"/>
    <w:rsid w:val="06205AC4"/>
    <w:rsid w:val="06255E8C"/>
    <w:rsid w:val="06344057"/>
    <w:rsid w:val="064366E8"/>
    <w:rsid w:val="065C36FD"/>
    <w:rsid w:val="06640499"/>
    <w:rsid w:val="06652463"/>
    <w:rsid w:val="066D7B6C"/>
    <w:rsid w:val="06874187"/>
    <w:rsid w:val="06920D0C"/>
    <w:rsid w:val="069A210C"/>
    <w:rsid w:val="06AC1E40"/>
    <w:rsid w:val="06BD404D"/>
    <w:rsid w:val="06CF0C6F"/>
    <w:rsid w:val="06D40C03"/>
    <w:rsid w:val="06D66EBD"/>
    <w:rsid w:val="06D860E7"/>
    <w:rsid w:val="06E04120"/>
    <w:rsid w:val="06E91363"/>
    <w:rsid w:val="06F9676B"/>
    <w:rsid w:val="072919FB"/>
    <w:rsid w:val="07375BAD"/>
    <w:rsid w:val="073949DD"/>
    <w:rsid w:val="073D6F5B"/>
    <w:rsid w:val="07634D60"/>
    <w:rsid w:val="07652B87"/>
    <w:rsid w:val="07660241"/>
    <w:rsid w:val="076F5B99"/>
    <w:rsid w:val="07726BE5"/>
    <w:rsid w:val="0774295E"/>
    <w:rsid w:val="07754928"/>
    <w:rsid w:val="077A4193"/>
    <w:rsid w:val="077D0034"/>
    <w:rsid w:val="07950B26"/>
    <w:rsid w:val="07972AF0"/>
    <w:rsid w:val="07A07BF6"/>
    <w:rsid w:val="07A974A6"/>
    <w:rsid w:val="07B86638"/>
    <w:rsid w:val="07D93108"/>
    <w:rsid w:val="07D9719C"/>
    <w:rsid w:val="07DD49A7"/>
    <w:rsid w:val="07E86EA8"/>
    <w:rsid w:val="07EB25E1"/>
    <w:rsid w:val="07F5280A"/>
    <w:rsid w:val="07F67816"/>
    <w:rsid w:val="08071A24"/>
    <w:rsid w:val="080F6B2A"/>
    <w:rsid w:val="08275C22"/>
    <w:rsid w:val="0828199A"/>
    <w:rsid w:val="082C3238"/>
    <w:rsid w:val="082F186D"/>
    <w:rsid w:val="082F2D28"/>
    <w:rsid w:val="0853247A"/>
    <w:rsid w:val="08533723"/>
    <w:rsid w:val="08534C69"/>
    <w:rsid w:val="085B34CE"/>
    <w:rsid w:val="085E53BC"/>
    <w:rsid w:val="086115F9"/>
    <w:rsid w:val="089112ED"/>
    <w:rsid w:val="089B0F50"/>
    <w:rsid w:val="089E2E0C"/>
    <w:rsid w:val="08A234FA"/>
    <w:rsid w:val="08AF5C17"/>
    <w:rsid w:val="08B5322E"/>
    <w:rsid w:val="08B6462D"/>
    <w:rsid w:val="08BD121B"/>
    <w:rsid w:val="08D505E6"/>
    <w:rsid w:val="08DD2784"/>
    <w:rsid w:val="08E949DF"/>
    <w:rsid w:val="08F817D8"/>
    <w:rsid w:val="0902043D"/>
    <w:rsid w:val="09063A89"/>
    <w:rsid w:val="090E293E"/>
    <w:rsid w:val="09174F67"/>
    <w:rsid w:val="09252A9B"/>
    <w:rsid w:val="093E76C7"/>
    <w:rsid w:val="09401DAC"/>
    <w:rsid w:val="09420839"/>
    <w:rsid w:val="09491BC8"/>
    <w:rsid w:val="094D16B8"/>
    <w:rsid w:val="0956400D"/>
    <w:rsid w:val="097C1F9D"/>
    <w:rsid w:val="09823AB3"/>
    <w:rsid w:val="09826D58"/>
    <w:rsid w:val="09840E52"/>
    <w:rsid w:val="098E4672"/>
    <w:rsid w:val="09903C9B"/>
    <w:rsid w:val="0994152E"/>
    <w:rsid w:val="099A2423"/>
    <w:rsid w:val="099E0166"/>
    <w:rsid w:val="09A65693"/>
    <w:rsid w:val="09AC6674"/>
    <w:rsid w:val="09AD65FB"/>
    <w:rsid w:val="09AE43B9"/>
    <w:rsid w:val="09B039F5"/>
    <w:rsid w:val="09B110B8"/>
    <w:rsid w:val="09B259BF"/>
    <w:rsid w:val="09B27A4A"/>
    <w:rsid w:val="09BF1E8A"/>
    <w:rsid w:val="09CC4C1C"/>
    <w:rsid w:val="09D26E62"/>
    <w:rsid w:val="09D726B7"/>
    <w:rsid w:val="09DA6CC4"/>
    <w:rsid w:val="09F02DF6"/>
    <w:rsid w:val="09F31EAA"/>
    <w:rsid w:val="0A037FC9"/>
    <w:rsid w:val="0A043D2C"/>
    <w:rsid w:val="0A140428"/>
    <w:rsid w:val="0A1470E4"/>
    <w:rsid w:val="0A15050F"/>
    <w:rsid w:val="0A1C72DC"/>
    <w:rsid w:val="0A2A37A7"/>
    <w:rsid w:val="0A2C17A5"/>
    <w:rsid w:val="0A36039E"/>
    <w:rsid w:val="0A3E54A5"/>
    <w:rsid w:val="0A434869"/>
    <w:rsid w:val="0A4C6D5E"/>
    <w:rsid w:val="0A533A62"/>
    <w:rsid w:val="0A544CC8"/>
    <w:rsid w:val="0A5A722F"/>
    <w:rsid w:val="0A5F5B47"/>
    <w:rsid w:val="0A70218E"/>
    <w:rsid w:val="0A7D5FCD"/>
    <w:rsid w:val="0A823CEB"/>
    <w:rsid w:val="0A8F399C"/>
    <w:rsid w:val="0A943317"/>
    <w:rsid w:val="0A9A6B7F"/>
    <w:rsid w:val="0A9B3267"/>
    <w:rsid w:val="0A9C0D2E"/>
    <w:rsid w:val="0AA74DF8"/>
    <w:rsid w:val="0AA82AC5"/>
    <w:rsid w:val="0ABA3A59"/>
    <w:rsid w:val="0ABF0394"/>
    <w:rsid w:val="0AC0235E"/>
    <w:rsid w:val="0AC45980"/>
    <w:rsid w:val="0AC75B18"/>
    <w:rsid w:val="0AC876C6"/>
    <w:rsid w:val="0AC91212"/>
    <w:rsid w:val="0AD1239D"/>
    <w:rsid w:val="0AF44EDF"/>
    <w:rsid w:val="0AF73FD1"/>
    <w:rsid w:val="0AFB0486"/>
    <w:rsid w:val="0AFB3396"/>
    <w:rsid w:val="0AFD2C6A"/>
    <w:rsid w:val="0B02681E"/>
    <w:rsid w:val="0B0B2B07"/>
    <w:rsid w:val="0B0C10FF"/>
    <w:rsid w:val="0B116814"/>
    <w:rsid w:val="0B156206"/>
    <w:rsid w:val="0B2822B8"/>
    <w:rsid w:val="0B310B66"/>
    <w:rsid w:val="0B3F14D4"/>
    <w:rsid w:val="0B3F6A8F"/>
    <w:rsid w:val="0B536D2E"/>
    <w:rsid w:val="0B6149B5"/>
    <w:rsid w:val="0B696551"/>
    <w:rsid w:val="0B6A755E"/>
    <w:rsid w:val="0B775713"/>
    <w:rsid w:val="0B7C44D7"/>
    <w:rsid w:val="0B837613"/>
    <w:rsid w:val="0B9659E0"/>
    <w:rsid w:val="0BA87886"/>
    <w:rsid w:val="0BB06CD5"/>
    <w:rsid w:val="0BDF4A68"/>
    <w:rsid w:val="0BE65DF4"/>
    <w:rsid w:val="0BF40511"/>
    <w:rsid w:val="0C012C2E"/>
    <w:rsid w:val="0C023101"/>
    <w:rsid w:val="0C044B13"/>
    <w:rsid w:val="0C16030A"/>
    <w:rsid w:val="0C1618B2"/>
    <w:rsid w:val="0C183A08"/>
    <w:rsid w:val="0C1E10EA"/>
    <w:rsid w:val="0C232BA4"/>
    <w:rsid w:val="0C430B50"/>
    <w:rsid w:val="0C5D60B6"/>
    <w:rsid w:val="0C62339E"/>
    <w:rsid w:val="0C6311F3"/>
    <w:rsid w:val="0C6750E3"/>
    <w:rsid w:val="0C7358DA"/>
    <w:rsid w:val="0C7426EC"/>
    <w:rsid w:val="0C7D0506"/>
    <w:rsid w:val="0C801BEE"/>
    <w:rsid w:val="0C874AB1"/>
    <w:rsid w:val="0C8A677F"/>
    <w:rsid w:val="0C956C25"/>
    <w:rsid w:val="0C9622BB"/>
    <w:rsid w:val="0CA53877"/>
    <w:rsid w:val="0CA912FB"/>
    <w:rsid w:val="0CD12600"/>
    <w:rsid w:val="0CE00A95"/>
    <w:rsid w:val="0CE7389C"/>
    <w:rsid w:val="0CF25247"/>
    <w:rsid w:val="0D0273AB"/>
    <w:rsid w:val="0D0836AE"/>
    <w:rsid w:val="0D0B3D64"/>
    <w:rsid w:val="0D13424E"/>
    <w:rsid w:val="0D272220"/>
    <w:rsid w:val="0D321064"/>
    <w:rsid w:val="0D3A56A0"/>
    <w:rsid w:val="0D423C21"/>
    <w:rsid w:val="0D5F62AA"/>
    <w:rsid w:val="0D6945E7"/>
    <w:rsid w:val="0D6E7E4F"/>
    <w:rsid w:val="0D766D04"/>
    <w:rsid w:val="0D815DD4"/>
    <w:rsid w:val="0D8E04F1"/>
    <w:rsid w:val="0D98311E"/>
    <w:rsid w:val="0DAD46AD"/>
    <w:rsid w:val="0DB00467"/>
    <w:rsid w:val="0DC34BCF"/>
    <w:rsid w:val="0DD4230C"/>
    <w:rsid w:val="0DDA7292"/>
    <w:rsid w:val="0DEB161A"/>
    <w:rsid w:val="0DEF3128"/>
    <w:rsid w:val="0DF7787E"/>
    <w:rsid w:val="0E0407B3"/>
    <w:rsid w:val="0E211365"/>
    <w:rsid w:val="0E2B5D40"/>
    <w:rsid w:val="0E304A35"/>
    <w:rsid w:val="0E3A5F83"/>
    <w:rsid w:val="0E4D1548"/>
    <w:rsid w:val="0E4F7C80"/>
    <w:rsid w:val="0E500DD2"/>
    <w:rsid w:val="0E5E1F69"/>
    <w:rsid w:val="0E680D42"/>
    <w:rsid w:val="0E6A2D0C"/>
    <w:rsid w:val="0E6D45AA"/>
    <w:rsid w:val="0E74072A"/>
    <w:rsid w:val="0E7D63D0"/>
    <w:rsid w:val="0E8A6F0A"/>
    <w:rsid w:val="0E9D4E90"/>
    <w:rsid w:val="0EA855E3"/>
    <w:rsid w:val="0EAB39B1"/>
    <w:rsid w:val="0EB818FA"/>
    <w:rsid w:val="0EB84C8D"/>
    <w:rsid w:val="0EC40C69"/>
    <w:rsid w:val="0ECA5559"/>
    <w:rsid w:val="0ED004CD"/>
    <w:rsid w:val="0ED4462A"/>
    <w:rsid w:val="0ED65BE6"/>
    <w:rsid w:val="0ED85EC8"/>
    <w:rsid w:val="0EDB7766"/>
    <w:rsid w:val="0EF357FE"/>
    <w:rsid w:val="0F0E09E8"/>
    <w:rsid w:val="0F1B4006"/>
    <w:rsid w:val="0F386966"/>
    <w:rsid w:val="0F3B0205"/>
    <w:rsid w:val="0F425337"/>
    <w:rsid w:val="0F465226"/>
    <w:rsid w:val="0F53554E"/>
    <w:rsid w:val="0F83743D"/>
    <w:rsid w:val="0F8B4EFC"/>
    <w:rsid w:val="0FA22032"/>
    <w:rsid w:val="0FA25CB6"/>
    <w:rsid w:val="0FB51D65"/>
    <w:rsid w:val="0FB7564B"/>
    <w:rsid w:val="0FC4644C"/>
    <w:rsid w:val="0FCE1079"/>
    <w:rsid w:val="0FCF7FFC"/>
    <w:rsid w:val="0FD62B7A"/>
    <w:rsid w:val="0FD85A54"/>
    <w:rsid w:val="0FDC5544"/>
    <w:rsid w:val="0FE10DAC"/>
    <w:rsid w:val="0FFA2AB6"/>
    <w:rsid w:val="10090303"/>
    <w:rsid w:val="100D7DF3"/>
    <w:rsid w:val="101E5B5C"/>
    <w:rsid w:val="102173FB"/>
    <w:rsid w:val="10240C99"/>
    <w:rsid w:val="10390BE8"/>
    <w:rsid w:val="103B02B6"/>
    <w:rsid w:val="104135F9"/>
    <w:rsid w:val="10596B94"/>
    <w:rsid w:val="105A46BB"/>
    <w:rsid w:val="1060257A"/>
    <w:rsid w:val="10613C9B"/>
    <w:rsid w:val="108E34A7"/>
    <w:rsid w:val="10962C7F"/>
    <w:rsid w:val="10A51DDA"/>
    <w:rsid w:val="10A67900"/>
    <w:rsid w:val="10B440D2"/>
    <w:rsid w:val="10C93D20"/>
    <w:rsid w:val="10D17073"/>
    <w:rsid w:val="10F1501F"/>
    <w:rsid w:val="11005262"/>
    <w:rsid w:val="11196324"/>
    <w:rsid w:val="1126167A"/>
    <w:rsid w:val="11281C7F"/>
    <w:rsid w:val="112847B9"/>
    <w:rsid w:val="112C1D96"/>
    <w:rsid w:val="112D2A00"/>
    <w:rsid w:val="114A472F"/>
    <w:rsid w:val="115B7EC7"/>
    <w:rsid w:val="115D0CDB"/>
    <w:rsid w:val="115F642C"/>
    <w:rsid w:val="11650E0F"/>
    <w:rsid w:val="118367EC"/>
    <w:rsid w:val="119A2EC2"/>
    <w:rsid w:val="11B0572B"/>
    <w:rsid w:val="11BB73DB"/>
    <w:rsid w:val="11C75D80"/>
    <w:rsid w:val="11DF575B"/>
    <w:rsid w:val="11FF19BD"/>
    <w:rsid w:val="12011292"/>
    <w:rsid w:val="12064AFA"/>
    <w:rsid w:val="120D40DA"/>
    <w:rsid w:val="12241424"/>
    <w:rsid w:val="122F5FE4"/>
    <w:rsid w:val="12386C7D"/>
    <w:rsid w:val="123A47A4"/>
    <w:rsid w:val="12661A3D"/>
    <w:rsid w:val="127777A6"/>
    <w:rsid w:val="127A7296"/>
    <w:rsid w:val="127B416C"/>
    <w:rsid w:val="12837EF9"/>
    <w:rsid w:val="129245E0"/>
    <w:rsid w:val="12AB56A1"/>
    <w:rsid w:val="12B24C82"/>
    <w:rsid w:val="12B72AC8"/>
    <w:rsid w:val="12BB58E4"/>
    <w:rsid w:val="12C14EC5"/>
    <w:rsid w:val="12C53BAB"/>
    <w:rsid w:val="12C56763"/>
    <w:rsid w:val="12CD5618"/>
    <w:rsid w:val="12D6271E"/>
    <w:rsid w:val="12DD56D0"/>
    <w:rsid w:val="12E453E1"/>
    <w:rsid w:val="130A686C"/>
    <w:rsid w:val="131B748C"/>
    <w:rsid w:val="13392CAD"/>
    <w:rsid w:val="13405DEA"/>
    <w:rsid w:val="134C0C32"/>
    <w:rsid w:val="13541895"/>
    <w:rsid w:val="13581385"/>
    <w:rsid w:val="1360023A"/>
    <w:rsid w:val="136844F9"/>
    <w:rsid w:val="136F66CF"/>
    <w:rsid w:val="137D0DEC"/>
    <w:rsid w:val="13830281"/>
    <w:rsid w:val="13914897"/>
    <w:rsid w:val="13A33429"/>
    <w:rsid w:val="13AC16D1"/>
    <w:rsid w:val="13AD2810"/>
    <w:rsid w:val="13CC1D73"/>
    <w:rsid w:val="13E83022"/>
    <w:rsid w:val="14027543"/>
    <w:rsid w:val="1403334E"/>
    <w:rsid w:val="14055F2A"/>
    <w:rsid w:val="14073B5C"/>
    <w:rsid w:val="14180B15"/>
    <w:rsid w:val="142D2812"/>
    <w:rsid w:val="14310218"/>
    <w:rsid w:val="143376FC"/>
    <w:rsid w:val="14394D22"/>
    <w:rsid w:val="144E4536"/>
    <w:rsid w:val="14587163"/>
    <w:rsid w:val="145B4DEA"/>
    <w:rsid w:val="146124BC"/>
    <w:rsid w:val="146B1AFA"/>
    <w:rsid w:val="146B50E8"/>
    <w:rsid w:val="14717CCD"/>
    <w:rsid w:val="14795475"/>
    <w:rsid w:val="148B7538"/>
    <w:rsid w:val="14914C87"/>
    <w:rsid w:val="14A32AD4"/>
    <w:rsid w:val="14AD6D4E"/>
    <w:rsid w:val="14B24AC5"/>
    <w:rsid w:val="14C111AC"/>
    <w:rsid w:val="14D35F6D"/>
    <w:rsid w:val="14E03753"/>
    <w:rsid w:val="14EB154F"/>
    <w:rsid w:val="14EF7AC7"/>
    <w:rsid w:val="14FE5F5C"/>
    <w:rsid w:val="15035321"/>
    <w:rsid w:val="150A66AF"/>
    <w:rsid w:val="150D43F1"/>
    <w:rsid w:val="15121673"/>
    <w:rsid w:val="15227E9D"/>
    <w:rsid w:val="15336827"/>
    <w:rsid w:val="153567EB"/>
    <w:rsid w:val="15357EA3"/>
    <w:rsid w:val="1537362A"/>
    <w:rsid w:val="153F7762"/>
    <w:rsid w:val="15455939"/>
    <w:rsid w:val="1546345F"/>
    <w:rsid w:val="154D0C92"/>
    <w:rsid w:val="15595889"/>
    <w:rsid w:val="157A3DE6"/>
    <w:rsid w:val="159E5F43"/>
    <w:rsid w:val="15A20FDE"/>
    <w:rsid w:val="15AD4515"/>
    <w:rsid w:val="15BD1974"/>
    <w:rsid w:val="15BF56EC"/>
    <w:rsid w:val="15C23767"/>
    <w:rsid w:val="15D37417"/>
    <w:rsid w:val="15DC7728"/>
    <w:rsid w:val="15EC4007"/>
    <w:rsid w:val="15ED558A"/>
    <w:rsid w:val="15F555B1"/>
    <w:rsid w:val="15FA0A52"/>
    <w:rsid w:val="16094BB9"/>
    <w:rsid w:val="160E0421"/>
    <w:rsid w:val="160F471D"/>
    <w:rsid w:val="16184DFC"/>
    <w:rsid w:val="162163A6"/>
    <w:rsid w:val="162D4D4B"/>
    <w:rsid w:val="162F6237"/>
    <w:rsid w:val="163007A4"/>
    <w:rsid w:val="16323E9D"/>
    <w:rsid w:val="16461969"/>
    <w:rsid w:val="16526560"/>
    <w:rsid w:val="16532BAF"/>
    <w:rsid w:val="16573B76"/>
    <w:rsid w:val="165E7832"/>
    <w:rsid w:val="16640041"/>
    <w:rsid w:val="166D4803"/>
    <w:rsid w:val="167A1613"/>
    <w:rsid w:val="167A7865"/>
    <w:rsid w:val="167F4E7B"/>
    <w:rsid w:val="16900E36"/>
    <w:rsid w:val="1697252A"/>
    <w:rsid w:val="169A1CB5"/>
    <w:rsid w:val="169F376F"/>
    <w:rsid w:val="16A86180"/>
    <w:rsid w:val="16AB5CAD"/>
    <w:rsid w:val="16AD19E8"/>
    <w:rsid w:val="16B17A67"/>
    <w:rsid w:val="16BC7E7D"/>
    <w:rsid w:val="16C1151A"/>
    <w:rsid w:val="16C117E9"/>
    <w:rsid w:val="16C136E5"/>
    <w:rsid w:val="16C3745D"/>
    <w:rsid w:val="16C96F85"/>
    <w:rsid w:val="16CE195E"/>
    <w:rsid w:val="16E84EEA"/>
    <w:rsid w:val="16EC6947"/>
    <w:rsid w:val="16ED5F07"/>
    <w:rsid w:val="16F05D79"/>
    <w:rsid w:val="16FD42A8"/>
    <w:rsid w:val="16FE3FF2"/>
    <w:rsid w:val="17231CAA"/>
    <w:rsid w:val="17295C97"/>
    <w:rsid w:val="17343EB7"/>
    <w:rsid w:val="174F2A9F"/>
    <w:rsid w:val="1750680B"/>
    <w:rsid w:val="17535418"/>
    <w:rsid w:val="17602EFE"/>
    <w:rsid w:val="176B1094"/>
    <w:rsid w:val="177A3F89"/>
    <w:rsid w:val="177D585E"/>
    <w:rsid w:val="1789245C"/>
    <w:rsid w:val="17994C66"/>
    <w:rsid w:val="179E5F3A"/>
    <w:rsid w:val="17A50911"/>
    <w:rsid w:val="17A62F40"/>
    <w:rsid w:val="17BC3F9E"/>
    <w:rsid w:val="17C36FE9"/>
    <w:rsid w:val="17D15BAA"/>
    <w:rsid w:val="17D86A90"/>
    <w:rsid w:val="17EF6030"/>
    <w:rsid w:val="18041ADC"/>
    <w:rsid w:val="180A2E6A"/>
    <w:rsid w:val="181A30AD"/>
    <w:rsid w:val="182061EA"/>
    <w:rsid w:val="182B52BA"/>
    <w:rsid w:val="18300B23"/>
    <w:rsid w:val="183124A5"/>
    <w:rsid w:val="1835627A"/>
    <w:rsid w:val="18376899"/>
    <w:rsid w:val="183C317B"/>
    <w:rsid w:val="183E57A4"/>
    <w:rsid w:val="18426433"/>
    <w:rsid w:val="186243A9"/>
    <w:rsid w:val="187A665E"/>
    <w:rsid w:val="187C210F"/>
    <w:rsid w:val="188F46B1"/>
    <w:rsid w:val="188F6EFF"/>
    <w:rsid w:val="189C7F66"/>
    <w:rsid w:val="18A14670"/>
    <w:rsid w:val="18AB1F57"/>
    <w:rsid w:val="18BF5A03"/>
    <w:rsid w:val="18C55FDE"/>
    <w:rsid w:val="18C6280F"/>
    <w:rsid w:val="18D53478"/>
    <w:rsid w:val="18DA6CE0"/>
    <w:rsid w:val="18DE24C9"/>
    <w:rsid w:val="18E95311"/>
    <w:rsid w:val="1907379F"/>
    <w:rsid w:val="190A3122"/>
    <w:rsid w:val="190E2D54"/>
    <w:rsid w:val="19150708"/>
    <w:rsid w:val="19263CD4"/>
    <w:rsid w:val="19393A07"/>
    <w:rsid w:val="193957B5"/>
    <w:rsid w:val="19397563"/>
    <w:rsid w:val="193B694A"/>
    <w:rsid w:val="193C3BE4"/>
    <w:rsid w:val="194C3E23"/>
    <w:rsid w:val="197E141A"/>
    <w:rsid w:val="19891B44"/>
    <w:rsid w:val="198C1D89"/>
    <w:rsid w:val="1998697F"/>
    <w:rsid w:val="19A76E6B"/>
    <w:rsid w:val="19B80DD0"/>
    <w:rsid w:val="19BF6BAF"/>
    <w:rsid w:val="19BF7295"/>
    <w:rsid w:val="19C808E7"/>
    <w:rsid w:val="19C92FDD"/>
    <w:rsid w:val="19D97F87"/>
    <w:rsid w:val="19E219A9"/>
    <w:rsid w:val="19E37FA1"/>
    <w:rsid w:val="19E576EB"/>
    <w:rsid w:val="19EF40C6"/>
    <w:rsid w:val="19F33BB6"/>
    <w:rsid w:val="1A004525"/>
    <w:rsid w:val="1A1A3838"/>
    <w:rsid w:val="1A2A15A2"/>
    <w:rsid w:val="1A3760C8"/>
    <w:rsid w:val="1A3B37AF"/>
    <w:rsid w:val="1A492267"/>
    <w:rsid w:val="1A586B42"/>
    <w:rsid w:val="1A642D06"/>
    <w:rsid w:val="1A6D1DE9"/>
    <w:rsid w:val="1A6F016E"/>
    <w:rsid w:val="1A7F5449"/>
    <w:rsid w:val="1A8C7802"/>
    <w:rsid w:val="1A926B26"/>
    <w:rsid w:val="1A9A6727"/>
    <w:rsid w:val="1AAB623F"/>
    <w:rsid w:val="1AB33345"/>
    <w:rsid w:val="1AC83294"/>
    <w:rsid w:val="1AC92B69"/>
    <w:rsid w:val="1ADA4D76"/>
    <w:rsid w:val="1AE300CE"/>
    <w:rsid w:val="1AEA2BE5"/>
    <w:rsid w:val="1AEA73B9"/>
    <w:rsid w:val="1AEE342A"/>
    <w:rsid w:val="1AF87F4B"/>
    <w:rsid w:val="1AFE6CB6"/>
    <w:rsid w:val="1B0462E3"/>
    <w:rsid w:val="1B0B3181"/>
    <w:rsid w:val="1B143435"/>
    <w:rsid w:val="1B2E0C1E"/>
    <w:rsid w:val="1B32070E"/>
    <w:rsid w:val="1B430B6D"/>
    <w:rsid w:val="1B572B0B"/>
    <w:rsid w:val="1B593EEC"/>
    <w:rsid w:val="1B5E1503"/>
    <w:rsid w:val="1B666609"/>
    <w:rsid w:val="1B685F01"/>
    <w:rsid w:val="1B6F441F"/>
    <w:rsid w:val="1B6F54BE"/>
    <w:rsid w:val="1B7E2ED7"/>
    <w:rsid w:val="1B8A054A"/>
    <w:rsid w:val="1B8F790E"/>
    <w:rsid w:val="1BC7354C"/>
    <w:rsid w:val="1BCC2910"/>
    <w:rsid w:val="1BCF0653"/>
    <w:rsid w:val="1BE952E4"/>
    <w:rsid w:val="1BEA0FE8"/>
    <w:rsid w:val="1BEA2D97"/>
    <w:rsid w:val="1BEC2FB3"/>
    <w:rsid w:val="1C2051EE"/>
    <w:rsid w:val="1C220782"/>
    <w:rsid w:val="1C295FB5"/>
    <w:rsid w:val="1C2A3ADB"/>
    <w:rsid w:val="1C2C7853"/>
    <w:rsid w:val="1C2F2E9F"/>
    <w:rsid w:val="1C3C502D"/>
    <w:rsid w:val="1C4306F9"/>
    <w:rsid w:val="1C4F5500"/>
    <w:rsid w:val="1C502276"/>
    <w:rsid w:val="1C550B58"/>
    <w:rsid w:val="1C56667E"/>
    <w:rsid w:val="1C5C2AF3"/>
    <w:rsid w:val="1C6F246D"/>
    <w:rsid w:val="1C705992"/>
    <w:rsid w:val="1C730FDE"/>
    <w:rsid w:val="1C760CAC"/>
    <w:rsid w:val="1C7663AE"/>
    <w:rsid w:val="1C83078D"/>
    <w:rsid w:val="1C840E30"/>
    <w:rsid w:val="1C847E13"/>
    <w:rsid w:val="1C876837"/>
    <w:rsid w:val="1C8E7BC6"/>
    <w:rsid w:val="1C901219"/>
    <w:rsid w:val="1C9378D2"/>
    <w:rsid w:val="1C954CD6"/>
    <w:rsid w:val="1C9871D4"/>
    <w:rsid w:val="1C9961A4"/>
    <w:rsid w:val="1C9B0EC5"/>
    <w:rsid w:val="1CA32066"/>
    <w:rsid w:val="1CB42B02"/>
    <w:rsid w:val="1CB6536F"/>
    <w:rsid w:val="1CB6711D"/>
    <w:rsid w:val="1CB95D99"/>
    <w:rsid w:val="1CC63804"/>
    <w:rsid w:val="1CDB7F58"/>
    <w:rsid w:val="1CE56411"/>
    <w:rsid w:val="1CEC2B3E"/>
    <w:rsid w:val="1CED39B9"/>
    <w:rsid w:val="1CF864FE"/>
    <w:rsid w:val="1D063C00"/>
    <w:rsid w:val="1D077978"/>
    <w:rsid w:val="1D0A46B3"/>
    <w:rsid w:val="1D1522F2"/>
    <w:rsid w:val="1D23360C"/>
    <w:rsid w:val="1D317F46"/>
    <w:rsid w:val="1D3249F5"/>
    <w:rsid w:val="1D5038FF"/>
    <w:rsid w:val="1D5B2B81"/>
    <w:rsid w:val="1D5E5FA2"/>
    <w:rsid w:val="1D725739"/>
    <w:rsid w:val="1D8A2164"/>
    <w:rsid w:val="1D9236E6"/>
    <w:rsid w:val="1D94745E"/>
    <w:rsid w:val="1D9E0B53"/>
    <w:rsid w:val="1DA358F3"/>
    <w:rsid w:val="1DA8010B"/>
    <w:rsid w:val="1DA87555"/>
    <w:rsid w:val="1DAB47A7"/>
    <w:rsid w:val="1DB70C3A"/>
    <w:rsid w:val="1DBE097F"/>
    <w:rsid w:val="1DD11478"/>
    <w:rsid w:val="1DD62C34"/>
    <w:rsid w:val="1DE026A3"/>
    <w:rsid w:val="1DE877AA"/>
    <w:rsid w:val="1E140822"/>
    <w:rsid w:val="1E181E7C"/>
    <w:rsid w:val="1E1862E1"/>
    <w:rsid w:val="1E1A42FF"/>
    <w:rsid w:val="1E2F33CF"/>
    <w:rsid w:val="1E3E4D67"/>
    <w:rsid w:val="1E401394"/>
    <w:rsid w:val="1E827BFE"/>
    <w:rsid w:val="1E854FF8"/>
    <w:rsid w:val="1E983160"/>
    <w:rsid w:val="1E9E60BA"/>
    <w:rsid w:val="1E9F255E"/>
    <w:rsid w:val="1EAB5CA8"/>
    <w:rsid w:val="1EBB6C6C"/>
    <w:rsid w:val="1ECA0C2F"/>
    <w:rsid w:val="1ECE074D"/>
    <w:rsid w:val="1ED0096A"/>
    <w:rsid w:val="1EDA46D4"/>
    <w:rsid w:val="1EEC5078"/>
    <w:rsid w:val="1F047D4E"/>
    <w:rsid w:val="1F066139"/>
    <w:rsid w:val="1F070103"/>
    <w:rsid w:val="1F14362A"/>
    <w:rsid w:val="1F1712DB"/>
    <w:rsid w:val="1F1A1BE5"/>
    <w:rsid w:val="1F2151C5"/>
    <w:rsid w:val="1F26058A"/>
    <w:rsid w:val="1F2E743E"/>
    <w:rsid w:val="1F43738D"/>
    <w:rsid w:val="1F465AE9"/>
    <w:rsid w:val="1F570A81"/>
    <w:rsid w:val="1F61233D"/>
    <w:rsid w:val="1F69491A"/>
    <w:rsid w:val="1F702A23"/>
    <w:rsid w:val="1FA34B99"/>
    <w:rsid w:val="1FA70967"/>
    <w:rsid w:val="1FA85442"/>
    <w:rsid w:val="1FAA1158"/>
    <w:rsid w:val="1FB060A5"/>
    <w:rsid w:val="1FBB3CE7"/>
    <w:rsid w:val="1FC81641"/>
    <w:rsid w:val="1FCC77F5"/>
    <w:rsid w:val="1FCF6E73"/>
    <w:rsid w:val="1FD47FE6"/>
    <w:rsid w:val="1FD955FC"/>
    <w:rsid w:val="1FE0471A"/>
    <w:rsid w:val="1FE346CD"/>
    <w:rsid w:val="1FE453E9"/>
    <w:rsid w:val="1FE50445"/>
    <w:rsid w:val="1FFE5062"/>
    <w:rsid w:val="200B4005"/>
    <w:rsid w:val="2014753F"/>
    <w:rsid w:val="201A79C2"/>
    <w:rsid w:val="201B3E66"/>
    <w:rsid w:val="201C373B"/>
    <w:rsid w:val="202111B2"/>
    <w:rsid w:val="203B1E13"/>
    <w:rsid w:val="2040567B"/>
    <w:rsid w:val="204D5FEA"/>
    <w:rsid w:val="20670E5A"/>
    <w:rsid w:val="20814A37"/>
    <w:rsid w:val="20847C5E"/>
    <w:rsid w:val="20970344"/>
    <w:rsid w:val="209C5541"/>
    <w:rsid w:val="20B61DE1"/>
    <w:rsid w:val="20B87907"/>
    <w:rsid w:val="20BB72C4"/>
    <w:rsid w:val="20C067BC"/>
    <w:rsid w:val="20CC6F0F"/>
    <w:rsid w:val="20D73FFA"/>
    <w:rsid w:val="20DA5ACF"/>
    <w:rsid w:val="20E4203F"/>
    <w:rsid w:val="20FB47E7"/>
    <w:rsid w:val="210466A8"/>
    <w:rsid w:val="210A2CE1"/>
    <w:rsid w:val="210F504D"/>
    <w:rsid w:val="21194443"/>
    <w:rsid w:val="211B39F2"/>
    <w:rsid w:val="21264A27"/>
    <w:rsid w:val="213351E0"/>
    <w:rsid w:val="213571AA"/>
    <w:rsid w:val="213836B0"/>
    <w:rsid w:val="213B4094"/>
    <w:rsid w:val="214E7D12"/>
    <w:rsid w:val="214F5414"/>
    <w:rsid w:val="21690C01"/>
    <w:rsid w:val="21747CD2"/>
    <w:rsid w:val="21791684"/>
    <w:rsid w:val="21837F15"/>
    <w:rsid w:val="21871C2A"/>
    <w:rsid w:val="21893052"/>
    <w:rsid w:val="21934DFE"/>
    <w:rsid w:val="219436D8"/>
    <w:rsid w:val="219E4C0D"/>
    <w:rsid w:val="21A822AA"/>
    <w:rsid w:val="21BF4CC5"/>
    <w:rsid w:val="21C02FA5"/>
    <w:rsid w:val="21DF2D22"/>
    <w:rsid w:val="21E0502A"/>
    <w:rsid w:val="21E0526C"/>
    <w:rsid w:val="21EE1107"/>
    <w:rsid w:val="22016465"/>
    <w:rsid w:val="220F3557"/>
    <w:rsid w:val="2221328A"/>
    <w:rsid w:val="22237002"/>
    <w:rsid w:val="222D1C2F"/>
    <w:rsid w:val="22317902"/>
    <w:rsid w:val="22353643"/>
    <w:rsid w:val="22397841"/>
    <w:rsid w:val="223C144D"/>
    <w:rsid w:val="224156DA"/>
    <w:rsid w:val="22456F79"/>
    <w:rsid w:val="224C47AB"/>
    <w:rsid w:val="224C6559"/>
    <w:rsid w:val="225243A2"/>
    <w:rsid w:val="22695B2D"/>
    <w:rsid w:val="226D64CF"/>
    <w:rsid w:val="227B0BEC"/>
    <w:rsid w:val="227F2611"/>
    <w:rsid w:val="22916662"/>
    <w:rsid w:val="22937CE6"/>
    <w:rsid w:val="22A11C29"/>
    <w:rsid w:val="22A30143"/>
    <w:rsid w:val="22B57588"/>
    <w:rsid w:val="22B67F62"/>
    <w:rsid w:val="22B81E40"/>
    <w:rsid w:val="22CF093F"/>
    <w:rsid w:val="22CF2CE6"/>
    <w:rsid w:val="22D113B4"/>
    <w:rsid w:val="22D57132"/>
    <w:rsid w:val="22D64BAD"/>
    <w:rsid w:val="22F20137"/>
    <w:rsid w:val="22FD42C4"/>
    <w:rsid w:val="2309444A"/>
    <w:rsid w:val="23333275"/>
    <w:rsid w:val="233A2855"/>
    <w:rsid w:val="23476D20"/>
    <w:rsid w:val="23503E27"/>
    <w:rsid w:val="23517B9F"/>
    <w:rsid w:val="235651B5"/>
    <w:rsid w:val="2358717F"/>
    <w:rsid w:val="235F71C6"/>
    <w:rsid w:val="236773C3"/>
    <w:rsid w:val="2369313B"/>
    <w:rsid w:val="23694EE9"/>
    <w:rsid w:val="23713D9D"/>
    <w:rsid w:val="237750EB"/>
    <w:rsid w:val="237815D0"/>
    <w:rsid w:val="238179BB"/>
    <w:rsid w:val="23857832"/>
    <w:rsid w:val="238C7853"/>
    <w:rsid w:val="23A26D7D"/>
    <w:rsid w:val="23BA5744"/>
    <w:rsid w:val="23DA7B95"/>
    <w:rsid w:val="23E40A13"/>
    <w:rsid w:val="23F01166"/>
    <w:rsid w:val="23F24EDE"/>
    <w:rsid w:val="23F70746"/>
    <w:rsid w:val="23F82635"/>
    <w:rsid w:val="240B5FA0"/>
    <w:rsid w:val="241F37F9"/>
    <w:rsid w:val="245222E6"/>
    <w:rsid w:val="24556C86"/>
    <w:rsid w:val="24613C0B"/>
    <w:rsid w:val="24651B54"/>
    <w:rsid w:val="246F453D"/>
    <w:rsid w:val="24704055"/>
    <w:rsid w:val="24711BFF"/>
    <w:rsid w:val="248144B4"/>
    <w:rsid w:val="2487794D"/>
    <w:rsid w:val="2490190B"/>
    <w:rsid w:val="24904744"/>
    <w:rsid w:val="2497134E"/>
    <w:rsid w:val="24B86FB5"/>
    <w:rsid w:val="24BB79C6"/>
    <w:rsid w:val="24CD2851"/>
    <w:rsid w:val="24E0742D"/>
    <w:rsid w:val="24F15196"/>
    <w:rsid w:val="24F212CA"/>
    <w:rsid w:val="25096983"/>
    <w:rsid w:val="250C0222"/>
    <w:rsid w:val="251315B0"/>
    <w:rsid w:val="251956B6"/>
    <w:rsid w:val="251B2757"/>
    <w:rsid w:val="251D242F"/>
    <w:rsid w:val="25205A7B"/>
    <w:rsid w:val="25283888"/>
    <w:rsid w:val="25323DC4"/>
    <w:rsid w:val="25324D05"/>
    <w:rsid w:val="253357AE"/>
    <w:rsid w:val="253908EB"/>
    <w:rsid w:val="253B28B5"/>
    <w:rsid w:val="25472113"/>
    <w:rsid w:val="254C6870"/>
    <w:rsid w:val="25583467"/>
    <w:rsid w:val="255B370E"/>
    <w:rsid w:val="25643BBA"/>
    <w:rsid w:val="256C0CC0"/>
    <w:rsid w:val="256D7E79"/>
    <w:rsid w:val="257D4C7B"/>
    <w:rsid w:val="25853B30"/>
    <w:rsid w:val="25873D4C"/>
    <w:rsid w:val="258B7398"/>
    <w:rsid w:val="25A3141D"/>
    <w:rsid w:val="25B71060"/>
    <w:rsid w:val="25BF3AFF"/>
    <w:rsid w:val="25D8182D"/>
    <w:rsid w:val="25D953CB"/>
    <w:rsid w:val="25E42F4C"/>
    <w:rsid w:val="26123616"/>
    <w:rsid w:val="26145D3D"/>
    <w:rsid w:val="261D32FC"/>
    <w:rsid w:val="262275D1"/>
    <w:rsid w:val="263F0E09"/>
    <w:rsid w:val="26527EB6"/>
    <w:rsid w:val="265754CC"/>
    <w:rsid w:val="26583EBF"/>
    <w:rsid w:val="26591245"/>
    <w:rsid w:val="266A530B"/>
    <w:rsid w:val="2685488E"/>
    <w:rsid w:val="268F2EB8"/>
    <w:rsid w:val="268F3365"/>
    <w:rsid w:val="269C3827"/>
    <w:rsid w:val="269E134D"/>
    <w:rsid w:val="269E30FB"/>
    <w:rsid w:val="26AC3A6A"/>
    <w:rsid w:val="26B2663E"/>
    <w:rsid w:val="26C708A4"/>
    <w:rsid w:val="26C94690"/>
    <w:rsid w:val="26D71EDA"/>
    <w:rsid w:val="26E2748C"/>
    <w:rsid w:val="26EA6341"/>
    <w:rsid w:val="270D0C6F"/>
    <w:rsid w:val="27104DCE"/>
    <w:rsid w:val="27196C26"/>
    <w:rsid w:val="272827F6"/>
    <w:rsid w:val="27404B4E"/>
    <w:rsid w:val="274912B9"/>
    <w:rsid w:val="27541A0C"/>
    <w:rsid w:val="27547C5E"/>
    <w:rsid w:val="275639D6"/>
    <w:rsid w:val="276C31F9"/>
    <w:rsid w:val="276E6F72"/>
    <w:rsid w:val="276F4A98"/>
    <w:rsid w:val="279A1B15"/>
    <w:rsid w:val="27B84C56"/>
    <w:rsid w:val="27BA1634"/>
    <w:rsid w:val="27BD3A55"/>
    <w:rsid w:val="27D03788"/>
    <w:rsid w:val="27D112AE"/>
    <w:rsid w:val="281401B5"/>
    <w:rsid w:val="283F446A"/>
    <w:rsid w:val="28445F24"/>
    <w:rsid w:val="28497097"/>
    <w:rsid w:val="284E1834"/>
    <w:rsid w:val="28575C58"/>
    <w:rsid w:val="286839C1"/>
    <w:rsid w:val="287265EE"/>
    <w:rsid w:val="2875030A"/>
    <w:rsid w:val="287F4DA2"/>
    <w:rsid w:val="28885E11"/>
    <w:rsid w:val="289447B6"/>
    <w:rsid w:val="28C8445F"/>
    <w:rsid w:val="28D01566"/>
    <w:rsid w:val="28D450EA"/>
    <w:rsid w:val="28D5055F"/>
    <w:rsid w:val="28ED2B95"/>
    <w:rsid w:val="28FC39E6"/>
    <w:rsid w:val="29052447"/>
    <w:rsid w:val="29080D00"/>
    <w:rsid w:val="290A2CCA"/>
    <w:rsid w:val="29162311"/>
    <w:rsid w:val="291C5438"/>
    <w:rsid w:val="292A6EC8"/>
    <w:rsid w:val="29314DC9"/>
    <w:rsid w:val="29565F0F"/>
    <w:rsid w:val="29713F9E"/>
    <w:rsid w:val="29727591"/>
    <w:rsid w:val="297457A6"/>
    <w:rsid w:val="298605F9"/>
    <w:rsid w:val="29895F83"/>
    <w:rsid w:val="298C36DF"/>
    <w:rsid w:val="29982084"/>
    <w:rsid w:val="29D80EB5"/>
    <w:rsid w:val="29DF4157"/>
    <w:rsid w:val="29F2084F"/>
    <w:rsid w:val="2A047719"/>
    <w:rsid w:val="2A0C5265"/>
    <w:rsid w:val="2A0E0598"/>
    <w:rsid w:val="2A0E2346"/>
    <w:rsid w:val="2A157B78"/>
    <w:rsid w:val="2A1831C5"/>
    <w:rsid w:val="2A344869"/>
    <w:rsid w:val="2A3B5C65"/>
    <w:rsid w:val="2A471949"/>
    <w:rsid w:val="2A581813"/>
    <w:rsid w:val="2A64640A"/>
    <w:rsid w:val="2A754FB7"/>
    <w:rsid w:val="2A782684"/>
    <w:rsid w:val="2A7D74CC"/>
    <w:rsid w:val="2A7E0C9C"/>
    <w:rsid w:val="2A846AAC"/>
    <w:rsid w:val="2A89150D"/>
    <w:rsid w:val="2A930039"/>
    <w:rsid w:val="2AA841F2"/>
    <w:rsid w:val="2AAF3B29"/>
    <w:rsid w:val="2ACA3FE8"/>
    <w:rsid w:val="2AD64354"/>
    <w:rsid w:val="2AE337D3"/>
    <w:rsid w:val="2AF43C32"/>
    <w:rsid w:val="2B0A5203"/>
    <w:rsid w:val="2B230E83"/>
    <w:rsid w:val="2B236431"/>
    <w:rsid w:val="2B2E2991"/>
    <w:rsid w:val="2B342280"/>
    <w:rsid w:val="2B37508D"/>
    <w:rsid w:val="2B4029D3"/>
    <w:rsid w:val="2B494EE0"/>
    <w:rsid w:val="2B515F65"/>
    <w:rsid w:val="2B603075"/>
    <w:rsid w:val="2B6069FB"/>
    <w:rsid w:val="2B681190"/>
    <w:rsid w:val="2B9D7E25"/>
    <w:rsid w:val="2BA967CA"/>
    <w:rsid w:val="2BBF5FEE"/>
    <w:rsid w:val="2BC50879"/>
    <w:rsid w:val="2BC8116D"/>
    <w:rsid w:val="2BCA04EF"/>
    <w:rsid w:val="2BCE6231"/>
    <w:rsid w:val="2BD7408F"/>
    <w:rsid w:val="2BDB2782"/>
    <w:rsid w:val="2BDD0222"/>
    <w:rsid w:val="2BFD08C4"/>
    <w:rsid w:val="2BFD4C22"/>
    <w:rsid w:val="2C083572"/>
    <w:rsid w:val="2C0920F1"/>
    <w:rsid w:val="2C0E487F"/>
    <w:rsid w:val="2C0F5A5F"/>
    <w:rsid w:val="2C4E2ECE"/>
    <w:rsid w:val="2C5030EA"/>
    <w:rsid w:val="2C536973"/>
    <w:rsid w:val="2C5C4DBC"/>
    <w:rsid w:val="2C723060"/>
    <w:rsid w:val="2C725028"/>
    <w:rsid w:val="2C7C5C8D"/>
    <w:rsid w:val="2C815051"/>
    <w:rsid w:val="2C862667"/>
    <w:rsid w:val="2C934D84"/>
    <w:rsid w:val="2CA927FA"/>
    <w:rsid w:val="2CB216AE"/>
    <w:rsid w:val="2CB843AF"/>
    <w:rsid w:val="2CC413E2"/>
    <w:rsid w:val="2CC47634"/>
    <w:rsid w:val="2CC51EB1"/>
    <w:rsid w:val="2CC53664"/>
    <w:rsid w:val="2CCF6074"/>
    <w:rsid w:val="2CD31625"/>
    <w:rsid w:val="2CD47877"/>
    <w:rsid w:val="2CE028C6"/>
    <w:rsid w:val="2CEB2E12"/>
    <w:rsid w:val="2CF55646"/>
    <w:rsid w:val="2D012F66"/>
    <w:rsid w:val="2D057F88"/>
    <w:rsid w:val="2D070164"/>
    <w:rsid w:val="2D151838"/>
    <w:rsid w:val="2D2B320F"/>
    <w:rsid w:val="2D2D342B"/>
    <w:rsid w:val="2D584713"/>
    <w:rsid w:val="2D5E5392"/>
    <w:rsid w:val="2D771923"/>
    <w:rsid w:val="2D776454"/>
    <w:rsid w:val="2D7B5F44"/>
    <w:rsid w:val="2D875411"/>
    <w:rsid w:val="2D984ED9"/>
    <w:rsid w:val="2D990AC0"/>
    <w:rsid w:val="2D9B2143"/>
    <w:rsid w:val="2D9E66A8"/>
    <w:rsid w:val="2DA709E8"/>
    <w:rsid w:val="2DA84860"/>
    <w:rsid w:val="2DAF3E40"/>
    <w:rsid w:val="2DC51834"/>
    <w:rsid w:val="2DDD09AD"/>
    <w:rsid w:val="2DDD44E2"/>
    <w:rsid w:val="2DDD47C0"/>
    <w:rsid w:val="2DE81100"/>
    <w:rsid w:val="2DEC299E"/>
    <w:rsid w:val="2DF01EDE"/>
    <w:rsid w:val="2DFB5908"/>
    <w:rsid w:val="2E0065CE"/>
    <w:rsid w:val="2E0221C2"/>
    <w:rsid w:val="2E0C1292"/>
    <w:rsid w:val="2E277E7A"/>
    <w:rsid w:val="2E2C5491"/>
    <w:rsid w:val="2E312AA7"/>
    <w:rsid w:val="2E426A62"/>
    <w:rsid w:val="2E4B1DBB"/>
    <w:rsid w:val="2E556795"/>
    <w:rsid w:val="2E671B3F"/>
    <w:rsid w:val="2E7330DD"/>
    <w:rsid w:val="2E746294"/>
    <w:rsid w:val="2E7B594D"/>
    <w:rsid w:val="2E8327C1"/>
    <w:rsid w:val="2EA80FBB"/>
    <w:rsid w:val="2EBF315F"/>
    <w:rsid w:val="2EBF3CB1"/>
    <w:rsid w:val="2EC07B78"/>
    <w:rsid w:val="2EC90F31"/>
    <w:rsid w:val="2EC93975"/>
    <w:rsid w:val="2ED0406E"/>
    <w:rsid w:val="2ED1009A"/>
    <w:rsid w:val="2ED34A16"/>
    <w:rsid w:val="2ED40002"/>
    <w:rsid w:val="2EDA313F"/>
    <w:rsid w:val="2EEE2746"/>
    <w:rsid w:val="2EF22236"/>
    <w:rsid w:val="2EF91480"/>
    <w:rsid w:val="2F01498D"/>
    <w:rsid w:val="2F0D3E9B"/>
    <w:rsid w:val="2F176A2A"/>
    <w:rsid w:val="2F1F6DA3"/>
    <w:rsid w:val="2F261EE0"/>
    <w:rsid w:val="2F3102C1"/>
    <w:rsid w:val="2F391C13"/>
    <w:rsid w:val="2F3D7961"/>
    <w:rsid w:val="2F45680A"/>
    <w:rsid w:val="2F47799C"/>
    <w:rsid w:val="2F4D3910"/>
    <w:rsid w:val="2F567050"/>
    <w:rsid w:val="2F5C7FF3"/>
    <w:rsid w:val="2F666780"/>
    <w:rsid w:val="2F7075FF"/>
    <w:rsid w:val="2F725125"/>
    <w:rsid w:val="2F783F8B"/>
    <w:rsid w:val="2F8A06C1"/>
    <w:rsid w:val="2F8C1E45"/>
    <w:rsid w:val="2F9C21A2"/>
    <w:rsid w:val="2FA15A0A"/>
    <w:rsid w:val="2FA63021"/>
    <w:rsid w:val="2FAA2B11"/>
    <w:rsid w:val="2FB614B6"/>
    <w:rsid w:val="2FCC6F2B"/>
    <w:rsid w:val="2FD23E16"/>
    <w:rsid w:val="2FD347CB"/>
    <w:rsid w:val="2FD7142C"/>
    <w:rsid w:val="2FF23827"/>
    <w:rsid w:val="2FF41FDE"/>
    <w:rsid w:val="2FF43D8C"/>
    <w:rsid w:val="2FFB511A"/>
    <w:rsid w:val="3002294D"/>
    <w:rsid w:val="300F0BC6"/>
    <w:rsid w:val="301218E6"/>
    <w:rsid w:val="30136908"/>
    <w:rsid w:val="30151978"/>
    <w:rsid w:val="30155912"/>
    <w:rsid w:val="30240B15"/>
    <w:rsid w:val="302503E9"/>
    <w:rsid w:val="30662EDC"/>
    <w:rsid w:val="306A6A62"/>
    <w:rsid w:val="306B6B6C"/>
    <w:rsid w:val="3070283C"/>
    <w:rsid w:val="307D6477"/>
    <w:rsid w:val="307F5D4C"/>
    <w:rsid w:val="30821A91"/>
    <w:rsid w:val="308528FC"/>
    <w:rsid w:val="3094472C"/>
    <w:rsid w:val="309818CF"/>
    <w:rsid w:val="309A4933"/>
    <w:rsid w:val="30A12166"/>
    <w:rsid w:val="30AE6631"/>
    <w:rsid w:val="30C9346B"/>
    <w:rsid w:val="30E738F1"/>
    <w:rsid w:val="30F32296"/>
    <w:rsid w:val="30F84CE1"/>
    <w:rsid w:val="30F85AFE"/>
    <w:rsid w:val="30FD0529"/>
    <w:rsid w:val="30FF50DE"/>
    <w:rsid w:val="31067CD2"/>
    <w:rsid w:val="31072960"/>
    <w:rsid w:val="31091AB9"/>
    <w:rsid w:val="3115220C"/>
    <w:rsid w:val="31197F4E"/>
    <w:rsid w:val="311D7312"/>
    <w:rsid w:val="313E79B5"/>
    <w:rsid w:val="314032A5"/>
    <w:rsid w:val="314174A5"/>
    <w:rsid w:val="314D409C"/>
    <w:rsid w:val="3163417D"/>
    <w:rsid w:val="31781509"/>
    <w:rsid w:val="317C04DD"/>
    <w:rsid w:val="318A49A8"/>
    <w:rsid w:val="31AD4B3A"/>
    <w:rsid w:val="31C33917"/>
    <w:rsid w:val="31C51E84"/>
    <w:rsid w:val="31CB005B"/>
    <w:rsid w:val="31D644AB"/>
    <w:rsid w:val="31D837D6"/>
    <w:rsid w:val="31E242A6"/>
    <w:rsid w:val="31E247E4"/>
    <w:rsid w:val="31E87920"/>
    <w:rsid w:val="31E9393C"/>
    <w:rsid w:val="31FB326A"/>
    <w:rsid w:val="3202374A"/>
    <w:rsid w:val="3216448E"/>
    <w:rsid w:val="32186458"/>
    <w:rsid w:val="322A618B"/>
    <w:rsid w:val="322C0915"/>
    <w:rsid w:val="323E5B9E"/>
    <w:rsid w:val="324178CF"/>
    <w:rsid w:val="324E00CB"/>
    <w:rsid w:val="32554509"/>
    <w:rsid w:val="326951F3"/>
    <w:rsid w:val="326E42CA"/>
    <w:rsid w:val="32A24300"/>
    <w:rsid w:val="32A35833"/>
    <w:rsid w:val="32A61AD2"/>
    <w:rsid w:val="32AE46C6"/>
    <w:rsid w:val="32CC0FF0"/>
    <w:rsid w:val="32CD7638"/>
    <w:rsid w:val="32D3678F"/>
    <w:rsid w:val="32D43610"/>
    <w:rsid w:val="32DD144F"/>
    <w:rsid w:val="32DF6F75"/>
    <w:rsid w:val="32E40B1B"/>
    <w:rsid w:val="32E92FB9"/>
    <w:rsid w:val="32FC18D5"/>
    <w:rsid w:val="330D3AE3"/>
    <w:rsid w:val="33150101"/>
    <w:rsid w:val="331704BD"/>
    <w:rsid w:val="3317670F"/>
    <w:rsid w:val="33346B58"/>
    <w:rsid w:val="334E2397"/>
    <w:rsid w:val="3350487A"/>
    <w:rsid w:val="33526CEF"/>
    <w:rsid w:val="335502B7"/>
    <w:rsid w:val="335A65FC"/>
    <w:rsid w:val="33631954"/>
    <w:rsid w:val="33691E57"/>
    <w:rsid w:val="338418CB"/>
    <w:rsid w:val="338C5702"/>
    <w:rsid w:val="33AD30C5"/>
    <w:rsid w:val="33BC1065"/>
    <w:rsid w:val="33C64D45"/>
    <w:rsid w:val="33CB12A8"/>
    <w:rsid w:val="33D101EF"/>
    <w:rsid w:val="33EC0EFE"/>
    <w:rsid w:val="33EC7B9C"/>
    <w:rsid w:val="33F64119"/>
    <w:rsid w:val="33F8661C"/>
    <w:rsid w:val="34003BD4"/>
    <w:rsid w:val="340604EA"/>
    <w:rsid w:val="3416413B"/>
    <w:rsid w:val="341669C7"/>
    <w:rsid w:val="341F3A1B"/>
    <w:rsid w:val="342015F4"/>
    <w:rsid w:val="343A1261"/>
    <w:rsid w:val="3454129D"/>
    <w:rsid w:val="34561DF7"/>
    <w:rsid w:val="345968B4"/>
    <w:rsid w:val="346F60D7"/>
    <w:rsid w:val="347100A1"/>
    <w:rsid w:val="348025C6"/>
    <w:rsid w:val="348558FB"/>
    <w:rsid w:val="3492069F"/>
    <w:rsid w:val="34945433"/>
    <w:rsid w:val="349F4C0E"/>
    <w:rsid w:val="34A2025B"/>
    <w:rsid w:val="34A86C01"/>
    <w:rsid w:val="34A90E05"/>
    <w:rsid w:val="34C53F49"/>
    <w:rsid w:val="34CF6B76"/>
    <w:rsid w:val="34E940DB"/>
    <w:rsid w:val="34F36F75"/>
    <w:rsid w:val="34F43C01"/>
    <w:rsid w:val="34F80CDC"/>
    <w:rsid w:val="350C46FB"/>
    <w:rsid w:val="350D601C"/>
    <w:rsid w:val="35154ED0"/>
    <w:rsid w:val="351A6043"/>
    <w:rsid w:val="35204032"/>
    <w:rsid w:val="352073D1"/>
    <w:rsid w:val="35233101"/>
    <w:rsid w:val="352A25E8"/>
    <w:rsid w:val="352D676C"/>
    <w:rsid w:val="35435DE1"/>
    <w:rsid w:val="35492DCC"/>
    <w:rsid w:val="35497CBA"/>
    <w:rsid w:val="354B627A"/>
    <w:rsid w:val="355A1D8A"/>
    <w:rsid w:val="35602E42"/>
    <w:rsid w:val="356814A4"/>
    <w:rsid w:val="356909C2"/>
    <w:rsid w:val="3569521C"/>
    <w:rsid w:val="35773071"/>
    <w:rsid w:val="357C0AAC"/>
    <w:rsid w:val="357C6CFE"/>
    <w:rsid w:val="35885E60"/>
    <w:rsid w:val="358B2E3D"/>
    <w:rsid w:val="358E3D56"/>
    <w:rsid w:val="35926DCC"/>
    <w:rsid w:val="359F479A"/>
    <w:rsid w:val="35A02B5B"/>
    <w:rsid w:val="35AB297D"/>
    <w:rsid w:val="35AB313F"/>
    <w:rsid w:val="35DA1C76"/>
    <w:rsid w:val="35E93C67"/>
    <w:rsid w:val="35EA1EB9"/>
    <w:rsid w:val="35EB3E83"/>
    <w:rsid w:val="36015455"/>
    <w:rsid w:val="36017203"/>
    <w:rsid w:val="360311CD"/>
    <w:rsid w:val="360A60B7"/>
    <w:rsid w:val="3628478F"/>
    <w:rsid w:val="36297806"/>
    <w:rsid w:val="36435665"/>
    <w:rsid w:val="36441C39"/>
    <w:rsid w:val="36445DE9"/>
    <w:rsid w:val="3647730B"/>
    <w:rsid w:val="365D08DD"/>
    <w:rsid w:val="365D5F63"/>
    <w:rsid w:val="365F6328"/>
    <w:rsid w:val="367C49A1"/>
    <w:rsid w:val="369C0E0A"/>
    <w:rsid w:val="36B576F9"/>
    <w:rsid w:val="36C06592"/>
    <w:rsid w:val="36C26992"/>
    <w:rsid w:val="36D36DF1"/>
    <w:rsid w:val="36D52B69"/>
    <w:rsid w:val="36D55C7A"/>
    <w:rsid w:val="36D64D97"/>
    <w:rsid w:val="36E6103A"/>
    <w:rsid w:val="36EA0095"/>
    <w:rsid w:val="36EF34FF"/>
    <w:rsid w:val="36FE65A8"/>
    <w:rsid w:val="3710594F"/>
    <w:rsid w:val="37364480"/>
    <w:rsid w:val="373B04F2"/>
    <w:rsid w:val="374B6987"/>
    <w:rsid w:val="37545800"/>
    <w:rsid w:val="375D66BB"/>
    <w:rsid w:val="375E7F0D"/>
    <w:rsid w:val="37677539"/>
    <w:rsid w:val="376B702A"/>
    <w:rsid w:val="376E2791"/>
    <w:rsid w:val="379A346B"/>
    <w:rsid w:val="37C26C87"/>
    <w:rsid w:val="37C329C2"/>
    <w:rsid w:val="37D526F5"/>
    <w:rsid w:val="37D95311"/>
    <w:rsid w:val="37E1553E"/>
    <w:rsid w:val="37F06328"/>
    <w:rsid w:val="37FD0BB3"/>
    <w:rsid w:val="38007D90"/>
    <w:rsid w:val="3801529B"/>
    <w:rsid w:val="380C41FD"/>
    <w:rsid w:val="380F3E59"/>
    <w:rsid w:val="381474C6"/>
    <w:rsid w:val="38183E1B"/>
    <w:rsid w:val="38207E14"/>
    <w:rsid w:val="382471D8"/>
    <w:rsid w:val="382947EF"/>
    <w:rsid w:val="38295077"/>
    <w:rsid w:val="382B6D50"/>
    <w:rsid w:val="382F0057"/>
    <w:rsid w:val="383C5781"/>
    <w:rsid w:val="384D08D4"/>
    <w:rsid w:val="384D1B31"/>
    <w:rsid w:val="3851701B"/>
    <w:rsid w:val="38591578"/>
    <w:rsid w:val="38613F89"/>
    <w:rsid w:val="38781A41"/>
    <w:rsid w:val="388D1222"/>
    <w:rsid w:val="3895243A"/>
    <w:rsid w:val="38A10829"/>
    <w:rsid w:val="38B00000"/>
    <w:rsid w:val="38B844F1"/>
    <w:rsid w:val="38BB18EB"/>
    <w:rsid w:val="38C2047C"/>
    <w:rsid w:val="38D37AC3"/>
    <w:rsid w:val="38D66316"/>
    <w:rsid w:val="38E30E42"/>
    <w:rsid w:val="38F66DC7"/>
    <w:rsid w:val="38F92413"/>
    <w:rsid w:val="391060DB"/>
    <w:rsid w:val="391A2AB5"/>
    <w:rsid w:val="39287D16"/>
    <w:rsid w:val="392C04C3"/>
    <w:rsid w:val="39317DFF"/>
    <w:rsid w:val="39377035"/>
    <w:rsid w:val="394D6F17"/>
    <w:rsid w:val="396C2352"/>
    <w:rsid w:val="39706B79"/>
    <w:rsid w:val="39904B26"/>
    <w:rsid w:val="39A16D33"/>
    <w:rsid w:val="39A409AB"/>
    <w:rsid w:val="39AB195F"/>
    <w:rsid w:val="39D35282"/>
    <w:rsid w:val="39E3020C"/>
    <w:rsid w:val="39E5380A"/>
    <w:rsid w:val="39F257E0"/>
    <w:rsid w:val="39FA4695"/>
    <w:rsid w:val="3A1439A9"/>
    <w:rsid w:val="3A2A2737"/>
    <w:rsid w:val="3A2E128F"/>
    <w:rsid w:val="3A357A7E"/>
    <w:rsid w:val="3A3E06F2"/>
    <w:rsid w:val="3A5A625F"/>
    <w:rsid w:val="3A5E4C24"/>
    <w:rsid w:val="3A5E4DCD"/>
    <w:rsid w:val="3A6B10EF"/>
    <w:rsid w:val="3A775214"/>
    <w:rsid w:val="3A801F6F"/>
    <w:rsid w:val="3A8F494D"/>
    <w:rsid w:val="3AA8734B"/>
    <w:rsid w:val="3AAA7E69"/>
    <w:rsid w:val="3AAD7959"/>
    <w:rsid w:val="3ABE56C2"/>
    <w:rsid w:val="3ACA050B"/>
    <w:rsid w:val="3ACF5B21"/>
    <w:rsid w:val="3AD06868"/>
    <w:rsid w:val="3AD82705"/>
    <w:rsid w:val="3AEB650A"/>
    <w:rsid w:val="3AF5356F"/>
    <w:rsid w:val="3AF61300"/>
    <w:rsid w:val="3AF9494C"/>
    <w:rsid w:val="3B007A89"/>
    <w:rsid w:val="3B105E84"/>
    <w:rsid w:val="3B156B67"/>
    <w:rsid w:val="3B22691D"/>
    <w:rsid w:val="3B3460C0"/>
    <w:rsid w:val="3B3616FD"/>
    <w:rsid w:val="3B3779FE"/>
    <w:rsid w:val="3B5778CC"/>
    <w:rsid w:val="3B5B2027"/>
    <w:rsid w:val="3B6076B2"/>
    <w:rsid w:val="3B691AD2"/>
    <w:rsid w:val="3B6A75F8"/>
    <w:rsid w:val="3B6C6CF9"/>
    <w:rsid w:val="3B755158"/>
    <w:rsid w:val="3B7A3CDF"/>
    <w:rsid w:val="3B7F4E52"/>
    <w:rsid w:val="3B837F8F"/>
    <w:rsid w:val="3B842468"/>
    <w:rsid w:val="3B862684"/>
    <w:rsid w:val="3B885799"/>
    <w:rsid w:val="3B892174"/>
    <w:rsid w:val="3B8D0D14"/>
    <w:rsid w:val="3B9528C7"/>
    <w:rsid w:val="3B9B404F"/>
    <w:rsid w:val="3BA90120"/>
    <w:rsid w:val="3BB42217"/>
    <w:rsid w:val="3BBC1BB7"/>
    <w:rsid w:val="3BBC42F8"/>
    <w:rsid w:val="3BC23322"/>
    <w:rsid w:val="3BCB2E07"/>
    <w:rsid w:val="3BCE402B"/>
    <w:rsid w:val="3BD31B4C"/>
    <w:rsid w:val="3BD3519D"/>
    <w:rsid w:val="3BD56240"/>
    <w:rsid w:val="3BE23632"/>
    <w:rsid w:val="3BE91BD4"/>
    <w:rsid w:val="3BEB0739"/>
    <w:rsid w:val="3BF5780A"/>
    <w:rsid w:val="3BFF2436"/>
    <w:rsid w:val="3C0435A9"/>
    <w:rsid w:val="3C045336"/>
    <w:rsid w:val="3C0E4427"/>
    <w:rsid w:val="3C241E9D"/>
    <w:rsid w:val="3C447E49"/>
    <w:rsid w:val="3C4542ED"/>
    <w:rsid w:val="3C485465"/>
    <w:rsid w:val="3C4E5B21"/>
    <w:rsid w:val="3C5203FE"/>
    <w:rsid w:val="3C540EF7"/>
    <w:rsid w:val="3C5462DE"/>
    <w:rsid w:val="3C5C1637"/>
    <w:rsid w:val="3C612C49"/>
    <w:rsid w:val="3C656F72"/>
    <w:rsid w:val="3C7060DA"/>
    <w:rsid w:val="3C8477F8"/>
    <w:rsid w:val="3C8B7826"/>
    <w:rsid w:val="3C917BA0"/>
    <w:rsid w:val="3CA65F73"/>
    <w:rsid w:val="3CAF1767"/>
    <w:rsid w:val="3CB46D7D"/>
    <w:rsid w:val="3CBA010B"/>
    <w:rsid w:val="3CC01BC6"/>
    <w:rsid w:val="3CC11038"/>
    <w:rsid w:val="3CD236A7"/>
    <w:rsid w:val="3CD4773D"/>
    <w:rsid w:val="3CE31550"/>
    <w:rsid w:val="3CE32F55"/>
    <w:rsid w:val="3CE808C1"/>
    <w:rsid w:val="3CEB6517"/>
    <w:rsid w:val="3D001FC2"/>
    <w:rsid w:val="3D0D7E9D"/>
    <w:rsid w:val="3D157D3C"/>
    <w:rsid w:val="3D22720B"/>
    <w:rsid w:val="3D255ECD"/>
    <w:rsid w:val="3D281519"/>
    <w:rsid w:val="3D2F0AF9"/>
    <w:rsid w:val="3D346474"/>
    <w:rsid w:val="3D3B2FFA"/>
    <w:rsid w:val="3D566086"/>
    <w:rsid w:val="3D5E3832"/>
    <w:rsid w:val="3D606F05"/>
    <w:rsid w:val="3D695EAF"/>
    <w:rsid w:val="3D7824A0"/>
    <w:rsid w:val="3D785FFC"/>
    <w:rsid w:val="3D7E738B"/>
    <w:rsid w:val="3D860CE5"/>
    <w:rsid w:val="3D8F7BCA"/>
    <w:rsid w:val="3D932E36"/>
    <w:rsid w:val="3D9B1CEB"/>
    <w:rsid w:val="3DA60DBB"/>
    <w:rsid w:val="3DAD20DD"/>
    <w:rsid w:val="3DB72FC9"/>
    <w:rsid w:val="3DB75044"/>
    <w:rsid w:val="3DB8289D"/>
    <w:rsid w:val="3DB86D41"/>
    <w:rsid w:val="3DC54FBA"/>
    <w:rsid w:val="3DD142BB"/>
    <w:rsid w:val="3DEB0EC4"/>
    <w:rsid w:val="3DF02037"/>
    <w:rsid w:val="3DF17B5D"/>
    <w:rsid w:val="3DF638A0"/>
    <w:rsid w:val="3DFC418E"/>
    <w:rsid w:val="3DFD6502"/>
    <w:rsid w:val="3E0031D2"/>
    <w:rsid w:val="3E0417F3"/>
    <w:rsid w:val="3E0C1200"/>
    <w:rsid w:val="3E0C4997"/>
    <w:rsid w:val="3E167563"/>
    <w:rsid w:val="3E2D5039"/>
    <w:rsid w:val="3E446852"/>
    <w:rsid w:val="3E4F69BB"/>
    <w:rsid w:val="3E573E64"/>
    <w:rsid w:val="3E5A656F"/>
    <w:rsid w:val="3E5C76CC"/>
    <w:rsid w:val="3E5E166E"/>
    <w:rsid w:val="3E6447D3"/>
    <w:rsid w:val="3E647289"/>
    <w:rsid w:val="3E6D3687"/>
    <w:rsid w:val="3E7964D0"/>
    <w:rsid w:val="3E7D36F7"/>
    <w:rsid w:val="3E810EE1"/>
    <w:rsid w:val="3E891DA4"/>
    <w:rsid w:val="3E933797"/>
    <w:rsid w:val="3E976956"/>
    <w:rsid w:val="3EA52668"/>
    <w:rsid w:val="3EAB2402"/>
    <w:rsid w:val="3EAF1EF2"/>
    <w:rsid w:val="3EB53953"/>
    <w:rsid w:val="3EBD0EE2"/>
    <w:rsid w:val="3EE80F60"/>
    <w:rsid w:val="3EE86EF8"/>
    <w:rsid w:val="3EF94F1B"/>
    <w:rsid w:val="3EFE0783"/>
    <w:rsid w:val="3EFE4C27"/>
    <w:rsid w:val="3F0538C0"/>
    <w:rsid w:val="3F125C8C"/>
    <w:rsid w:val="3F141D55"/>
    <w:rsid w:val="3F1735F3"/>
    <w:rsid w:val="3F183D8F"/>
    <w:rsid w:val="3F1E3B25"/>
    <w:rsid w:val="3F222FE0"/>
    <w:rsid w:val="3F312907"/>
    <w:rsid w:val="3F3441A5"/>
    <w:rsid w:val="3F3D5750"/>
    <w:rsid w:val="3F47212A"/>
    <w:rsid w:val="3F4B6BF0"/>
    <w:rsid w:val="3F623B08"/>
    <w:rsid w:val="3F682C26"/>
    <w:rsid w:val="3F695552"/>
    <w:rsid w:val="3F6D16D7"/>
    <w:rsid w:val="3F747261"/>
    <w:rsid w:val="3F8769CB"/>
    <w:rsid w:val="3F8F3AD1"/>
    <w:rsid w:val="3F8F7490"/>
    <w:rsid w:val="3F94000D"/>
    <w:rsid w:val="3F9B4224"/>
    <w:rsid w:val="3F9D1D4A"/>
    <w:rsid w:val="3FA330D9"/>
    <w:rsid w:val="3FA4757D"/>
    <w:rsid w:val="3FAF7CCF"/>
    <w:rsid w:val="3FB50253"/>
    <w:rsid w:val="3FBD419A"/>
    <w:rsid w:val="3FC27A03"/>
    <w:rsid w:val="3FC96FE3"/>
    <w:rsid w:val="3FD3765F"/>
    <w:rsid w:val="3FE32A90"/>
    <w:rsid w:val="3FE3596D"/>
    <w:rsid w:val="3FE43E1D"/>
    <w:rsid w:val="3FE47979"/>
    <w:rsid w:val="3FE8319B"/>
    <w:rsid w:val="3FFA719D"/>
    <w:rsid w:val="4004305D"/>
    <w:rsid w:val="400870B8"/>
    <w:rsid w:val="40153FD6"/>
    <w:rsid w:val="40155D85"/>
    <w:rsid w:val="40195CBF"/>
    <w:rsid w:val="401D10DD"/>
    <w:rsid w:val="40234F05"/>
    <w:rsid w:val="40442B0E"/>
    <w:rsid w:val="404B5C4A"/>
    <w:rsid w:val="405C7E57"/>
    <w:rsid w:val="406D3E12"/>
    <w:rsid w:val="40752AFC"/>
    <w:rsid w:val="40752CC7"/>
    <w:rsid w:val="407D1B7C"/>
    <w:rsid w:val="4080228C"/>
    <w:rsid w:val="408353E4"/>
    <w:rsid w:val="40890521"/>
    <w:rsid w:val="4093314D"/>
    <w:rsid w:val="40B4119E"/>
    <w:rsid w:val="40C003E6"/>
    <w:rsid w:val="40CB28E7"/>
    <w:rsid w:val="40CE2673"/>
    <w:rsid w:val="40DA6FCE"/>
    <w:rsid w:val="40EE65D6"/>
    <w:rsid w:val="40EF750C"/>
    <w:rsid w:val="40FB7670"/>
    <w:rsid w:val="410A6BF3"/>
    <w:rsid w:val="410F2FC5"/>
    <w:rsid w:val="410F45E7"/>
    <w:rsid w:val="412600AD"/>
    <w:rsid w:val="4134048C"/>
    <w:rsid w:val="41362456"/>
    <w:rsid w:val="4158794C"/>
    <w:rsid w:val="41636FC4"/>
    <w:rsid w:val="416A2100"/>
    <w:rsid w:val="416F7716"/>
    <w:rsid w:val="419B49AF"/>
    <w:rsid w:val="41A73354"/>
    <w:rsid w:val="41B76B5C"/>
    <w:rsid w:val="41BD2B78"/>
    <w:rsid w:val="41C23CEA"/>
    <w:rsid w:val="41C31810"/>
    <w:rsid w:val="41C757A4"/>
    <w:rsid w:val="41CB7CA5"/>
    <w:rsid w:val="41CC6917"/>
    <w:rsid w:val="41CE376B"/>
    <w:rsid w:val="41CF2738"/>
    <w:rsid w:val="41D41C6F"/>
    <w:rsid w:val="41DD1214"/>
    <w:rsid w:val="41E974C9"/>
    <w:rsid w:val="41F84884"/>
    <w:rsid w:val="42074D81"/>
    <w:rsid w:val="42162288"/>
    <w:rsid w:val="421A0B83"/>
    <w:rsid w:val="42277FF1"/>
    <w:rsid w:val="422C3859"/>
    <w:rsid w:val="423D2E16"/>
    <w:rsid w:val="4243581E"/>
    <w:rsid w:val="424B4AFF"/>
    <w:rsid w:val="424C7A58"/>
    <w:rsid w:val="42586B9E"/>
    <w:rsid w:val="425A03C6"/>
    <w:rsid w:val="425D777C"/>
    <w:rsid w:val="42755843"/>
    <w:rsid w:val="42845443"/>
    <w:rsid w:val="42876CE2"/>
    <w:rsid w:val="428B1AA5"/>
    <w:rsid w:val="428F200F"/>
    <w:rsid w:val="429531AD"/>
    <w:rsid w:val="429D02B3"/>
    <w:rsid w:val="429F1251"/>
    <w:rsid w:val="42A33B1C"/>
    <w:rsid w:val="42A763F6"/>
    <w:rsid w:val="42A94EAA"/>
    <w:rsid w:val="42AC04F6"/>
    <w:rsid w:val="42C237CD"/>
    <w:rsid w:val="42DD3D52"/>
    <w:rsid w:val="42E12404"/>
    <w:rsid w:val="42E31889"/>
    <w:rsid w:val="42E908C7"/>
    <w:rsid w:val="42F223AD"/>
    <w:rsid w:val="42F36125"/>
    <w:rsid w:val="42F62490"/>
    <w:rsid w:val="43000978"/>
    <w:rsid w:val="43004B7A"/>
    <w:rsid w:val="43012E27"/>
    <w:rsid w:val="43094BE2"/>
    <w:rsid w:val="430F539D"/>
    <w:rsid w:val="43160791"/>
    <w:rsid w:val="43177598"/>
    <w:rsid w:val="43212C92"/>
    <w:rsid w:val="432D7889"/>
    <w:rsid w:val="432F3601"/>
    <w:rsid w:val="43374264"/>
    <w:rsid w:val="43394480"/>
    <w:rsid w:val="433E2020"/>
    <w:rsid w:val="43456849"/>
    <w:rsid w:val="4346094B"/>
    <w:rsid w:val="43501FEC"/>
    <w:rsid w:val="43502E79"/>
    <w:rsid w:val="43574906"/>
    <w:rsid w:val="435E5C94"/>
    <w:rsid w:val="435E718F"/>
    <w:rsid w:val="436A63E7"/>
    <w:rsid w:val="43784FA8"/>
    <w:rsid w:val="437A41A8"/>
    <w:rsid w:val="438A480E"/>
    <w:rsid w:val="43972F54"/>
    <w:rsid w:val="43994193"/>
    <w:rsid w:val="43996CCD"/>
    <w:rsid w:val="439F6C52"/>
    <w:rsid w:val="43A22025"/>
    <w:rsid w:val="43A70763"/>
    <w:rsid w:val="43BC14A4"/>
    <w:rsid w:val="43CC0E50"/>
    <w:rsid w:val="43D16466"/>
    <w:rsid w:val="43EA6480"/>
    <w:rsid w:val="43F108B7"/>
    <w:rsid w:val="43F839F3"/>
    <w:rsid w:val="440F762E"/>
    <w:rsid w:val="44112D07"/>
    <w:rsid w:val="441445A5"/>
    <w:rsid w:val="4416031D"/>
    <w:rsid w:val="441F3676"/>
    <w:rsid w:val="442212E6"/>
    <w:rsid w:val="44222F08"/>
    <w:rsid w:val="442514B7"/>
    <w:rsid w:val="443609BF"/>
    <w:rsid w:val="443A0129"/>
    <w:rsid w:val="445B21D4"/>
    <w:rsid w:val="446A2417"/>
    <w:rsid w:val="447B0A98"/>
    <w:rsid w:val="447E126A"/>
    <w:rsid w:val="448C3CC5"/>
    <w:rsid w:val="448C6831"/>
    <w:rsid w:val="448E4357"/>
    <w:rsid w:val="449F47B6"/>
    <w:rsid w:val="44A0729C"/>
    <w:rsid w:val="44B24732"/>
    <w:rsid w:val="44BA4149"/>
    <w:rsid w:val="44BE2E8F"/>
    <w:rsid w:val="44CD4E80"/>
    <w:rsid w:val="44D16072"/>
    <w:rsid w:val="44D75D4A"/>
    <w:rsid w:val="44E81CBA"/>
    <w:rsid w:val="44ED3CA5"/>
    <w:rsid w:val="450308A1"/>
    <w:rsid w:val="45131232"/>
    <w:rsid w:val="452F12F5"/>
    <w:rsid w:val="453549B1"/>
    <w:rsid w:val="453B1403"/>
    <w:rsid w:val="453B44DF"/>
    <w:rsid w:val="453C0257"/>
    <w:rsid w:val="45401AF6"/>
    <w:rsid w:val="4541044F"/>
    <w:rsid w:val="45435142"/>
    <w:rsid w:val="45467DAC"/>
    <w:rsid w:val="4550160D"/>
    <w:rsid w:val="4550322E"/>
    <w:rsid w:val="455C6204"/>
    <w:rsid w:val="45751042"/>
    <w:rsid w:val="457804D5"/>
    <w:rsid w:val="457C2402"/>
    <w:rsid w:val="45A162CB"/>
    <w:rsid w:val="45A50CD5"/>
    <w:rsid w:val="45B55914"/>
    <w:rsid w:val="45B7168C"/>
    <w:rsid w:val="45C06792"/>
    <w:rsid w:val="45D409C3"/>
    <w:rsid w:val="45D87F80"/>
    <w:rsid w:val="45DA5C68"/>
    <w:rsid w:val="45EC3A2B"/>
    <w:rsid w:val="45EC7588"/>
    <w:rsid w:val="45F20916"/>
    <w:rsid w:val="45FD1795"/>
    <w:rsid w:val="460172CB"/>
    <w:rsid w:val="46026DAB"/>
    <w:rsid w:val="460839C1"/>
    <w:rsid w:val="46222FA9"/>
    <w:rsid w:val="463236F2"/>
    <w:rsid w:val="463D7DE3"/>
    <w:rsid w:val="464473C4"/>
    <w:rsid w:val="464B69A4"/>
    <w:rsid w:val="464D2557"/>
    <w:rsid w:val="465A6BE7"/>
    <w:rsid w:val="465E764C"/>
    <w:rsid w:val="46623CEE"/>
    <w:rsid w:val="466B634C"/>
    <w:rsid w:val="46737CA9"/>
    <w:rsid w:val="468A4F4F"/>
    <w:rsid w:val="4694464B"/>
    <w:rsid w:val="46954ED9"/>
    <w:rsid w:val="46A61E2C"/>
    <w:rsid w:val="46AC6D17"/>
    <w:rsid w:val="46B207D1"/>
    <w:rsid w:val="46B32138"/>
    <w:rsid w:val="46D119D0"/>
    <w:rsid w:val="46D86BA4"/>
    <w:rsid w:val="46E255B6"/>
    <w:rsid w:val="46EB5A91"/>
    <w:rsid w:val="46F22218"/>
    <w:rsid w:val="46F72688"/>
    <w:rsid w:val="46FA3F26"/>
    <w:rsid w:val="46FB5788"/>
    <w:rsid w:val="471A0124"/>
    <w:rsid w:val="47412EAE"/>
    <w:rsid w:val="474358CD"/>
    <w:rsid w:val="47487D3C"/>
    <w:rsid w:val="474A6C5C"/>
    <w:rsid w:val="474B29D4"/>
    <w:rsid w:val="474E4F60"/>
    <w:rsid w:val="475A2C17"/>
    <w:rsid w:val="477D7E68"/>
    <w:rsid w:val="47A02FEE"/>
    <w:rsid w:val="47A80F1E"/>
    <w:rsid w:val="47A83982"/>
    <w:rsid w:val="47AB6999"/>
    <w:rsid w:val="47C66AE7"/>
    <w:rsid w:val="47C774BF"/>
    <w:rsid w:val="47D26C51"/>
    <w:rsid w:val="47DE55F6"/>
    <w:rsid w:val="47E04ECA"/>
    <w:rsid w:val="47E524E0"/>
    <w:rsid w:val="47EB3E1C"/>
    <w:rsid w:val="47ED24C8"/>
    <w:rsid w:val="47F170D7"/>
    <w:rsid w:val="47F60E93"/>
    <w:rsid w:val="47F96170"/>
    <w:rsid w:val="48027536"/>
    <w:rsid w:val="48180B08"/>
    <w:rsid w:val="481E3AAF"/>
    <w:rsid w:val="48205C0E"/>
    <w:rsid w:val="48335AC8"/>
    <w:rsid w:val="48376AB4"/>
    <w:rsid w:val="483A2244"/>
    <w:rsid w:val="483B47F6"/>
    <w:rsid w:val="483D056E"/>
    <w:rsid w:val="483D1893"/>
    <w:rsid w:val="484A61BF"/>
    <w:rsid w:val="484F701C"/>
    <w:rsid w:val="485422E0"/>
    <w:rsid w:val="48547666"/>
    <w:rsid w:val="485A1120"/>
    <w:rsid w:val="4861761A"/>
    <w:rsid w:val="48683B94"/>
    <w:rsid w:val="486C49B0"/>
    <w:rsid w:val="486F10A5"/>
    <w:rsid w:val="4871646A"/>
    <w:rsid w:val="487565D5"/>
    <w:rsid w:val="48C26CC5"/>
    <w:rsid w:val="48C42A3E"/>
    <w:rsid w:val="48C61658"/>
    <w:rsid w:val="48D03190"/>
    <w:rsid w:val="48D16F09"/>
    <w:rsid w:val="48E82D4D"/>
    <w:rsid w:val="48EE3617"/>
    <w:rsid w:val="48EF6B60"/>
    <w:rsid w:val="48F0064E"/>
    <w:rsid w:val="48F36E7F"/>
    <w:rsid w:val="48FD385A"/>
    <w:rsid w:val="490948F4"/>
    <w:rsid w:val="49107A31"/>
    <w:rsid w:val="4921579A"/>
    <w:rsid w:val="493354CD"/>
    <w:rsid w:val="49341FF9"/>
    <w:rsid w:val="493556E9"/>
    <w:rsid w:val="49382AE4"/>
    <w:rsid w:val="493B1243"/>
    <w:rsid w:val="4941264A"/>
    <w:rsid w:val="49584F34"/>
    <w:rsid w:val="49725FF6"/>
    <w:rsid w:val="498875C7"/>
    <w:rsid w:val="49900B72"/>
    <w:rsid w:val="49910E1C"/>
    <w:rsid w:val="49911548"/>
    <w:rsid w:val="49A32653"/>
    <w:rsid w:val="49A5461D"/>
    <w:rsid w:val="49A85EBB"/>
    <w:rsid w:val="49AF5A14"/>
    <w:rsid w:val="49B120BE"/>
    <w:rsid w:val="49B32E40"/>
    <w:rsid w:val="49D71785"/>
    <w:rsid w:val="49DD71DE"/>
    <w:rsid w:val="49DF1D43"/>
    <w:rsid w:val="49EA0282"/>
    <w:rsid w:val="49ED7E21"/>
    <w:rsid w:val="49F04DE4"/>
    <w:rsid w:val="49F17862"/>
    <w:rsid w:val="49F33C02"/>
    <w:rsid w:val="49F64E79"/>
    <w:rsid w:val="4A0B01F8"/>
    <w:rsid w:val="4A136062"/>
    <w:rsid w:val="4A1649E3"/>
    <w:rsid w:val="4A175E73"/>
    <w:rsid w:val="4A1C545E"/>
    <w:rsid w:val="4A216F8B"/>
    <w:rsid w:val="4A2512BA"/>
    <w:rsid w:val="4A2A4B22"/>
    <w:rsid w:val="4A532C46"/>
    <w:rsid w:val="4A560560"/>
    <w:rsid w:val="4A62250E"/>
    <w:rsid w:val="4A851D59"/>
    <w:rsid w:val="4A9201C5"/>
    <w:rsid w:val="4A946169"/>
    <w:rsid w:val="4A954A5F"/>
    <w:rsid w:val="4AA003D1"/>
    <w:rsid w:val="4AAA7A11"/>
    <w:rsid w:val="4ADF3B5F"/>
    <w:rsid w:val="4ADF52C2"/>
    <w:rsid w:val="4AFB026D"/>
    <w:rsid w:val="4B117F95"/>
    <w:rsid w:val="4B1355B6"/>
    <w:rsid w:val="4B1A34C8"/>
    <w:rsid w:val="4B2253A3"/>
    <w:rsid w:val="4B275B29"/>
    <w:rsid w:val="4B2E23F0"/>
    <w:rsid w:val="4B35377F"/>
    <w:rsid w:val="4B3774F7"/>
    <w:rsid w:val="4B3A5C67"/>
    <w:rsid w:val="4B482FE8"/>
    <w:rsid w:val="4B5A712B"/>
    <w:rsid w:val="4B687A43"/>
    <w:rsid w:val="4B7676A2"/>
    <w:rsid w:val="4B7E2B72"/>
    <w:rsid w:val="4B7F2937"/>
    <w:rsid w:val="4B8244EA"/>
    <w:rsid w:val="4B861CB1"/>
    <w:rsid w:val="4B897627"/>
    <w:rsid w:val="4BA1327D"/>
    <w:rsid w:val="4BA17066"/>
    <w:rsid w:val="4BB46D99"/>
    <w:rsid w:val="4BBB5C7B"/>
    <w:rsid w:val="4BBF1D08"/>
    <w:rsid w:val="4BD1256F"/>
    <w:rsid w:val="4BDE5BC4"/>
    <w:rsid w:val="4BE225CF"/>
    <w:rsid w:val="4BE64A79"/>
    <w:rsid w:val="4BF076A6"/>
    <w:rsid w:val="4BF533FE"/>
    <w:rsid w:val="4C0B48F2"/>
    <w:rsid w:val="4C1A2536"/>
    <w:rsid w:val="4C225B2C"/>
    <w:rsid w:val="4C237A7B"/>
    <w:rsid w:val="4C464A47"/>
    <w:rsid w:val="4C4C1669"/>
    <w:rsid w:val="4C567E51"/>
    <w:rsid w:val="4C600CB1"/>
    <w:rsid w:val="4C667968"/>
    <w:rsid w:val="4C7A7F44"/>
    <w:rsid w:val="4C856040"/>
    <w:rsid w:val="4C8C4B93"/>
    <w:rsid w:val="4C9E7102"/>
    <w:rsid w:val="4CA010CC"/>
    <w:rsid w:val="4CB221E6"/>
    <w:rsid w:val="4CD451B2"/>
    <w:rsid w:val="4CD73417"/>
    <w:rsid w:val="4CD805F1"/>
    <w:rsid w:val="4CE64A52"/>
    <w:rsid w:val="4CEC6287"/>
    <w:rsid w:val="4D16313C"/>
    <w:rsid w:val="4D241CFD"/>
    <w:rsid w:val="4D317F76"/>
    <w:rsid w:val="4D5325E2"/>
    <w:rsid w:val="4D6A7124"/>
    <w:rsid w:val="4D6E6AAF"/>
    <w:rsid w:val="4D7C761C"/>
    <w:rsid w:val="4D7D51D1"/>
    <w:rsid w:val="4D891B60"/>
    <w:rsid w:val="4D9401D6"/>
    <w:rsid w:val="4D9A3D6D"/>
    <w:rsid w:val="4DA33696"/>
    <w:rsid w:val="4DAE16EB"/>
    <w:rsid w:val="4DC16ABA"/>
    <w:rsid w:val="4DC5444C"/>
    <w:rsid w:val="4DD23507"/>
    <w:rsid w:val="4DD454D1"/>
    <w:rsid w:val="4DD73A22"/>
    <w:rsid w:val="4DD76D6F"/>
    <w:rsid w:val="4DDD3C5A"/>
    <w:rsid w:val="4DDE1EAC"/>
    <w:rsid w:val="4DDF7A30"/>
    <w:rsid w:val="4DE1199C"/>
    <w:rsid w:val="4DF0398D"/>
    <w:rsid w:val="4DF60C80"/>
    <w:rsid w:val="4DFE3442"/>
    <w:rsid w:val="4E037B64"/>
    <w:rsid w:val="4E125FF9"/>
    <w:rsid w:val="4E185B3D"/>
    <w:rsid w:val="4E1D04AD"/>
    <w:rsid w:val="4E2D757C"/>
    <w:rsid w:val="4E323FA5"/>
    <w:rsid w:val="4E3F66C2"/>
    <w:rsid w:val="4E4767DD"/>
    <w:rsid w:val="4E50224A"/>
    <w:rsid w:val="4E720846"/>
    <w:rsid w:val="4E755A1A"/>
    <w:rsid w:val="4E775E5C"/>
    <w:rsid w:val="4E781BAF"/>
    <w:rsid w:val="4E7D6D7D"/>
    <w:rsid w:val="4E824F2D"/>
    <w:rsid w:val="4E881E17"/>
    <w:rsid w:val="4E891D1C"/>
    <w:rsid w:val="4E9D50CF"/>
    <w:rsid w:val="4EA053B3"/>
    <w:rsid w:val="4EA84268"/>
    <w:rsid w:val="4EAB2916"/>
    <w:rsid w:val="4EBF4055"/>
    <w:rsid w:val="4EC05A55"/>
    <w:rsid w:val="4EC07803"/>
    <w:rsid w:val="4EC372F3"/>
    <w:rsid w:val="4ECF2C73"/>
    <w:rsid w:val="4ED908C5"/>
    <w:rsid w:val="4EF474AD"/>
    <w:rsid w:val="4EF95E37"/>
    <w:rsid w:val="4F041DE6"/>
    <w:rsid w:val="4F053A58"/>
    <w:rsid w:val="4F1162B1"/>
    <w:rsid w:val="4F1D4C56"/>
    <w:rsid w:val="4F231B40"/>
    <w:rsid w:val="4F2628C7"/>
    <w:rsid w:val="4F2F6737"/>
    <w:rsid w:val="4F471CD3"/>
    <w:rsid w:val="4F4A6F0B"/>
    <w:rsid w:val="4F5246ED"/>
    <w:rsid w:val="4F590025"/>
    <w:rsid w:val="4F692A95"/>
    <w:rsid w:val="4F6F5A23"/>
    <w:rsid w:val="4F7725B8"/>
    <w:rsid w:val="4F7D74A2"/>
    <w:rsid w:val="4F8922EB"/>
    <w:rsid w:val="4F907234"/>
    <w:rsid w:val="4F960564"/>
    <w:rsid w:val="4F980780"/>
    <w:rsid w:val="4F9D5D96"/>
    <w:rsid w:val="4FA63B31"/>
    <w:rsid w:val="4FB05301"/>
    <w:rsid w:val="4FB05ACA"/>
    <w:rsid w:val="4FB07878"/>
    <w:rsid w:val="4FC1444E"/>
    <w:rsid w:val="4FC652ED"/>
    <w:rsid w:val="4FCD6C7A"/>
    <w:rsid w:val="4FD649D2"/>
    <w:rsid w:val="4FD71905"/>
    <w:rsid w:val="4FFC486B"/>
    <w:rsid w:val="4FFF2A2C"/>
    <w:rsid w:val="500951DA"/>
    <w:rsid w:val="501F435C"/>
    <w:rsid w:val="50200DCA"/>
    <w:rsid w:val="503264DF"/>
    <w:rsid w:val="503F0BFC"/>
    <w:rsid w:val="504E3096"/>
    <w:rsid w:val="50574197"/>
    <w:rsid w:val="505D61D4"/>
    <w:rsid w:val="505F1651"/>
    <w:rsid w:val="50642410"/>
    <w:rsid w:val="506D5769"/>
    <w:rsid w:val="50897A4F"/>
    <w:rsid w:val="50924895"/>
    <w:rsid w:val="50A76ECD"/>
    <w:rsid w:val="50B4216F"/>
    <w:rsid w:val="50B91D01"/>
    <w:rsid w:val="50C01D3C"/>
    <w:rsid w:val="50D6330E"/>
    <w:rsid w:val="50DB14A2"/>
    <w:rsid w:val="50F73284"/>
    <w:rsid w:val="51087240"/>
    <w:rsid w:val="510C08F5"/>
    <w:rsid w:val="511E69A0"/>
    <w:rsid w:val="512236AA"/>
    <w:rsid w:val="512C3D35"/>
    <w:rsid w:val="512C508C"/>
    <w:rsid w:val="512E185C"/>
    <w:rsid w:val="512F2A1E"/>
    <w:rsid w:val="512F5215"/>
    <w:rsid w:val="51324101"/>
    <w:rsid w:val="513368A2"/>
    <w:rsid w:val="51375377"/>
    <w:rsid w:val="51475FBA"/>
    <w:rsid w:val="51552C9C"/>
    <w:rsid w:val="51701F58"/>
    <w:rsid w:val="5179348D"/>
    <w:rsid w:val="517A638F"/>
    <w:rsid w:val="518514C9"/>
    <w:rsid w:val="518B234A"/>
    <w:rsid w:val="519B73EF"/>
    <w:rsid w:val="519F1952"/>
    <w:rsid w:val="51AC22C1"/>
    <w:rsid w:val="51AF590D"/>
    <w:rsid w:val="51C969CF"/>
    <w:rsid w:val="51CC5275"/>
    <w:rsid w:val="51D04201"/>
    <w:rsid w:val="51E14AF9"/>
    <w:rsid w:val="51EA3CB4"/>
    <w:rsid w:val="51F63CF8"/>
    <w:rsid w:val="52025B23"/>
    <w:rsid w:val="52027454"/>
    <w:rsid w:val="520B6FE7"/>
    <w:rsid w:val="521F2DEA"/>
    <w:rsid w:val="5224663F"/>
    <w:rsid w:val="523A5B1F"/>
    <w:rsid w:val="52552958"/>
    <w:rsid w:val="52687391"/>
    <w:rsid w:val="526C3022"/>
    <w:rsid w:val="52792ECE"/>
    <w:rsid w:val="527E5B61"/>
    <w:rsid w:val="52887CA3"/>
    <w:rsid w:val="528A2602"/>
    <w:rsid w:val="52976ACD"/>
    <w:rsid w:val="52A31916"/>
    <w:rsid w:val="52A35472"/>
    <w:rsid w:val="52EB11E0"/>
    <w:rsid w:val="52EE362E"/>
    <w:rsid w:val="53086608"/>
    <w:rsid w:val="531A2BA5"/>
    <w:rsid w:val="53450F5C"/>
    <w:rsid w:val="534B7336"/>
    <w:rsid w:val="53526EAE"/>
    <w:rsid w:val="53536310"/>
    <w:rsid w:val="53663062"/>
    <w:rsid w:val="536912CC"/>
    <w:rsid w:val="536C09D1"/>
    <w:rsid w:val="536F5815"/>
    <w:rsid w:val="537C0FCE"/>
    <w:rsid w:val="53871B01"/>
    <w:rsid w:val="53963CFA"/>
    <w:rsid w:val="53A818A5"/>
    <w:rsid w:val="53B228D0"/>
    <w:rsid w:val="53C47D96"/>
    <w:rsid w:val="53E1679D"/>
    <w:rsid w:val="53E338E1"/>
    <w:rsid w:val="53E9616A"/>
    <w:rsid w:val="53F35F85"/>
    <w:rsid w:val="540C0A08"/>
    <w:rsid w:val="54136627"/>
    <w:rsid w:val="54382383"/>
    <w:rsid w:val="543B5442"/>
    <w:rsid w:val="544D1B39"/>
    <w:rsid w:val="544F3B03"/>
    <w:rsid w:val="54684BC5"/>
    <w:rsid w:val="54751090"/>
    <w:rsid w:val="547A0454"/>
    <w:rsid w:val="548968E9"/>
    <w:rsid w:val="54A93FE9"/>
    <w:rsid w:val="54B716A8"/>
    <w:rsid w:val="54BB7713"/>
    <w:rsid w:val="54CD4A28"/>
    <w:rsid w:val="54DA7145"/>
    <w:rsid w:val="54DC69F7"/>
    <w:rsid w:val="54E12D87"/>
    <w:rsid w:val="54EB4C35"/>
    <w:rsid w:val="54EC01CA"/>
    <w:rsid w:val="54F03763"/>
    <w:rsid w:val="55055F70"/>
    <w:rsid w:val="55124B31"/>
    <w:rsid w:val="551A02CC"/>
    <w:rsid w:val="551E34D6"/>
    <w:rsid w:val="552B174F"/>
    <w:rsid w:val="552D4350"/>
    <w:rsid w:val="55400549"/>
    <w:rsid w:val="55521AF8"/>
    <w:rsid w:val="55540CA5"/>
    <w:rsid w:val="555B2034"/>
    <w:rsid w:val="555D3FFE"/>
    <w:rsid w:val="556829A3"/>
    <w:rsid w:val="556E620B"/>
    <w:rsid w:val="557A3281"/>
    <w:rsid w:val="558D41B7"/>
    <w:rsid w:val="5594755F"/>
    <w:rsid w:val="55A17967"/>
    <w:rsid w:val="55A41C2D"/>
    <w:rsid w:val="55B139E6"/>
    <w:rsid w:val="55CE0A58"/>
    <w:rsid w:val="55CE6156"/>
    <w:rsid w:val="55D50038"/>
    <w:rsid w:val="55E32A1C"/>
    <w:rsid w:val="55FE011D"/>
    <w:rsid w:val="561603B2"/>
    <w:rsid w:val="561641AD"/>
    <w:rsid w:val="561B7A15"/>
    <w:rsid w:val="561F5757"/>
    <w:rsid w:val="56290384"/>
    <w:rsid w:val="56356D29"/>
    <w:rsid w:val="563F1955"/>
    <w:rsid w:val="56464A92"/>
    <w:rsid w:val="564B20A8"/>
    <w:rsid w:val="565261F0"/>
    <w:rsid w:val="565753CA"/>
    <w:rsid w:val="567C24C2"/>
    <w:rsid w:val="56AB0D99"/>
    <w:rsid w:val="56AF6ADB"/>
    <w:rsid w:val="56B0015D"/>
    <w:rsid w:val="56B53FBE"/>
    <w:rsid w:val="56B57E6A"/>
    <w:rsid w:val="56C360E3"/>
    <w:rsid w:val="56C85EF8"/>
    <w:rsid w:val="56CD6F61"/>
    <w:rsid w:val="56D26326"/>
    <w:rsid w:val="56D96AA1"/>
    <w:rsid w:val="56E60023"/>
    <w:rsid w:val="56FC699D"/>
    <w:rsid w:val="570341F8"/>
    <w:rsid w:val="5705494D"/>
    <w:rsid w:val="570861EB"/>
    <w:rsid w:val="570E7AFD"/>
    <w:rsid w:val="571D4121"/>
    <w:rsid w:val="571D6A2B"/>
    <w:rsid w:val="57201A20"/>
    <w:rsid w:val="572648C3"/>
    <w:rsid w:val="57272455"/>
    <w:rsid w:val="572D5C52"/>
    <w:rsid w:val="57345792"/>
    <w:rsid w:val="57346FE0"/>
    <w:rsid w:val="573C5E95"/>
    <w:rsid w:val="57475C4D"/>
    <w:rsid w:val="575B27BF"/>
    <w:rsid w:val="57614BB9"/>
    <w:rsid w:val="576A47B0"/>
    <w:rsid w:val="576F40E4"/>
    <w:rsid w:val="57750F02"/>
    <w:rsid w:val="57835872"/>
    <w:rsid w:val="578C4726"/>
    <w:rsid w:val="57AC45D0"/>
    <w:rsid w:val="57AC711A"/>
    <w:rsid w:val="57AE1241"/>
    <w:rsid w:val="57B273E9"/>
    <w:rsid w:val="57B27F05"/>
    <w:rsid w:val="57B67C8D"/>
    <w:rsid w:val="57BA2943"/>
    <w:rsid w:val="57C00874"/>
    <w:rsid w:val="57D40540"/>
    <w:rsid w:val="57DB3854"/>
    <w:rsid w:val="57E04A72"/>
    <w:rsid w:val="57E5236D"/>
    <w:rsid w:val="57EE718F"/>
    <w:rsid w:val="57EF4CB5"/>
    <w:rsid w:val="57F4051E"/>
    <w:rsid w:val="58093FC9"/>
    <w:rsid w:val="58346B6C"/>
    <w:rsid w:val="58372C70"/>
    <w:rsid w:val="583E1656"/>
    <w:rsid w:val="58406917"/>
    <w:rsid w:val="584B2834"/>
    <w:rsid w:val="584E5E80"/>
    <w:rsid w:val="58562F86"/>
    <w:rsid w:val="58675193"/>
    <w:rsid w:val="586B07E0"/>
    <w:rsid w:val="58737694"/>
    <w:rsid w:val="588065AF"/>
    <w:rsid w:val="58922210"/>
    <w:rsid w:val="589D1393"/>
    <w:rsid w:val="58B55EFF"/>
    <w:rsid w:val="58C3061C"/>
    <w:rsid w:val="58CA4208"/>
    <w:rsid w:val="58D42829"/>
    <w:rsid w:val="58E70221"/>
    <w:rsid w:val="58F22CAF"/>
    <w:rsid w:val="58FE1654"/>
    <w:rsid w:val="59007A6C"/>
    <w:rsid w:val="5908019E"/>
    <w:rsid w:val="591B7FEB"/>
    <w:rsid w:val="59314975"/>
    <w:rsid w:val="594401C1"/>
    <w:rsid w:val="594E7A78"/>
    <w:rsid w:val="59550740"/>
    <w:rsid w:val="596279B4"/>
    <w:rsid w:val="5966544B"/>
    <w:rsid w:val="596F4300"/>
    <w:rsid w:val="597436C4"/>
    <w:rsid w:val="59814033"/>
    <w:rsid w:val="59886CC8"/>
    <w:rsid w:val="59B60181"/>
    <w:rsid w:val="59C10AB4"/>
    <w:rsid w:val="59C3202D"/>
    <w:rsid w:val="59CF4D9E"/>
    <w:rsid w:val="59D56296"/>
    <w:rsid w:val="59D95C1D"/>
    <w:rsid w:val="59DE3233"/>
    <w:rsid w:val="59DE62A0"/>
    <w:rsid w:val="59E6060A"/>
    <w:rsid w:val="59EA1BD8"/>
    <w:rsid w:val="59EF5441"/>
    <w:rsid w:val="59F80C76"/>
    <w:rsid w:val="5A026F22"/>
    <w:rsid w:val="5A162DC3"/>
    <w:rsid w:val="5A1D1FAE"/>
    <w:rsid w:val="5A2F2F5F"/>
    <w:rsid w:val="5A3563A3"/>
    <w:rsid w:val="5A57029D"/>
    <w:rsid w:val="5A90452E"/>
    <w:rsid w:val="5A953457"/>
    <w:rsid w:val="5AA004E9"/>
    <w:rsid w:val="5AA955EF"/>
    <w:rsid w:val="5AB3646E"/>
    <w:rsid w:val="5ABA30A6"/>
    <w:rsid w:val="5AD61FA7"/>
    <w:rsid w:val="5ADE798F"/>
    <w:rsid w:val="5AE568F8"/>
    <w:rsid w:val="5AE605F2"/>
    <w:rsid w:val="5AE64A95"/>
    <w:rsid w:val="5AEB5C08"/>
    <w:rsid w:val="5AEE74A6"/>
    <w:rsid w:val="5AF251E8"/>
    <w:rsid w:val="5AF54CD9"/>
    <w:rsid w:val="5AFD593B"/>
    <w:rsid w:val="5B0171D9"/>
    <w:rsid w:val="5B21162A"/>
    <w:rsid w:val="5B225A37"/>
    <w:rsid w:val="5B323837"/>
    <w:rsid w:val="5B4F0440"/>
    <w:rsid w:val="5B5B3298"/>
    <w:rsid w:val="5B5E287E"/>
    <w:rsid w:val="5B61236E"/>
    <w:rsid w:val="5B6A1223"/>
    <w:rsid w:val="5B722965"/>
    <w:rsid w:val="5B7E6A7C"/>
    <w:rsid w:val="5B8A42EF"/>
    <w:rsid w:val="5B9A7FFC"/>
    <w:rsid w:val="5BA20634"/>
    <w:rsid w:val="5BA76E58"/>
    <w:rsid w:val="5BB03038"/>
    <w:rsid w:val="5BB5565E"/>
    <w:rsid w:val="5BBC1352"/>
    <w:rsid w:val="5BD91F04"/>
    <w:rsid w:val="5BED16CF"/>
    <w:rsid w:val="5BFB631F"/>
    <w:rsid w:val="5BFE2260"/>
    <w:rsid w:val="5C003935"/>
    <w:rsid w:val="5C0351D3"/>
    <w:rsid w:val="5C036F81"/>
    <w:rsid w:val="5C11169E"/>
    <w:rsid w:val="5C12128F"/>
    <w:rsid w:val="5C2313D1"/>
    <w:rsid w:val="5C3E4412"/>
    <w:rsid w:val="5C3F3891"/>
    <w:rsid w:val="5C4577B4"/>
    <w:rsid w:val="5C484871"/>
    <w:rsid w:val="5C4A2E02"/>
    <w:rsid w:val="5C5D2B35"/>
    <w:rsid w:val="5C602626"/>
    <w:rsid w:val="5C60665C"/>
    <w:rsid w:val="5C7659A5"/>
    <w:rsid w:val="5C7A3771"/>
    <w:rsid w:val="5C7B120D"/>
    <w:rsid w:val="5C81323B"/>
    <w:rsid w:val="5C875E04"/>
    <w:rsid w:val="5C8A1451"/>
    <w:rsid w:val="5C8D658A"/>
    <w:rsid w:val="5C922E88"/>
    <w:rsid w:val="5C967DF5"/>
    <w:rsid w:val="5C99060D"/>
    <w:rsid w:val="5CA729BF"/>
    <w:rsid w:val="5CA83399"/>
    <w:rsid w:val="5CAF3A11"/>
    <w:rsid w:val="5CB53FD1"/>
    <w:rsid w:val="5CBF734C"/>
    <w:rsid w:val="5CC33E1F"/>
    <w:rsid w:val="5CC74453"/>
    <w:rsid w:val="5CCB371C"/>
    <w:rsid w:val="5CDD5A24"/>
    <w:rsid w:val="5CE6525A"/>
    <w:rsid w:val="5CE868B8"/>
    <w:rsid w:val="5CFF1E3E"/>
    <w:rsid w:val="5D1134E3"/>
    <w:rsid w:val="5D170F36"/>
    <w:rsid w:val="5D2D69AC"/>
    <w:rsid w:val="5D3B5199"/>
    <w:rsid w:val="5D4E06D0"/>
    <w:rsid w:val="5D682369"/>
    <w:rsid w:val="5D6B3030"/>
    <w:rsid w:val="5D6F2B20"/>
    <w:rsid w:val="5D706AD4"/>
    <w:rsid w:val="5D72616D"/>
    <w:rsid w:val="5D7A3273"/>
    <w:rsid w:val="5D9500AD"/>
    <w:rsid w:val="5D9C0A90"/>
    <w:rsid w:val="5DA327CA"/>
    <w:rsid w:val="5DA4235E"/>
    <w:rsid w:val="5DAA334D"/>
    <w:rsid w:val="5DB06C95"/>
    <w:rsid w:val="5DBA2E8C"/>
    <w:rsid w:val="5DBC06E1"/>
    <w:rsid w:val="5DDC5CDC"/>
    <w:rsid w:val="5DDF5B1F"/>
    <w:rsid w:val="5DE352BC"/>
    <w:rsid w:val="5DF748C4"/>
    <w:rsid w:val="5DFC53C5"/>
    <w:rsid w:val="5E1957DF"/>
    <w:rsid w:val="5E196EBA"/>
    <w:rsid w:val="5E253BAB"/>
    <w:rsid w:val="5E2A6A47"/>
    <w:rsid w:val="5E394EDC"/>
    <w:rsid w:val="5E3C677A"/>
    <w:rsid w:val="5E4D4235"/>
    <w:rsid w:val="5E504395"/>
    <w:rsid w:val="5E5B4E53"/>
    <w:rsid w:val="5E602469"/>
    <w:rsid w:val="5E677C9B"/>
    <w:rsid w:val="5E682A6C"/>
    <w:rsid w:val="5E6F283B"/>
    <w:rsid w:val="5E7561A4"/>
    <w:rsid w:val="5EA22A81"/>
    <w:rsid w:val="5EA93E10"/>
    <w:rsid w:val="5EC073AC"/>
    <w:rsid w:val="5ED21F55"/>
    <w:rsid w:val="5ED22BFF"/>
    <w:rsid w:val="5EDA6D5D"/>
    <w:rsid w:val="5EE035AA"/>
    <w:rsid w:val="5EE05174"/>
    <w:rsid w:val="5EE412EC"/>
    <w:rsid w:val="5EE61D7E"/>
    <w:rsid w:val="5EED717C"/>
    <w:rsid w:val="5EF20E67"/>
    <w:rsid w:val="5EF57055"/>
    <w:rsid w:val="5F0D76A3"/>
    <w:rsid w:val="5F10575F"/>
    <w:rsid w:val="5F117C07"/>
    <w:rsid w:val="5F230066"/>
    <w:rsid w:val="5F2931A3"/>
    <w:rsid w:val="5F334021"/>
    <w:rsid w:val="5F3538F6"/>
    <w:rsid w:val="5F381638"/>
    <w:rsid w:val="5F385194"/>
    <w:rsid w:val="5F3F6522"/>
    <w:rsid w:val="5F4104EC"/>
    <w:rsid w:val="5F4639E0"/>
    <w:rsid w:val="5F5B7C49"/>
    <w:rsid w:val="5F686E8E"/>
    <w:rsid w:val="5F73441E"/>
    <w:rsid w:val="5F8D1984"/>
    <w:rsid w:val="5F8E1258"/>
    <w:rsid w:val="5F93061C"/>
    <w:rsid w:val="5FAB0CC9"/>
    <w:rsid w:val="5FAD7930"/>
    <w:rsid w:val="5FC829BC"/>
    <w:rsid w:val="5FC911FE"/>
    <w:rsid w:val="5FCF3D4A"/>
    <w:rsid w:val="5FE21654"/>
    <w:rsid w:val="5FEA2B00"/>
    <w:rsid w:val="5FF22E45"/>
    <w:rsid w:val="5FFB4B3F"/>
    <w:rsid w:val="6005308E"/>
    <w:rsid w:val="60163727"/>
    <w:rsid w:val="60172FFB"/>
    <w:rsid w:val="602D6CC3"/>
    <w:rsid w:val="6042451C"/>
    <w:rsid w:val="607641C6"/>
    <w:rsid w:val="607E5A53"/>
    <w:rsid w:val="60883EF9"/>
    <w:rsid w:val="608A3882"/>
    <w:rsid w:val="608B2C81"/>
    <w:rsid w:val="608F34D9"/>
    <w:rsid w:val="609805E0"/>
    <w:rsid w:val="609A2C8F"/>
    <w:rsid w:val="60AA0313"/>
    <w:rsid w:val="60AF3879"/>
    <w:rsid w:val="60C56EFB"/>
    <w:rsid w:val="60D0769B"/>
    <w:rsid w:val="60D13AF2"/>
    <w:rsid w:val="60EA0735"/>
    <w:rsid w:val="60EE6452"/>
    <w:rsid w:val="60EF149E"/>
    <w:rsid w:val="610E057E"/>
    <w:rsid w:val="613C0A62"/>
    <w:rsid w:val="615200E1"/>
    <w:rsid w:val="61555058"/>
    <w:rsid w:val="615A3AE7"/>
    <w:rsid w:val="6162474A"/>
    <w:rsid w:val="61693230"/>
    <w:rsid w:val="61796113"/>
    <w:rsid w:val="6189617B"/>
    <w:rsid w:val="61972B6A"/>
    <w:rsid w:val="61A164B5"/>
    <w:rsid w:val="61B52ACC"/>
    <w:rsid w:val="61B84B09"/>
    <w:rsid w:val="61B84E22"/>
    <w:rsid w:val="61D4389A"/>
    <w:rsid w:val="61D45514"/>
    <w:rsid w:val="61F30033"/>
    <w:rsid w:val="61FD5295"/>
    <w:rsid w:val="62031A89"/>
    <w:rsid w:val="623065F6"/>
    <w:rsid w:val="623A400D"/>
    <w:rsid w:val="624502F4"/>
    <w:rsid w:val="624B51DE"/>
    <w:rsid w:val="62561697"/>
    <w:rsid w:val="625B7B17"/>
    <w:rsid w:val="626802E1"/>
    <w:rsid w:val="62791D4B"/>
    <w:rsid w:val="627A3F79"/>
    <w:rsid w:val="628250A4"/>
    <w:rsid w:val="62840A77"/>
    <w:rsid w:val="628D3A49"/>
    <w:rsid w:val="62AF39BF"/>
    <w:rsid w:val="62CD2127"/>
    <w:rsid w:val="62CF5E0F"/>
    <w:rsid w:val="62D277D9"/>
    <w:rsid w:val="62DD43B4"/>
    <w:rsid w:val="62E35572"/>
    <w:rsid w:val="62E83E16"/>
    <w:rsid w:val="62E95123"/>
    <w:rsid w:val="62E96ED1"/>
    <w:rsid w:val="62F35FA1"/>
    <w:rsid w:val="630261E5"/>
    <w:rsid w:val="63067FD3"/>
    <w:rsid w:val="631416F0"/>
    <w:rsid w:val="631D4DCC"/>
    <w:rsid w:val="631F28F3"/>
    <w:rsid w:val="6320028C"/>
    <w:rsid w:val="632443AD"/>
    <w:rsid w:val="632950E8"/>
    <w:rsid w:val="633839B4"/>
    <w:rsid w:val="6354674F"/>
    <w:rsid w:val="63620A31"/>
    <w:rsid w:val="636E387A"/>
    <w:rsid w:val="636E5E0F"/>
    <w:rsid w:val="636F130E"/>
    <w:rsid w:val="637349EC"/>
    <w:rsid w:val="6374344C"/>
    <w:rsid w:val="6390559E"/>
    <w:rsid w:val="63922BBB"/>
    <w:rsid w:val="639C3F43"/>
    <w:rsid w:val="63A45A71"/>
    <w:rsid w:val="63A66B70"/>
    <w:rsid w:val="63C35974"/>
    <w:rsid w:val="63DE394C"/>
    <w:rsid w:val="63DF2082"/>
    <w:rsid w:val="63EB41E9"/>
    <w:rsid w:val="63ED0C43"/>
    <w:rsid w:val="63ED479F"/>
    <w:rsid w:val="63F10999"/>
    <w:rsid w:val="63FD075A"/>
    <w:rsid w:val="63FE35FF"/>
    <w:rsid w:val="640815D9"/>
    <w:rsid w:val="641A498E"/>
    <w:rsid w:val="641B5816"/>
    <w:rsid w:val="641F4B74"/>
    <w:rsid w:val="642B587D"/>
    <w:rsid w:val="643367BB"/>
    <w:rsid w:val="64414AEB"/>
    <w:rsid w:val="64460353"/>
    <w:rsid w:val="645206D0"/>
    <w:rsid w:val="64532D8E"/>
    <w:rsid w:val="645E6CBF"/>
    <w:rsid w:val="646B1B68"/>
    <w:rsid w:val="64820ABF"/>
    <w:rsid w:val="64AA08E2"/>
    <w:rsid w:val="64D12312"/>
    <w:rsid w:val="64D37E39"/>
    <w:rsid w:val="64EA3B44"/>
    <w:rsid w:val="65002A2C"/>
    <w:rsid w:val="6502427A"/>
    <w:rsid w:val="65033830"/>
    <w:rsid w:val="6509385A"/>
    <w:rsid w:val="65201DEF"/>
    <w:rsid w:val="65382F87"/>
    <w:rsid w:val="653D1756"/>
    <w:rsid w:val="653E102A"/>
    <w:rsid w:val="65442AE4"/>
    <w:rsid w:val="654B78CA"/>
    <w:rsid w:val="65577BA6"/>
    <w:rsid w:val="65624D19"/>
    <w:rsid w:val="656C55D4"/>
    <w:rsid w:val="656E5DB3"/>
    <w:rsid w:val="657607C4"/>
    <w:rsid w:val="65986A82"/>
    <w:rsid w:val="65AD4482"/>
    <w:rsid w:val="65B25CA0"/>
    <w:rsid w:val="65C07C91"/>
    <w:rsid w:val="65D8322D"/>
    <w:rsid w:val="65DC4ACB"/>
    <w:rsid w:val="65E676F8"/>
    <w:rsid w:val="65F8567D"/>
    <w:rsid w:val="65FA13F5"/>
    <w:rsid w:val="66013B8E"/>
    <w:rsid w:val="660202AA"/>
    <w:rsid w:val="663012BB"/>
    <w:rsid w:val="66304E17"/>
    <w:rsid w:val="66326DE1"/>
    <w:rsid w:val="663D12E2"/>
    <w:rsid w:val="66417024"/>
    <w:rsid w:val="66424284"/>
    <w:rsid w:val="66504D19"/>
    <w:rsid w:val="665243A2"/>
    <w:rsid w:val="66552ACF"/>
    <w:rsid w:val="665533E3"/>
    <w:rsid w:val="665B6338"/>
    <w:rsid w:val="665E1984"/>
    <w:rsid w:val="66660838"/>
    <w:rsid w:val="66664CDC"/>
    <w:rsid w:val="667411A7"/>
    <w:rsid w:val="66742F55"/>
    <w:rsid w:val="6680605A"/>
    <w:rsid w:val="66837ED2"/>
    <w:rsid w:val="668C58AE"/>
    <w:rsid w:val="66A7157D"/>
    <w:rsid w:val="66AF32B2"/>
    <w:rsid w:val="66B5531C"/>
    <w:rsid w:val="66B94E0C"/>
    <w:rsid w:val="66BC37E2"/>
    <w:rsid w:val="66C7589F"/>
    <w:rsid w:val="66CE332E"/>
    <w:rsid w:val="66DB2FD4"/>
    <w:rsid w:val="66E60023"/>
    <w:rsid w:val="66F2611B"/>
    <w:rsid w:val="66F44096"/>
    <w:rsid w:val="670562A3"/>
    <w:rsid w:val="6707201B"/>
    <w:rsid w:val="670B7AEA"/>
    <w:rsid w:val="671E1113"/>
    <w:rsid w:val="67220595"/>
    <w:rsid w:val="67241800"/>
    <w:rsid w:val="672A3F5C"/>
    <w:rsid w:val="672C2A5E"/>
    <w:rsid w:val="672D3563"/>
    <w:rsid w:val="673D5A3D"/>
    <w:rsid w:val="67505B4F"/>
    <w:rsid w:val="6756421A"/>
    <w:rsid w:val="6759214B"/>
    <w:rsid w:val="67630CEF"/>
    <w:rsid w:val="67734619"/>
    <w:rsid w:val="67780EDA"/>
    <w:rsid w:val="67825B46"/>
    <w:rsid w:val="67857911"/>
    <w:rsid w:val="678673E4"/>
    <w:rsid w:val="678A67A9"/>
    <w:rsid w:val="67961A0A"/>
    <w:rsid w:val="679C7611"/>
    <w:rsid w:val="67A4786A"/>
    <w:rsid w:val="67A81366"/>
    <w:rsid w:val="67B6759E"/>
    <w:rsid w:val="67B9759D"/>
    <w:rsid w:val="67D11A4E"/>
    <w:rsid w:val="67D143D7"/>
    <w:rsid w:val="67D46CDE"/>
    <w:rsid w:val="67D87514"/>
    <w:rsid w:val="67F21A05"/>
    <w:rsid w:val="67F87BB6"/>
    <w:rsid w:val="67FA392E"/>
    <w:rsid w:val="67FB3202"/>
    <w:rsid w:val="68016A6B"/>
    <w:rsid w:val="68116E94"/>
    <w:rsid w:val="6819475B"/>
    <w:rsid w:val="681A3DE2"/>
    <w:rsid w:val="683230C8"/>
    <w:rsid w:val="683F7593"/>
    <w:rsid w:val="685F3791"/>
    <w:rsid w:val="68637725"/>
    <w:rsid w:val="688A7DAC"/>
    <w:rsid w:val="68906041"/>
    <w:rsid w:val="689B5EB5"/>
    <w:rsid w:val="68A5389A"/>
    <w:rsid w:val="68AF1D6D"/>
    <w:rsid w:val="68B161D3"/>
    <w:rsid w:val="68C9702B"/>
    <w:rsid w:val="68CF43EA"/>
    <w:rsid w:val="68D93544"/>
    <w:rsid w:val="68DC63DC"/>
    <w:rsid w:val="68E1070E"/>
    <w:rsid w:val="68F62120"/>
    <w:rsid w:val="690B56C7"/>
    <w:rsid w:val="690C3CE7"/>
    <w:rsid w:val="691B3B5C"/>
    <w:rsid w:val="69234CAD"/>
    <w:rsid w:val="693F160F"/>
    <w:rsid w:val="69416EAD"/>
    <w:rsid w:val="694C3FC0"/>
    <w:rsid w:val="695452C0"/>
    <w:rsid w:val="695F613F"/>
    <w:rsid w:val="696D1D00"/>
    <w:rsid w:val="69765D89"/>
    <w:rsid w:val="697D4F6A"/>
    <w:rsid w:val="698C6808"/>
    <w:rsid w:val="699163F6"/>
    <w:rsid w:val="699F653B"/>
    <w:rsid w:val="69C16928"/>
    <w:rsid w:val="69CD7914"/>
    <w:rsid w:val="69D47128"/>
    <w:rsid w:val="69DA5DFE"/>
    <w:rsid w:val="69EC374B"/>
    <w:rsid w:val="69F25583"/>
    <w:rsid w:val="69F66377"/>
    <w:rsid w:val="6A0C71FA"/>
    <w:rsid w:val="6A1C5DDE"/>
    <w:rsid w:val="6A1D56B2"/>
    <w:rsid w:val="6A1F767C"/>
    <w:rsid w:val="6A2627B9"/>
    <w:rsid w:val="6A3063C2"/>
    <w:rsid w:val="6A444CAE"/>
    <w:rsid w:val="6A462E5B"/>
    <w:rsid w:val="6A49294B"/>
    <w:rsid w:val="6A503CD9"/>
    <w:rsid w:val="6A55529A"/>
    <w:rsid w:val="6A692CB7"/>
    <w:rsid w:val="6A696B49"/>
    <w:rsid w:val="6A794FDE"/>
    <w:rsid w:val="6A7F43C0"/>
    <w:rsid w:val="6A8952C2"/>
    <w:rsid w:val="6A906D98"/>
    <w:rsid w:val="6AA6423E"/>
    <w:rsid w:val="6AB57FE0"/>
    <w:rsid w:val="6AC344AB"/>
    <w:rsid w:val="6AC65D4A"/>
    <w:rsid w:val="6AD46A66"/>
    <w:rsid w:val="6AED37F2"/>
    <w:rsid w:val="6AEF7DCE"/>
    <w:rsid w:val="6AF723A7"/>
    <w:rsid w:val="6AF92B44"/>
    <w:rsid w:val="6B170596"/>
    <w:rsid w:val="6B3A1E2C"/>
    <w:rsid w:val="6B3C7DBA"/>
    <w:rsid w:val="6B621F16"/>
    <w:rsid w:val="6B6F4633"/>
    <w:rsid w:val="6B717BCD"/>
    <w:rsid w:val="6B7B2FD8"/>
    <w:rsid w:val="6B7D161D"/>
    <w:rsid w:val="6B9023FF"/>
    <w:rsid w:val="6B9F5BAD"/>
    <w:rsid w:val="6BA442DD"/>
    <w:rsid w:val="6BA46BE1"/>
    <w:rsid w:val="6BA936A1"/>
    <w:rsid w:val="6BBE4C73"/>
    <w:rsid w:val="6BC04E8F"/>
    <w:rsid w:val="6BC06C3D"/>
    <w:rsid w:val="6BC26511"/>
    <w:rsid w:val="6BC404DB"/>
    <w:rsid w:val="6BC95AF1"/>
    <w:rsid w:val="6BCA6224"/>
    <w:rsid w:val="6BD10E4A"/>
    <w:rsid w:val="6BD41C61"/>
    <w:rsid w:val="6BD83F86"/>
    <w:rsid w:val="6BE91CF0"/>
    <w:rsid w:val="6BF32B6E"/>
    <w:rsid w:val="6BFB1A23"/>
    <w:rsid w:val="6BFF5A02"/>
    <w:rsid w:val="6C060AF4"/>
    <w:rsid w:val="6C0A614D"/>
    <w:rsid w:val="6C19152A"/>
    <w:rsid w:val="6C1D4188"/>
    <w:rsid w:val="6C303DC2"/>
    <w:rsid w:val="6C305B70"/>
    <w:rsid w:val="6C3952AC"/>
    <w:rsid w:val="6C3D676B"/>
    <w:rsid w:val="6C440EAF"/>
    <w:rsid w:val="6C5D448C"/>
    <w:rsid w:val="6C692E30"/>
    <w:rsid w:val="6C77379F"/>
    <w:rsid w:val="6C8C114B"/>
    <w:rsid w:val="6CA672D2"/>
    <w:rsid w:val="6CAD71C1"/>
    <w:rsid w:val="6CCB7647"/>
    <w:rsid w:val="6CD504C6"/>
    <w:rsid w:val="6CF21078"/>
    <w:rsid w:val="6CF9407C"/>
    <w:rsid w:val="6D002DFC"/>
    <w:rsid w:val="6D194017"/>
    <w:rsid w:val="6D1A412B"/>
    <w:rsid w:val="6D1B05CF"/>
    <w:rsid w:val="6D2A6A64"/>
    <w:rsid w:val="6D341ED3"/>
    <w:rsid w:val="6D364163"/>
    <w:rsid w:val="6D3A657B"/>
    <w:rsid w:val="6D571889"/>
    <w:rsid w:val="6D592EA5"/>
    <w:rsid w:val="6D837F22"/>
    <w:rsid w:val="6D8E5551"/>
    <w:rsid w:val="6DB56E82"/>
    <w:rsid w:val="6DBB52DB"/>
    <w:rsid w:val="6DBD6517"/>
    <w:rsid w:val="6DC132D7"/>
    <w:rsid w:val="6DC76061"/>
    <w:rsid w:val="6DCE3893"/>
    <w:rsid w:val="6DD10C8D"/>
    <w:rsid w:val="6DEF55B7"/>
    <w:rsid w:val="6DFA6436"/>
    <w:rsid w:val="6E0948CB"/>
    <w:rsid w:val="6E22773B"/>
    <w:rsid w:val="6E5D0773"/>
    <w:rsid w:val="6E602011"/>
    <w:rsid w:val="6E66587A"/>
    <w:rsid w:val="6E711527"/>
    <w:rsid w:val="6E751F61"/>
    <w:rsid w:val="6E761835"/>
    <w:rsid w:val="6E79211E"/>
    <w:rsid w:val="6E8126B3"/>
    <w:rsid w:val="6E82467D"/>
    <w:rsid w:val="6E8439ED"/>
    <w:rsid w:val="6E9323E7"/>
    <w:rsid w:val="6E9C129B"/>
    <w:rsid w:val="6E9C573F"/>
    <w:rsid w:val="6EA14B04"/>
    <w:rsid w:val="6EA6211A"/>
    <w:rsid w:val="6EAD16FA"/>
    <w:rsid w:val="6EC23191"/>
    <w:rsid w:val="6EC93EB4"/>
    <w:rsid w:val="6ED85841"/>
    <w:rsid w:val="6EEC3440"/>
    <w:rsid w:val="6EF530A1"/>
    <w:rsid w:val="6F141745"/>
    <w:rsid w:val="6F143F5C"/>
    <w:rsid w:val="6F241291"/>
    <w:rsid w:val="6F255735"/>
    <w:rsid w:val="6F3C65DA"/>
    <w:rsid w:val="6F5837CB"/>
    <w:rsid w:val="6F6D5423"/>
    <w:rsid w:val="6F7B1C18"/>
    <w:rsid w:val="6F7C0E3D"/>
    <w:rsid w:val="6F7E6BF3"/>
    <w:rsid w:val="6F7F4023"/>
    <w:rsid w:val="6F82185F"/>
    <w:rsid w:val="6F886353"/>
    <w:rsid w:val="6F88683F"/>
    <w:rsid w:val="6F887838"/>
    <w:rsid w:val="6F8E41A4"/>
    <w:rsid w:val="6FA32AFD"/>
    <w:rsid w:val="6FB677CD"/>
    <w:rsid w:val="6FB7179E"/>
    <w:rsid w:val="6FB940CF"/>
    <w:rsid w:val="6FBB7D3E"/>
    <w:rsid w:val="6FBD3BBF"/>
    <w:rsid w:val="6FDD600F"/>
    <w:rsid w:val="6FE4739E"/>
    <w:rsid w:val="6FE532F1"/>
    <w:rsid w:val="6FE86762"/>
    <w:rsid w:val="6FE949B4"/>
    <w:rsid w:val="6FEC0000"/>
    <w:rsid w:val="6FEE70E9"/>
    <w:rsid w:val="6FF01D9A"/>
    <w:rsid w:val="6FF54D17"/>
    <w:rsid w:val="6FF60851"/>
    <w:rsid w:val="70096E04"/>
    <w:rsid w:val="700C2451"/>
    <w:rsid w:val="70310109"/>
    <w:rsid w:val="703235D5"/>
    <w:rsid w:val="70380103"/>
    <w:rsid w:val="703A3D0A"/>
    <w:rsid w:val="703D6AAE"/>
    <w:rsid w:val="70433998"/>
    <w:rsid w:val="704E2AC7"/>
    <w:rsid w:val="70634139"/>
    <w:rsid w:val="7069758F"/>
    <w:rsid w:val="70705949"/>
    <w:rsid w:val="70744007"/>
    <w:rsid w:val="708244C1"/>
    <w:rsid w:val="708B529E"/>
    <w:rsid w:val="7097708A"/>
    <w:rsid w:val="709C5DB4"/>
    <w:rsid w:val="70B236B4"/>
    <w:rsid w:val="70BF6642"/>
    <w:rsid w:val="70CC7896"/>
    <w:rsid w:val="70F53102"/>
    <w:rsid w:val="70FF075C"/>
    <w:rsid w:val="710650F2"/>
    <w:rsid w:val="71066EA0"/>
    <w:rsid w:val="711C4915"/>
    <w:rsid w:val="71211F2C"/>
    <w:rsid w:val="71237A52"/>
    <w:rsid w:val="71431EA2"/>
    <w:rsid w:val="71473362"/>
    <w:rsid w:val="71525070"/>
    <w:rsid w:val="715C2F64"/>
    <w:rsid w:val="7162598C"/>
    <w:rsid w:val="71797038"/>
    <w:rsid w:val="71804EA4"/>
    <w:rsid w:val="71983729"/>
    <w:rsid w:val="71AF56C7"/>
    <w:rsid w:val="71B36501"/>
    <w:rsid w:val="71E259CA"/>
    <w:rsid w:val="71F66F14"/>
    <w:rsid w:val="71F907B3"/>
    <w:rsid w:val="721455EC"/>
    <w:rsid w:val="72247F25"/>
    <w:rsid w:val="722F68CA"/>
    <w:rsid w:val="723058B0"/>
    <w:rsid w:val="723143F0"/>
    <w:rsid w:val="724D08F0"/>
    <w:rsid w:val="72534367"/>
    <w:rsid w:val="725D51E5"/>
    <w:rsid w:val="72605EE6"/>
    <w:rsid w:val="726F6CC7"/>
    <w:rsid w:val="72807126"/>
    <w:rsid w:val="7282044A"/>
    <w:rsid w:val="728B1DE3"/>
    <w:rsid w:val="728C1627"/>
    <w:rsid w:val="728E1843"/>
    <w:rsid w:val="729C5939"/>
    <w:rsid w:val="72A4584D"/>
    <w:rsid w:val="72A5093A"/>
    <w:rsid w:val="72BF2E76"/>
    <w:rsid w:val="72D51220"/>
    <w:rsid w:val="72DF3E4C"/>
    <w:rsid w:val="72E75D66"/>
    <w:rsid w:val="72ED47BB"/>
    <w:rsid w:val="72F9401A"/>
    <w:rsid w:val="731E3A64"/>
    <w:rsid w:val="733221CE"/>
    <w:rsid w:val="73497518"/>
    <w:rsid w:val="734E4B2E"/>
    <w:rsid w:val="734F6035"/>
    <w:rsid w:val="73634A7D"/>
    <w:rsid w:val="73682094"/>
    <w:rsid w:val="73740A39"/>
    <w:rsid w:val="737C169B"/>
    <w:rsid w:val="73805E5E"/>
    <w:rsid w:val="73814F04"/>
    <w:rsid w:val="7388084A"/>
    <w:rsid w:val="73922C6D"/>
    <w:rsid w:val="73944C37"/>
    <w:rsid w:val="739C3AEB"/>
    <w:rsid w:val="73BA54D2"/>
    <w:rsid w:val="73BA5622"/>
    <w:rsid w:val="73BC5F3C"/>
    <w:rsid w:val="73C25DD5"/>
    <w:rsid w:val="73C343E4"/>
    <w:rsid w:val="73CD19B2"/>
    <w:rsid w:val="73E56BC8"/>
    <w:rsid w:val="73E831D5"/>
    <w:rsid w:val="73F25E01"/>
    <w:rsid w:val="73F506D6"/>
    <w:rsid w:val="73FC0A2E"/>
    <w:rsid w:val="740B2A1F"/>
    <w:rsid w:val="740E335C"/>
    <w:rsid w:val="74117C8D"/>
    <w:rsid w:val="741713C4"/>
    <w:rsid w:val="74220923"/>
    <w:rsid w:val="74257F85"/>
    <w:rsid w:val="7430772F"/>
    <w:rsid w:val="743C0E2B"/>
    <w:rsid w:val="743E2DF5"/>
    <w:rsid w:val="74450114"/>
    <w:rsid w:val="744A79EB"/>
    <w:rsid w:val="744E128A"/>
    <w:rsid w:val="745708AE"/>
    <w:rsid w:val="746B557E"/>
    <w:rsid w:val="746D7236"/>
    <w:rsid w:val="74806F69"/>
    <w:rsid w:val="74820F33"/>
    <w:rsid w:val="74852401"/>
    <w:rsid w:val="749F1AE5"/>
    <w:rsid w:val="749F7D37"/>
    <w:rsid w:val="74AE1D28"/>
    <w:rsid w:val="74B471B3"/>
    <w:rsid w:val="74B66E2F"/>
    <w:rsid w:val="74E03EAC"/>
    <w:rsid w:val="74E7348C"/>
    <w:rsid w:val="74F55BA9"/>
    <w:rsid w:val="7501454E"/>
    <w:rsid w:val="750202C6"/>
    <w:rsid w:val="75022074"/>
    <w:rsid w:val="75077FCA"/>
    <w:rsid w:val="751B27D2"/>
    <w:rsid w:val="75221B04"/>
    <w:rsid w:val="752B7759"/>
    <w:rsid w:val="75510906"/>
    <w:rsid w:val="75630D65"/>
    <w:rsid w:val="75643640"/>
    <w:rsid w:val="756B7C19"/>
    <w:rsid w:val="75717E89"/>
    <w:rsid w:val="75750A98"/>
    <w:rsid w:val="757A6A57"/>
    <w:rsid w:val="757D1115"/>
    <w:rsid w:val="758331B5"/>
    <w:rsid w:val="75947443"/>
    <w:rsid w:val="75AB270C"/>
    <w:rsid w:val="75C830D4"/>
    <w:rsid w:val="75CB06B8"/>
    <w:rsid w:val="75F419BD"/>
    <w:rsid w:val="760C31AA"/>
    <w:rsid w:val="761C4031"/>
    <w:rsid w:val="762878B8"/>
    <w:rsid w:val="762A27DA"/>
    <w:rsid w:val="76312C11"/>
    <w:rsid w:val="763E0E8A"/>
    <w:rsid w:val="76430936"/>
    <w:rsid w:val="76524935"/>
    <w:rsid w:val="765336FE"/>
    <w:rsid w:val="76630E87"/>
    <w:rsid w:val="76740D50"/>
    <w:rsid w:val="76764AC8"/>
    <w:rsid w:val="76816FC9"/>
    <w:rsid w:val="76832D41"/>
    <w:rsid w:val="769431A0"/>
    <w:rsid w:val="769614FB"/>
    <w:rsid w:val="76A50965"/>
    <w:rsid w:val="76A6461F"/>
    <w:rsid w:val="76AF3B36"/>
    <w:rsid w:val="76B80C3C"/>
    <w:rsid w:val="76C53359"/>
    <w:rsid w:val="76DE441B"/>
    <w:rsid w:val="76EB3A50"/>
    <w:rsid w:val="76F679B7"/>
    <w:rsid w:val="76FE20DF"/>
    <w:rsid w:val="77132317"/>
    <w:rsid w:val="772E316D"/>
    <w:rsid w:val="77356731"/>
    <w:rsid w:val="773D1603"/>
    <w:rsid w:val="77400C32"/>
    <w:rsid w:val="774A6156"/>
    <w:rsid w:val="7752668D"/>
    <w:rsid w:val="775E5C88"/>
    <w:rsid w:val="776E3C1A"/>
    <w:rsid w:val="77732652"/>
    <w:rsid w:val="777803CC"/>
    <w:rsid w:val="77876861"/>
    <w:rsid w:val="77972F48"/>
    <w:rsid w:val="77C11D73"/>
    <w:rsid w:val="77C34564"/>
    <w:rsid w:val="77D71596"/>
    <w:rsid w:val="77E31CE9"/>
    <w:rsid w:val="77EA751B"/>
    <w:rsid w:val="77EB35FA"/>
    <w:rsid w:val="780103C1"/>
    <w:rsid w:val="780B6A60"/>
    <w:rsid w:val="780D320A"/>
    <w:rsid w:val="781D3B03"/>
    <w:rsid w:val="781F6205"/>
    <w:rsid w:val="783F6BF7"/>
    <w:rsid w:val="78434E7D"/>
    <w:rsid w:val="78526E6F"/>
    <w:rsid w:val="786A41B8"/>
    <w:rsid w:val="786F5C73"/>
    <w:rsid w:val="7871660D"/>
    <w:rsid w:val="78987C84"/>
    <w:rsid w:val="789E20B4"/>
    <w:rsid w:val="78C4148F"/>
    <w:rsid w:val="78C961F4"/>
    <w:rsid w:val="78E21FA1"/>
    <w:rsid w:val="78EE4DE9"/>
    <w:rsid w:val="78FC33D7"/>
    <w:rsid w:val="790901FF"/>
    <w:rsid w:val="791B1956"/>
    <w:rsid w:val="7924080B"/>
    <w:rsid w:val="79254583"/>
    <w:rsid w:val="792D540E"/>
    <w:rsid w:val="794609F9"/>
    <w:rsid w:val="794F07DE"/>
    <w:rsid w:val="796919EA"/>
    <w:rsid w:val="796926C2"/>
    <w:rsid w:val="797F5A41"/>
    <w:rsid w:val="798B088A"/>
    <w:rsid w:val="798F3644"/>
    <w:rsid w:val="79933102"/>
    <w:rsid w:val="7993773F"/>
    <w:rsid w:val="799A287B"/>
    <w:rsid w:val="79C142AC"/>
    <w:rsid w:val="79D10450"/>
    <w:rsid w:val="79DC2E94"/>
    <w:rsid w:val="79E9124E"/>
    <w:rsid w:val="79F754BC"/>
    <w:rsid w:val="79FF2F9E"/>
    <w:rsid w:val="7A056BAC"/>
    <w:rsid w:val="7A0860A5"/>
    <w:rsid w:val="7A245426"/>
    <w:rsid w:val="7A286917"/>
    <w:rsid w:val="7A290118"/>
    <w:rsid w:val="7A3053BF"/>
    <w:rsid w:val="7A3607F1"/>
    <w:rsid w:val="7A3B5AEB"/>
    <w:rsid w:val="7A5C2227"/>
    <w:rsid w:val="7A601D17"/>
    <w:rsid w:val="7A6376BF"/>
    <w:rsid w:val="7A756E44"/>
    <w:rsid w:val="7A82542A"/>
    <w:rsid w:val="7A8E67CA"/>
    <w:rsid w:val="7A951295"/>
    <w:rsid w:val="7A97688D"/>
    <w:rsid w:val="7A9814B1"/>
    <w:rsid w:val="7AA65250"/>
    <w:rsid w:val="7AB43E11"/>
    <w:rsid w:val="7AD06D06"/>
    <w:rsid w:val="7ADD3367"/>
    <w:rsid w:val="7AEA338E"/>
    <w:rsid w:val="7AF256B6"/>
    <w:rsid w:val="7AF449C4"/>
    <w:rsid w:val="7B051225"/>
    <w:rsid w:val="7B0846E3"/>
    <w:rsid w:val="7B33544A"/>
    <w:rsid w:val="7B4235C8"/>
    <w:rsid w:val="7B457831"/>
    <w:rsid w:val="7B486307"/>
    <w:rsid w:val="7B4C229B"/>
    <w:rsid w:val="7B4C4049"/>
    <w:rsid w:val="7B4C5DF7"/>
    <w:rsid w:val="7B5178B1"/>
    <w:rsid w:val="7B5F5032"/>
    <w:rsid w:val="7B670E83"/>
    <w:rsid w:val="7B7F7F7B"/>
    <w:rsid w:val="7B914268"/>
    <w:rsid w:val="7B965AB3"/>
    <w:rsid w:val="7BA75723"/>
    <w:rsid w:val="7BBC1AD5"/>
    <w:rsid w:val="7BBD6CF5"/>
    <w:rsid w:val="7BC2255D"/>
    <w:rsid w:val="7BEF7850"/>
    <w:rsid w:val="7BFF2E69"/>
    <w:rsid w:val="7C036DFE"/>
    <w:rsid w:val="7C09018C"/>
    <w:rsid w:val="7C165667"/>
    <w:rsid w:val="7C1F275F"/>
    <w:rsid w:val="7C280612"/>
    <w:rsid w:val="7C3074C7"/>
    <w:rsid w:val="7C444D20"/>
    <w:rsid w:val="7C540FAC"/>
    <w:rsid w:val="7C5C650E"/>
    <w:rsid w:val="7C725D31"/>
    <w:rsid w:val="7C7C0DEA"/>
    <w:rsid w:val="7CAA7279"/>
    <w:rsid w:val="7CB00608"/>
    <w:rsid w:val="7CBE0DB4"/>
    <w:rsid w:val="7CD442F6"/>
    <w:rsid w:val="7CD6006E"/>
    <w:rsid w:val="7CE64A4C"/>
    <w:rsid w:val="7CF04F9F"/>
    <w:rsid w:val="7CF14EA8"/>
    <w:rsid w:val="7CF718EF"/>
    <w:rsid w:val="7CFC6873"/>
    <w:rsid w:val="7D07647A"/>
    <w:rsid w:val="7D146DE8"/>
    <w:rsid w:val="7D177DFD"/>
    <w:rsid w:val="7D1D5C9D"/>
    <w:rsid w:val="7D1F286A"/>
    <w:rsid w:val="7D2A03BA"/>
    <w:rsid w:val="7D31799A"/>
    <w:rsid w:val="7D3704A9"/>
    <w:rsid w:val="7D3935CB"/>
    <w:rsid w:val="7D3E3B69"/>
    <w:rsid w:val="7D5316BF"/>
    <w:rsid w:val="7D562F5D"/>
    <w:rsid w:val="7D5E593D"/>
    <w:rsid w:val="7D6513F2"/>
    <w:rsid w:val="7D72364A"/>
    <w:rsid w:val="7D731D61"/>
    <w:rsid w:val="7D7B0C16"/>
    <w:rsid w:val="7D7D6095"/>
    <w:rsid w:val="7D7F24B4"/>
    <w:rsid w:val="7D8E0CD4"/>
    <w:rsid w:val="7D99109C"/>
    <w:rsid w:val="7D9A4AFF"/>
    <w:rsid w:val="7D9E4E08"/>
    <w:rsid w:val="7DAC5273"/>
    <w:rsid w:val="7DAD28DC"/>
    <w:rsid w:val="7DB14637"/>
    <w:rsid w:val="7DBF464A"/>
    <w:rsid w:val="7DC15CCA"/>
    <w:rsid w:val="7DC97315"/>
    <w:rsid w:val="7DCD3331"/>
    <w:rsid w:val="7DE62533"/>
    <w:rsid w:val="7DF84014"/>
    <w:rsid w:val="7DFA4423"/>
    <w:rsid w:val="7E0105AB"/>
    <w:rsid w:val="7E0503B7"/>
    <w:rsid w:val="7E074257"/>
    <w:rsid w:val="7E0E55E6"/>
    <w:rsid w:val="7E1C7D03"/>
    <w:rsid w:val="7E384472"/>
    <w:rsid w:val="7E6E1B0B"/>
    <w:rsid w:val="7E795155"/>
    <w:rsid w:val="7E841FE0"/>
    <w:rsid w:val="7E843AFA"/>
    <w:rsid w:val="7E86748C"/>
    <w:rsid w:val="7E885398"/>
    <w:rsid w:val="7E9F4667"/>
    <w:rsid w:val="7EAD3051"/>
    <w:rsid w:val="7EB20667"/>
    <w:rsid w:val="7EBE27A4"/>
    <w:rsid w:val="7EC81C39"/>
    <w:rsid w:val="7EE55250"/>
    <w:rsid w:val="7EF94618"/>
    <w:rsid w:val="7F003D42"/>
    <w:rsid w:val="7F054C3B"/>
    <w:rsid w:val="7F076A8B"/>
    <w:rsid w:val="7F1430D0"/>
    <w:rsid w:val="7F211349"/>
    <w:rsid w:val="7F2B19DA"/>
    <w:rsid w:val="7F2C0419"/>
    <w:rsid w:val="7F2C21C7"/>
    <w:rsid w:val="7F3217A8"/>
    <w:rsid w:val="7F343772"/>
    <w:rsid w:val="7F3557C4"/>
    <w:rsid w:val="7F405C73"/>
    <w:rsid w:val="7F460DAF"/>
    <w:rsid w:val="7F4736ED"/>
    <w:rsid w:val="7F4946CE"/>
    <w:rsid w:val="7F5A5859"/>
    <w:rsid w:val="7F5D6825"/>
    <w:rsid w:val="7F625BE9"/>
    <w:rsid w:val="7F631B2A"/>
    <w:rsid w:val="7F65392B"/>
    <w:rsid w:val="7F743B6E"/>
    <w:rsid w:val="7F98785D"/>
    <w:rsid w:val="7FA501CC"/>
    <w:rsid w:val="7FAE52D2"/>
    <w:rsid w:val="7FBB354B"/>
    <w:rsid w:val="7FC66C16"/>
    <w:rsid w:val="7FC9626B"/>
    <w:rsid w:val="7FD0349B"/>
    <w:rsid w:val="7FD60385"/>
    <w:rsid w:val="7FDD1714"/>
    <w:rsid w:val="7FE27939"/>
    <w:rsid w:val="7FE505C8"/>
    <w:rsid w:val="7FEC7BA9"/>
    <w:rsid w:val="7FF57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EE74B6"/>
  <w15:docId w15:val="{2486223A-82BB-446A-897A-85AC339D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8D6AF2"/>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rsid w:val="00325C0E"/>
    <w:pPr>
      <w:keepNext/>
      <w:keepLines/>
      <w:spacing w:before="340" w:after="330" w:line="578" w:lineRule="auto"/>
      <w:outlineLvl w:val="0"/>
    </w:pPr>
    <w:rPr>
      <w:b/>
      <w:bCs/>
      <w:kern w:val="44"/>
      <w:sz w:val="44"/>
      <w:szCs w:val="44"/>
    </w:rPr>
  </w:style>
  <w:style w:type="paragraph" w:styleId="3">
    <w:name w:val="heading 3"/>
    <w:basedOn w:val="a"/>
    <w:next w:val="a"/>
    <w:semiHidden/>
    <w:unhideWhenUsed/>
    <w:qFormat/>
    <w:pPr>
      <w:spacing w:beforeAutospacing="1" w:afterAutospacing="1"/>
      <w:outlineLvl w:val="2"/>
    </w:pPr>
    <w:rPr>
      <w:rFonts w:ascii="宋体" w:eastAsia="宋体" w:hAnsi="宋体" w:cs="Times New Roman" w:hint="eastAsia"/>
      <w:b/>
      <w:bCs/>
      <w:sz w:val="27"/>
      <w:szCs w:val="27"/>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style>
  <w:style w:type="paragraph" w:styleId="a4">
    <w:name w:val="footer"/>
    <w:basedOn w:val="a"/>
    <w:autoRedefine/>
    <w:qFormat/>
    <w:pPr>
      <w:tabs>
        <w:tab w:val="center" w:pos="4153"/>
        <w:tab w:val="right" w:pos="8306"/>
      </w:tabs>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6">
    <w:name w:val="Normal (Web)"/>
    <w:basedOn w:val="a"/>
    <w:autoRedefine/>
    <w:qFormat/>
    <w:pPr>
      <w:spacing w:beforeAutospacing="1" w:afterAutospacing="1"/>
    </w:pPr>
    <w:rPr>
      <w:rFonts w:cs="Times New Roman"/>
      <w:sz w:val="24"/>
      <w:lang w:eastAsia="zh-CN"/>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autoRedefine/>
    <w:qFormat/>
    <w:rPr>
      <w:b/>
    </w:rPr>
  </w:style>
  <w:style w:type="character" w:styleId="a9">
    <w:name w:val="Hyperlink"/>
    <w:basedOn w:val="a0"/>
    <w:autoRedefine/>
    <w:qFormat/>
    <w:rPr>
      <w:color w:val="0000FF"/>
      <w:u w:val="single"/>
    </w:rPr>
  </w:style>
  <w:style w:type="paragraph" w:customStyle="1" w:styleId="TableText">
    <w:name w:val="Table Text"/>
    <w:basedOn w:val="a"/>
    <w:autoRedefine/>
    <w:semiHidden/>
    <w:qFormat/>
    <w:rsid w:val="00653A5D"/>
    <w:pPr>
      <w:spacing w:before="230" w:line="191" w:lineRule="auto"/>
      <w:ind w:right="210" w:firstLine="392"/>
      <w:jc w:val="center"/>
    </w:pPr>
    <w:rPr>
      <w:rFonts w:ascii="微软雅黑" w:eastAsia="微软雅黑" w:hAnsi="微软雅黑" w:cs="微软雅黑"/>
      <w:b/>
      <w:bCs/>
      <w:spacing w:val="3"/>
      <w:sz w:val="19"/>
      <w:szCs w:val="19"/>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11">
    <w:name w:val="列表段落1"/>
    <w:basedOn w:val="a"/>
    <w:autoRedefine/>
    <w:uiPriority w:val="34"/>
    <w:qFormat/>
    <w:pPr>
      <w:ind w:leftChars="200" w:left="480"/>
    </w:pPr>
    <w:rPr>
      <w:rFonts w:asciiTheme="minorHAnsi" w:eastAsiaTheme="minorEastAsia" w:hAnsiTheme="minorHAnsi" w:cstheme="minorBidi"/>
      <w:sz w:val="24"/>
      <w:szCs w:val="22"/>
      <w:lang w:eastAsia="zh-TW"/>
    </w:rPr>
  </w:style>
  <w:style w:type="paragraph" w:styleId="aa">
    <w:name w:val="List Paragraph"/>
    <w:basedOn w:val="a"/>
    <w:uiPriority w:val="99"/>
    <w:rsid w:val="00DC0244"/>
    <w:pPr>
      <w:ind w:firstLineChars="200" w:firstLine="420"/>
    </w:pPr>
  </w:style>
  <w:style w:type="character" w:customStyle="1" w:styleId="10">
    <w:name w:val="标题 1 字符"/>
    <w:basedOn w:val="a0"/>
    <w:link w:val="1"/>
    <w:rsid w:val="00325C0E"/>
    <w:rPr>
      <w:rFonts w:ascii="Arial" w:eastAsia="Arial" w:hAnsi="Arial" w:cs="Arial"/>
      <w:b/>
      <w:bCs/>
      <w:snapToGrid w:val="0"/>
      <w:color w:val="000000"/>
      <w:kern w:val="44"/>
      <w:sz w:val="44"/>
      <w:szCs w:val="44"/>
      <w:lang w:eastAsia="en-US"/>
    </w:rPr>
  </w:style>
  <w:style w:type="character" w:customStyle="1" w:styleId="12">
    <w:name w:val="未处理的提及1"/>
    <w:basedOn w:val="a0"/>
    <w:uiPriority w:val="99"/>
    <w:semiHidden/>
    <w:unhideWhenUsed/>
    <w:rsid w:val="0048312F"/>
    <w:rPr>
      <w:color w:val="605E5C"/>
      <w:shd w:val="clear" w:color="auto" w:fill="E1DFDD"/>
    </w:rPr>
  </w:style>
  <w:style w:type="table" w:customStyle="1" w:styleId="TableNormal1">
    <w:name w:val="Table Normal1"/>
    <w:semiHidden/>
    <w:unhideWhenUsed/>
    <w:qFormat/>
    <w:rsid w:val="00231798"/>
    <w:tblPr>
      <w:tblCellMar>
        <w:top w:w="0" w:type="dxa"/>
        <w:left w:w="0" w:type="dxa"/>
        <w:bottom w:w="0" w:type="dxa"/>
        <w:right w:w="0" w:type="dxa"/>
      </w:tblCellMar>
    </w:tblPr>
  </w:style>
  <w:style w:type="character" w:customStyle="1" w:styleId="data-name-text">
    <w:name w:val="data-name-text"/>
    <w:basedOn w:val="a0"/>
    <w:rsid w:val="00C742BA"/>
  </w:style>
  <w:style w:type="character" w:customStyle="1" w:styleId="w-text-emphasis">
    <w:name w:val="w-text-emphasis"/>
    <w:basedOn w:val="a0"/>
    <w:rsid w:val="00EC5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01">
      <w:bodyDiv w:val="1"/>
      <w:marLeft w:val="0"/>
      <w:marRight w:val="0"/>
      <w:marTop w:val="0"/>
      <w:marBottom w:val="0"/>
      <w:divBdr>
        <w:top w:val="none" w:sz="0" w:space="0" w:color="auto"/>
        <w:left w:val="none" w:sz="0" w:space="0" w:color="auto"/>
        <w:bottom w:val="none" w:sz="0" w:space="0" w:color="auto"/>
        <w:right w:val="none" w:sz="0" w:space="0" w:color="auto"/>
      </w:divBdr>
      <w:divsChild>
        <w:div w:id="1080298550">
          <w:marLeft w:val="0"/>
          <w:marRight w:val="0"/>
          <w:marTop w:val="0"/>
          <w:marBottom w:val="0"/>
          <w:divBdr>
            <w:top w:val="none" w:sz="0" w:space="0" w:color="auto"/>
            <w:left w:val="none" w:sz="0" w:space="0" w:color="auto"/>
            <w:bottom w:val="none" w:sz="0" w:space="0" w:color="auto"/>
            <w:right w:val="none" w:sz="0" w:space="0" w:color="auto"/>
          </w:divBdr>
        </w:div>
      </w:divsChild>
    </w:div>
    <w:div w:id="28453448">
      <w:bodyDiv w:val="1"/>
      <w:marLeft w:val="0"/>
      <w:marRight w:val="0"/>
      <w:marTop w:val="0"/>
      <w:marBottom w:val="0"/>
      <w:divBdr>
        <w:top w:val="none" w:sz="0" w:space="0" w:color="auto"/>
        <w:left w:val="none" w:sz="0" w:space="0" w:color="auto"/>
        <w:bottom w:val="none" w:sz="0" w:space="0" w:color="auto"/>
        <w:right w:val="none" w:sz="0" w:space="0" w:color="auto"/>
      </w:divBdr>
    </w:div>
    <w:div w:id="33848638">
      <w:bodyDiv w:val="1"/>
      <w:marLeft w:val="0"/>
      <w:marRight w:val="0"/>
      <w:marTop w:val="0"/>
      <w:marBottom w:val="0"/>
      <w:divBdr>
        <w:top w:val="none" w:sz="0" w:space="0" w:color="auto"/>
        <w:left w:val="none" w:sz="0" w:space="0" w:color="auto"/>
        <w:bottom w:val="none" w:sz="0" w:space="0" w:color="auto"/>
        <w:right w:val="none" w:sz="0" w:space="0" w:color="auto"/>
      </w:divBdr>
    </w:div>
    <w:div w:id="38209955">
      <w:bodyDiv w:val="1"/>
      <w:marLeft w:val="0"/>
      <w:marRight w:val="0"/>
      <w:marTop w:val="0"/>
      <w:marBottom w:val="0"/>
      <w:divBdr>
        <w:top w:val="none" w:sz="0" w:space="0" w:color="auto"/>
        <w:left w:val="none" w:sz="0" w:space="0" w:color="auto"/>
        <w:bottom w:val="none" w:sz="0" w:space="0" w:color="auto"/>
        <w:right w:val="none" w:sz="0" w:space="0" w:color="auto"/>
      </w:divBdr>
      <w:divsChild>
        <w:div w:id="1938059532">
          <w:marLeft w:val="0"/>
          <w:marRight w:val="0"/>
          <w:marTop w:val="0"/>
          <w:marBottom w:val="0"/>
          <w:divBdr>
            <w:top w:val="none" w:sz="0" w:space="0" w:color="auto"/>
            <w:left w:val="none" w:sz="0" w:space="0" w:color="auto"/>
            <w:bottom w:val="none" w:sz="0" w:space="0" w:color="auto"/>
            <w:right w:val="none" w:sz="0" w:space="0" w:color="auto"/>
          </w:divBdr>
        </w:div>
      </w:divsChild>
    </w:div>
    <w:div w:id="39518296">
      <w:bodyDiv w:val="1"/>
      <w:marLeft w:val="0"/>
      <w:marRight w:val="0"/>
      <w:marTop w:val="0"/>
      <w:marBottom w:val="0"/>
      <w:divBdr>
        <w:top w:val="none" w:sz="0" w:space="0" w:color="auto"/>
        <w:left w:val="none" w:sz="0" w:space="0" w:color="auto"/>
        <w:bottom w:val="none" w:sz="0" w:space="0" w:color="auto"/>
        <w:right w:val="none" w:sz="0" w:space="0" w:color="auto"/>
      </w:divBdr>
      <w:divsChild>
        <w:div w:id="431515889">
          <w:marLeft w:val="0"/>
          <w:marRight w:val="0"/>
          <w:marTop w:val="0"/>
          <w:marBottom w:val="0"/>
          <w:divBdr>
            <w:top w:val="none" w:sz="0" w:space="0" w:color="auto"/>
            <w:left w:val="none" w:sz="0" w:space="0" w:color="auto"/>
            <w:bottom w:val="none" w:sz="0" w:space="0" w:color="auto"/>
            <w:right w:val="none" w:sz="0" w:space="0" w:color="auto"/>
          </w:divBdr>
        </w:div>
      </w:divsChild>
    </w:div>
    <w:div w:id="42216962">
      <w:bodyDiv w:val="1"/>
      <w:marLeft w:val="0"/>
      <w:marRight w:val="0"/>
      <w:marTop w:val="0"/>
      <w:marBottom w:val="0"/>
      <w:divBdr>
        <w:top w:val="none" w:sz="0" w:space="0" w:color="auto"/>
        <w:left w:val="none" w:sz="0" w:space="0" w:color="auto"/>
        <w:bottom w:val="none" w:sz="0" w:space="0" w:color="auto"/>
        <w:right w:val="none" w:sz="0" w:space="0" w:color="auto"/>
      </w:divBdr>
    </w:div>
    <w:div w:id="60519104">
      <w:bodyDiv w:val="1"/>
      <w:marLeft w:val="0"/>
      <w:marRight w:val="0"/>
      <w:marTop w:val="0"/>
      <w:marBottom w:val="0"/>
      <w:divBdr>
        <w:top w:val="none" w:sz="0" w:space="0" w:color="auto"/>
        <w:left w:val="none" w:sz="0" w:space="0" w:color="auto"/>
        <w:bottom w:val="none" w:sz="0" w:space="0" w:color="auto"/>
        <w:right w:val="none" w:sz="0" w:space="0" w:color="auto"/>
      </w:divBdr>
    </w:div>
    <w:div w:id="63263825">
      <w:bodyDiv w:val="1"/>
      <w:marLeft w:val="0"/>
      <w:marRight w:val="0"/>
      <w:marTop w:val="0"/>
      <w:marBottom w:val="0"/>
      <w:divBdr>
        <w:top w:val="none" w:sz="0" w:space="0" w:color="auto"/>
        <w:left w:val="none" w:sz="0" w:space="0" w:color="auto"/>
        <w:bottom w:val="none" w:sz="0" w:space="0" w:color="auto"/>
        <w:right w:val="none" w:sz="0" w:space="0" w:color="auto"/>
      </w:divBdr>
      <w:divsChild>
        <w:div w:id="794299857">
          <w:marLeft w:val="0"/>
          <w:marRight w:val="0"/>
          <w:marTop w:val="0"/>
          <w:marBottom w:val="0"/>
          <w:divBdr>
            <w:top w:val="none" w:sz="0" w:space="0" w:color="auto"/>
            <w:left w:val="none" w:sz="0" w:space="0" w:color="auto"/>
            <w:bottom w:val="none" w:sz="0" w:space="0" w:color="auto"/>
            <w:right w:val="none" w:sz="0" w:space="0" w:color="auto"/>
          </w:divBdr>
        </w:div>
      </w:divsChild>
    </w:div>
    <w:div w:id="64646679">
      <w:bodyDiv w:val="1"/>
      <w:marLeft w:val="0"/>
      <w:marRight w:val="0"/>
      <w:marTop w:val="0"/>
      <w:marBottom w:val="0"/>
      <w:divBdr>
        <w:top w:val="none" w:sz="0" w:space="0" w:color="auto"/>
        <w:left w:val="none" w:sz="0" w:space="0" w:color="auto"/>
        <w:bottom w:val="none" w:sz="0" w:space="0" w:color="auto"/>
        <w:right w:val="none" w:sz="0" w:space="0" w:color="auto"/>
      </w:divBdr>
    </w:div>
    <w:div w:id="68121670">
      <w:bodyDiv w:val="1"/>
      <w:marLeft w:val="0"/>
      <w:marRight w:val="0"/>
      <w:marTop w:val="0"/>
      <w:marBottom w:val="0"/>
      <w:divBdr>
        <w:top w:val="none" w:sz="0" w:space="0" w:color="auto"/>
        <w:left w:val="none" w:sz="0" w:space="0" w:color="auto"/>
        <w:bottom w:val="none" w:sz="0" w:space="0" w:color="auto"/>
        <w:right w:val="none" w:sz="0" w:space="0" w:color="auto"/>
      </w:divBdr>
      <w:divsChild>
        <w:div w:id="1914125963">
          <w:marLeft w:val="0"/>
          <w:marRight w:val="0"/>
          <w:marTop w:val="0"/>
          <w:marBottom w:val="0"/>
          <w:divBdr>
            <w:top w:val="none" w:sz="0" w:space="0" w:color="auto"/>
            <w:left w:val="none" w:sz="0" w:space="0" w:color="auto"/>
            <w:bottom w:val="none" w:sz="0" w:space="0" w:color="auto"/>
            <w:right w:val="none" w:sz="0" w:space="0" w:color="auto"/>
          </w:divBdr>
        </w:div>
      </w:divsChild>
    </w:div>
    <w:div w:id="76370462">
      <w:bodyDiv w:val="1"/>
      <w:marLeft w:val="0"/>
      <w:marRight w:val="0"/>
      <w:marTop w:val="0"/>
      <w:marBottom w:val="0"/>
      <w:divBdr>
        <w:top w:val="none" w:sz="0" w:space="0" w:color="auto"/>
        <w:left w:val="none" w:sz="0" w:space="0" w:color="auto"/>
        <w:bottom w:val="none" w:sz="0" w:space="0" w:color="auto"/>
        <w:right w:val="none" w:sz="0" w:space="0" w:color="auto"/>
      </w:divBdr>
      <w:divsChild>
        <w:div w:id="1639148882">
          <w:marLeft w:val="0"/>
          <w:marRight w:val="0"/>
          <w:marTop w:val="0"/>
          <w:marBottom w:val="0"/>
          <w:divBdr>
            <w:top w:val="none" w:sz="0" w:space="0" w:color="auto"/>
            <w:left w:val="none" w:sz="0" w:space="0" w:color="auto"/>
            <w:bottom w:val="none" w:sz="0" w:space="0" w:color="auto"/>
            <w:right w:val="none" w:sz="0" w:space="0" w:color="auto"/>
          </w:divBdr>
        </w:div>
      </w:divsChild>
    </w:div>
    <w:div w:id="76944338">
      <w:bodyDiv w:val="1"/>
      <w:marLeft w:val="0"/>
      <w:marRight w:val="0"/>
      <w:marTop w:val="0"/>
      <w:marBottom w:val="0"/>
      <w:divBdr>
        <w:top w:val="none" w:sz="0" w:space="0" w:color="auto"/>
        <w:left w:val="none" w:sz="0" w:space="0" w:color="auto"/>
        <w:bottom w:val="none" w:sz="0" w:space="0" w:color="auto"/>
        <w:right w:val="none" w:sz="0" w:space="0" w:color="auto"/>
      </w:divBdr>
      <w:divsChild>
        <w:div w:id="388845403">
          <w:marLeft w:val="0"/>
          <w:marRight w:val="0"/>
          <w:marTop w:val="0"/>
          <w:marBottom w:val="0"/>
          <w:divBdr>
            <w:top w:val="none" w:sz="0" w:space="0" w:color="auto"/>
            <w:left w:val="none" w:sz="0" w:space="0" w:color="auto"/>
            <w:bottom w:val="none" w:sz="0" w:space="0" w:color="auto"/>
            <w:right w:val="none" w:sz="0" w:space="0" w:color="auto"/>
          </w:divBdr>
        </w:div>
      </w:divsChild>
    </w:div>
    <w:div w:id="79565723">
      <w:bodyDiv w:val="1"/>
      <w:marLeft w:val="0"/>
      <w:marRight w:val="0"/>
      <w:marTop w:val="0"/>
      <w:marBottom w:val="0"/>
      <w:divBdr>
        <w:top w:val="none" w:sz="0" w:space="0" w:color="auto"/>
        <w:left w:val="none" w:sz="0" w:space="0" w:color="auto"/>
        <w:bottom w:val="none" w:sz="0" w:space="0" w:color="auto"/>
        <w:right w:val="none" w:sz="0" w:space="0" w:color="auto"/>
      </w:divBdr>
    </w:div>
    <w:div w:id="83109491">
      <w:bodyDiv w:val="1"/>
      <w:marLeft w:val="0"/>
      <w:marRight w:val="0"/>
      <w:marTop w:val="0"/>
      <w:marBottom w:val="0"/>
      <w:divBdr>
        <w:top w:val="none" w:sz="0" w:space="0" w:color="auto"/>
        <w:left w:val="none" w:sz="0" w:space="0" w:color="auto"/>
        <w:bottom w:val="none" w:sz="0" w:space="0" w:color="auto"/>
        <w:right w:val="none" w:sz="0" w:space="0" w:color="auto"/>
      </w:divBdr>
    </w:div>
    <w:div w:id="86509268">
      <w:bodyDiv w:val="1"/>
      <w:marLeft w:val="0"/>
      <w:marRight w:val="0"/>
      <w:marTop w:val="0"/>
      <w:marBottom w:val="0"/>
      <w:divBdr>
        <w:top w:val="none" w:sz="0" w:space="0" w:color="auto"/>
        <w:left w:val="none" w:sz="0" w:space="0" w:color="auto"/>
        <w:bottom w:val="none" w:sz="0" w:space="0" w:color="auto"/>
        <w:right w:val="none" w:sz="0" w:space="0" w:color="auto"/>
      </w:divBdr>
    </w:div>
    <w:div w:id="97221391">
      <w:bodyDiv w:val="1"/>
      <w:marLeft w:val="0"/>
      <w:marRight w:val="0"/>
      <w:marTop w:val="0"/>
      <w:marBottom w:val="0"/>
      <w:divBdr>
        <w:top w:val="none" w:sz="0" w:space="0" w:color="auto"/>
        <w:left w:val="none" w:sz="0" w:space="0" w:color="auto"/>
        <w:bottom w:val="none" w:sz="0" w:space="0" w:color="auto"/>
        <w:right w:val="none" w:sz="0" w:space="0" w:color="auto"/>
      </w:divBdr>
      <w:divsChild>
        <w:div w:id="95952528">
          <w:marLeft w:val="0"/>
          <w:marRight w:val="0"/>
          <w:marTop w:val="0"/>
          <w:marBottom w:val="0"/>
          <w:divBdr>
            <w:top w:val="none" w:sz="0" w:space="0" w:color="auto"/>
            <w:left w:val="none" w:sz="0" w:space="0" w:color="auto"/>
            <w:bottom w:val="none" w:sz="0" w:space="0" w:color="auto"/>
            <w:right w:val="none" w:sz="0" w:space="0" w:color="auto"/>
          </w:divBdr>
        </w:div>
      </w:divsChild>
    </w:div>
    <w:div w:id="121197090">
      <w:bodyDiv w:val="1"/>
      <w:marLeft w:val="0"/>
      <w:marRight w:val="0"/>
      <w:marTop w:val="0"/>
      <w:marBottom w:val="0"/>
      <w:divBdr>
        <w:top w:val="none" w:sz="0" w:space="0" w:color="auto"/>
        <w:left w:val="none" w:sz="0" w:space="0" w:color="auto"/>
        <w:bottom w:val="none" w:sz="0" w:space="0" w:color="auto"/>
        <w:right w:val="none" w:sz="0" w:space="0" w:color="auto"/>
      </w:divBdr>
    </w:div>
    <w:div w:id="121731522">
      <w:bodyDiv w:val="1"/>
      <w:marLeft w:val="0"/>
      <w:marRight w:val="0"/>
      <w:marTop w:val="0"/>
      <w:marBottom w:val="0"/>
      <w:divBdr>
        <w:top w:val="none" w:sz="0" w:space="0" w:color="auto"/>
        <w:left w:val="none" w:sz="0" w:space="0" w:color="auto"/>
        <w:bottom w:val="none" w:sz="0" w:space="0" w:color="auto"/>
        <w:right w:val="none" w:sz="0" w:space="0" w:color="auto"/>
      </w:divBdr>
    </w:div>
    <w:div w:id="134029137">
      <w:bodyDiv w:val="1"/>
      <w:marLeft w:val="0"/>
      <w:marRight w:val="0"/>
      <w:marTop w:val="0"/>
      <w:marBottom w:val="0"/>
      <w:divBdr>
        <w:top w:val="none" w:sz="0" w:space="0" w:color="auto"/>
        <w:left w:val="none" w:sz="0" w:space="0" w:color="auto"/>
        <w:bottom w:val="none" w:sz="0" w:space="0" w:color="auto"/>
        <w:right w:val="none" w:sz="0" w:space="0" w:color="auto"/>
      </w:divBdr>
    </w:div>
    <w:div w:id="15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50552239">
          <w:marLeft w:val="0"/>
          <w:marRight w:val="0"/>
          <w:marTop w:val="0"/>
          <w:marBottom w:val="0"/>
          <w:divBdr>
            <w:top w:val="none" w:sz="0" w:space="0" w:color="auto"/>
            <w:left w:val="none" w:sz="0" w:space="0" w:color="auto"/>
            <w:bottom w:val="none" w:sz="0" w:space="0" w:color="auto"/>
            <w:right w:val="none" w:sz="0" w:space="0" w:color="auto"/>
          </w:divBdr>
        </w:div>
      </w:divsChild>
    </w:div>
    <w:div w:id="162016681">
      <w:bodyDiv w:val="1"/>
      <w:marLeft w:val="0"/>
      <w:marRight w:val="0"/>
      <w:marTop w:val="0"/>
      <w:marBottom w:val="0"/>
      <w:divBdr>
        <w:top w:val="none" w:sz="0" w:space="0" w:color="auto"/>
        <w:left w:val="none" w:sz="0" w:space="0" w:color="auto"/>
        <w:bottom w:val="none" w:sz="0" w:space="0" w:color="auto"/>
        <w:right w:val="none" w:sz="0" w:space="0" w:color="auto"/>
      </w:divBdr>
      <w:divsChild>
        <w:div w:id="325986467">
          <w:marLeft w:val="0"/>
          <w:marRight w:val="0"/>
          <w:marTop w:val="0"/>
          <w:marBottom w:val="0"/>
          <w:divBdr>
            <w:top w:val="none" w:sz="0" w:space="0" w:color="auto"/>
            <w:left w:val="none" w:sz="0" w:space="0" w:color="auto"/>
            <w:bottom w:val="none" w:sz="0" w:space="0" w:color="auto"/>
            <w:right w:val="none" w:sz="0" w:space="0" w:color="auto"/>
          </w:divBdr>
        </w:div>
      </w:divsChild>
    </w:div>
    <w:div w:id="166604515">
      <w:bodyDiv w:val="1"/>
      <w:marLeft w:val="0"/>
      <w:marRight w:val="0"/>
      <w:marTop w:val="0"/>
      <w:marBottom w:val="0"/>
      <w:divBdr>
        <w:top w:val="none" w:sz="0" w:space="0" w:color="auto"/>
        <w:left w:val="none" w:sz="0" w:space="0" w:color="auto"/>
        <w:bottom w:val="none" w:sz="0" w:space="0" w:color="auto"/>
        <w:right w:val="none" w:sz="0" w:space="0" w:color="auto"/>
      </w:divBdr>
      <w:divsChild>
        <w:div w:id="237403936">
          <w:marLeft w:val="0"/>
          <w:marRight w:val="0"/>
          <w:marTop w:val="0"/>
          <w:marBottom w:val="0"/>
          <w:divBdr>
            <w:top w:val="none" w:sz="0" w:space="0" w:color="auto"/>
            <w:left w:val="none" w:sz="0" w:space="0" w:color="auto"/>
            <w:bottom w:val="none" w:sz="0" w:space="0" w:color="auto"/>
            <w:right w:val="none" w:sz="0" w:space="0" w:color="auto"/>
          </w:divBdr>
        </w:div>
      </w:divsChild>
    </w:div>
    <w:div w:id="167597288">
      <w:bodyDiv w:val="1"/>
      <w:marLeft w:val="0"/>
      <w:marRight w:val="0"/>
      <w:marTop w:val="0"/>
      <w:marBottom w:val="0"/>
      <w:divBdr>
        <w:top w:val="none" w:sz="0" w:space="0" w:color="auto"/>
        <w:left w:val="none" w:sz="0" w:space="0" w:color="auto"/>
        <w:bottom w:val="none" w:sz="0" w:space="0" w:color="auto"/>
        <w:right w:val="none" w:sz="0" w:space="0" w:color="auto"/>
      </w:divBdr>
    </w:div>
    <w:div w:id="174728283">
      <w:bodyDiv w:val="1"/>
      <w:marLeft w:val="0"/>
      <w:marRight w:val="0"/>
      <w:marTop w:val="0"/>
      <w:marBottom w:val="0"/>
      <w:divBdr>
        <w:top w:val="none" w:sz="0" w:space="0" w:color="auto"/>
        <w:left w:val="none" w:sz="0" w:space="0" w:color="auto"/>
        <w:bottom w:val="none" w:sz="0" w:space="0" w:color="auto"/>
        <w:right w:val="none" w:sz="0" w:space="0" w:color="auto"/>
      </w:divBdr>
    </w:div>
    <w:div w:id="185943565">
      <w:bodyDiv w:val="1"/>
      <w:marLeft w:val="0"/>
      <w:marRight w:val="0"/>
      <w:marTop w:val="0"/>
      <w:marBottom w:val="0"/>
      <w:divBdr>
        <w:top w:val="none" w:sz="0" w:space="0" w:color="auto"/>
        <w:left w:val="none" w:sz="0" w:space="0" w:color="auto"/>
        <w:bottom w:val="none" w:sz="0" w:space="0" w:color="auto"/>
        <w:right w:val="none" w:sz="0" w:space="0" w:color="auto"/>
      </w:divBdr>
    </w:div>
    <w:div w:id="223413949">
      <w:bodyDiv w:val="1"/>
      <w:marLeft w:val="0"/>
      <w:marRight w:val="0"/>
      <w:marTop w:val="0"/>
      <w:marBottom w:val="0"/>
      <w:divBdr>
        <w:top w:val="none" w:sz="0" w:space="0" w:color="auto"/>
        <w:left w:val="none" w:sz="0" w:space="0" w:color="auto"/>
        <w:bottom w:val="none" w:sz="0" w:space="0" w:color="auto"/>
        <w:right w:val="none" w:sz="0" w:space="0" w:color="auto"/>
      </w:divBdr>
      <w:divsChild>
        <w:div w:id="261306068">
          <w:marLeft w:val="0"/>
          <w:marRight w:val="0"/>
          <w:marTop w:val="0"/>
          <w:marBottom w:val="0"/>
          <w:divBdr>
            <w:top w:val="none" w:sz="0" w:space="0" w:color="auto"/>
            <w:left w:val="none" w:sz="0" w:space="0" w:color="auto"/>
            <w:bottom w:val="none" w:sz="0" w:space="0" w:color="auto"/>
            <w:right w:val="none" w:sz="0" w:space="0" w:color="auto"/>
          </w:divBdr>
        </w:div>
      </w:divsChild>
    </w:div>
    <w:div w:id="228658612">
      <w:bodyDiv w:val="1"/>
      <w:marLeft w:val="0"/>
      <w:marRight w:val="0"/>
      <w:marTop w:val="0"/>
      <w:marBottom w:val="0"/>
      <w:divBdr>
        <w:top w:val="none" w:sz="0" w:space="0" w:color="auto"/>
        <w:left w:val="none" w:sz="0" w:space="0" w:color="auto"/>
        <w:bottom w:val="none" w:sz="0" w:space="0" w:color="auto"/>
        <w:right w:val="none" w:sz="0" w:space="0" w:color="auto"/>
      </w:divBdr>
      <w:divsChild>
        <w:div w:id="10838070">
          <w:marLeft w:val="0"/>
          <w:marRight w:val="0"/>
          <w:marTop w:val="0"/>
          <w:marBottom w:val="0"/>
          <w:divBdr>
            <w:top w:val="none" w:sz="0" w:space="0" w:color="auto"/>
            <w:left w:val="none" w:sz="0" w:space="0" w:color="auto"/>
            <w:bottom w:val="none" w:sz="0" w:space="0" w:color="auto"/>
            <w:right w:val="none" w:sz="0" w:space="0" w:color="auto"/>
          </w:divBdr>
        </w:div>
      </w:divsChild>
    </w:div>
    <w:div w:id="230434275">
      <w:bodyDiv w:val="1"/>
      <w:marLeft w:val="0"/>
      <w:marRight w:val="0"/>
      <w:marTop w:val="0"/>
      <w:marBottom w:val="0"/>
      <w:divBdr>
        <w:top w:val="none" w:sz="0" w:space="0" w:color="auto"/>
        <w:left w:val="none" w:sz="0" w:space="0" w:color="auto"/>
        <w:bottom w:val="none" w:sz="0" w:space="0" w:color="auto"/>
        <w:right w:val="none" w:sz="0" w:space="0" w:color="auto"/>
      </w:divBdr>
    </w:div>
    <w:div w:id="234165362">
      <w:bodyDiv w:val="1"/>
      <w:marLeft w:val="0"/>
      <w:marRight w:val="0"/>
      <w:marTop w:val="0"/>
      <w:marBottom w:val="0"/>
      <w:divBdr>
        <w:top w:val="none" w:sz="0" w:space="0" w:color="auto"/>
        <w:left w:val="none" w:sz="0" w:space="0" w:color="auto"/>
        <w:bottom w:val="none" w:sz="0" w:space="0" w:color="auto"/>
        <w:right w:val="none" w:sz="0" w:space="0" w:color="auto"/>
      </w:divBdr>
    </w:div>
    <w:div w:id="237906300">
      <w:bodyDiv w:val="1"/>
      <w:marLeft w:val="0"/>
      <w:marRight w:val="0"/>
      <w:marTop w:val="0"/>
      <w:marBottom w:val="0"/>
      <w:divBdr>
        <w:top w:val="none" w:sz="0" w:space="0" w:color="auto"/>
        <w:left w:val="none" w:sz="0" w:space="0" w:color="auto"/>
        <w:bottom w:val="none" w:sz="0" w:space="0" w:color="auto"/>
        <w:right w:val="none" w:sz="0" w:space="0" w:color="auto"/>
      </w:divBdr>
    </w:div>
    <w:div w:id="238179253">
      <w:bodyDiv w:val="1"/>
      <w:marLeft w:val="0"/>
      <w:marRight w:val="0"/>
      <w:marTop w:val="0"/>
      <w:marBottom w:val="0"/>
      <w:divBdr>
        <w:top w:val="none" w:sz="0" w:space="0" w:color="auto"/>
        <w:left w:val="none" w:sz="0" w:space="0" w:color="auto"/>
        <w:bottom w:val="none" w:sz="0" w:space="0" w:color="auto"/>
        <w:right w:val="none" w:sz="0" w:space="0" w:color="auto"/>
      </w:divBdr>
      <w:divsChild>
        <w:div w:id="1551841277">
          <w:marLeft w:val="0"/>
          <w:marRight w:val="0"/>
          <w:marTop w:val="0"/>
          <w:marBottom w:val="0"/>
          <w:divBdr>
            <w:top w:val="none" w:sz="0" w:space="0" w:color="auto"/>
            <w:left w:val="none" w:sz="0" w:space="0" w:color="auto"/>
            <w:bottom w:val="none" w:sz="0" w:space="0" w:color="auto"/>
            <w:right w:val="none" w:sz="0" w:space="0" w:color="auto"/>
          </w:divBdr>
        </w:div>
      </w:divsChild>
    </w:div>
    <w:div w:id="244147433">
      <w:bodyDiv w:val="1"/>
      <w:marLeft w:val="0"/>
      <w:marRight w:val="0"/>
      <w:marTop w:val="0"/>
      <w:marBottom w:val="0"/>
      <w:divBdr>
        <w:top w:val="none" w:sz="0" w:space="0" w:color="auto"/>
        <w:left w:val="none" w:sz="0" w:space="0" w:color="auto"/>
        <w:bottom w:val="none" w:sz="0" w:space="0" w:color="auto"/>
        <w:right w:val="none" w:sz="0" w:space="0" w:color="auto"/>
      </w:divBdr>
      <w:divsChild>
        <w:div w:id="1182162684">
          <w:marLeft w:val="0"/>
          <w:marRight w:val="0"/>
          <w:marTop w:val="0"/>
          <w:marBottom w:val="0"/>
          <w:divBdr>
            <w:top w:val="none" w:sz="0" w:space="0" w:color="auto"/>
            <w:left w:val="none" w:sz="0" w:space="0" w:color="auto"/>
            <w:bottom w:val="none" w:sz="0" w:space="0" w:color="auto"/>
            <w:right w:val="none" w:sz="0" w:space="0" w:color="auto"/>
          </w:divBdr>
        </w:div>
      </w:divsChild>
    </w:div>
    <w:div w:id="264117879">
      <w:bodyDiv w:val="1"/>
      <w:marLeft w:val="0"/>
      <w:marRight w:val="0"/>
      <w:marTop w:val="0"/>
      <w:marBottom w:val="0"/>
      <w:divBdr>
        <w:top w:val="none" w:sz="0" w:space="0" w:color="auto"/>
        <w:left w:val="none" w:sz="0" w:space="0" w:color="auto"/>
        <w:bottom w:val="none" w:sz="0" w:space="0" w:color="auto"/>
        <w:right w:val="none" w:sz="0" w:space="0" w:color="auto"/>
      </w:divBdr>
    </w:div>
    <w:div w:id="265039501">
      <w:bodyDiv w:val="1"/>
      <w:marLeft w:val="0"/>
      <w:marRight w:val="0"/>
      <w:marTop w:val="0"/>
      <w:marBottom w:val="0"/>
      <w:divBdr>
        <w:top w:val="none" w:sz="0" w:space="0" w:color="auto"/>
        <w:left w:val="none" w:sz="0" w:space="0" w:color="auto"/>
        <w:bottom w:val="none" w:sz="0" w:space="0" w:color="auto"/>
        <w:right w:val="none" w:sz="0" w:space="0" w:color="auto"/>
      </w:divBdr>
      <w:divsChild>
        <w:div w:id="919095782">
          <w:marLeft w:val="0"/>
          <w:marRight w:val="0"/>
          <w:marTop w:val="0"/>
          <w:marBottom w:val="0"/>
          <w:divBdr>
            <w:top w:val="none" w:sz="0" w:space="0" w:color="auto"/>
            <w:left w:val="none" w:sz="0" w:space="0" w:color="auto"/>
            <w:bottom w:val="none" w:sz="0" w:space="0" w:color="auto"/>
            <w:right w:val="none" w:sz="0" w:space="0" w:color="auto"/>
          </w:divBdr>
        </w:div>
      </w:divsChild>
    </w:div>
    <w:div w:id="286620599">
      <w:bodyDiv w:val="1"/>
      <w:marLeft w:val="0"/>
      <w:marRight w:val="0"/>
      <w:marTop w:val="0"/>
      <w:marBottom w:val="0"/>
      <w:divBdr>
        <w:top w:val="none" w:sz="0" w:space="0" w:color="auto"/>
        <w:left w:val="none" w:sz="0" w:space="0" w:color="auto"/>
        <w:bottom w:val="none" w:sz="0" w:space="0" w:color="auto"/>
        <w:right w:val="none" w:sz="0" w:space="0" w:color="auto"/>
      </w:divBdr>
    </w:div>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294869293">
      <w:bodyDiv w:val="1"/>
      <w:marLeft w:val="0"/>
      <w:marRight w:val="0"/>
      <w:marTop w:val="0"/>
      <w:marBottom w:val="0"/>
      <w:divBdr>
        <w:top w:val="none" w:sz="0" w:space="0" w:color="auto"/>
        <w:left w:val="none" w:sz="0" w:space="0" w:color="auto"/>
        <w:bottom w:val="none" w:sz="0" w:space="0" w:color="auto"/>
        <w:right w:val="none" w:sz="0" w:space="0" w:color="auto"/>
      </w:divBdr>
      <w:divsChild>
        <w:div w:id="1806386521">
          <w:marLeft w:val="0"/>
          <w:marRight w:val="0"/>
          <w:marTop w:val="0"/>
          <w:marBottom w:val="0"/>
          <w:divBdr>
            <w:top w:val="none" w:sz="0" w:space="0" w:color="auto"/>
            <w:left w:val="none" w:sz="0" w:space="0" w:color="auto"/>
            <w:bottom w:val="none" w:sz="0" w:space="0" w:color="auto"/>
            <w:right w:val="none" w:sz="0" w:space="0" w:color="auto"/>
          </w:divBdr>
        </w:div>
      </w:divsChild>
    </w:div>
    <w:div w:id="296381512">
      <w:bodyDiv w:val="1"/>
      <w:marLeft w:val="0"/>
      <w:marRight w:val="0"/>
      <w:marTop w:val="0"/>
      <w:marBottom w:val="0"/>
      <w:divBdr>
        <w:top w:val="none" w:sz="0" w:space="0" w:color="auto"/>
        <w:left w:val="none" w:sz="0" w:space="0" w:color="auto"/>
        <w:bottom w:val="none" w:sz="0" w:space="0" w:color="auto"/>
        <w:right w:val="none" w:sz="0" w:space="0" w:color="auto"/>
      </w:divBdr>
      <w:divsChild>
        <w:div w:id="1776634365">
          <w:marLeft w:val="0"/>
          <w:marRight w:val="0"/>
          <w:marTop w:val="0"/>
          <w:marBottom w:val="0"/>
          <w:divBdr>
            <w:top w:val="none" w:sz="0" w:space="0" w:color="auto"/>
            <w:left w:val="none" w:sz="0" w:space="0" w:color="auto"/>
            <w:bottom w:val="none" w:sz="0" w:space="0" w:color="auto"/>
            <w:right w:val="none" w:sz="0" w:space="0" w:color="auto"/>
          </w:divBdr>
        </w:div>
      </w:divsChild>
    </w:div>
    <w:div w:id="312493124">
      <w:bodyDiv w:val="1"/>
      <w:marLeft w:val="0"/>
      <w:marRight w:val="0"/>
      <w:marTop w:val="0"/>
      <w:marBottom w:val="0"/>
      <w:divBdr>
        <w:top w:val="none" w:sz="0" w:space="0" w:color="auto"/>
        <w:left w:val="none" w:sz="0" w:space="0" w:color="auto"/>
        <w:bottom w:val="none" w:sz="0" w:space="0" w:color="auto"/>
        <w:right w:val="none" w:sz="0" w:space="0" w:color="auto"/>
      </w:divBdr>
      <w:divsChild>
        <w:div w:id="1426922422">
          <w:marLeft w:val="0"/>
          <w:marRight w:val="0"/>
          <w:marTop w:val="0"/>
          <w:marBottom w:val="0"/>
          <w:divBdr>
            <w:top w:val="none" w:sz="0" w:space="0" w:color="auto"/>
            <w:left w:val="none" w:sz="0" w:space="0" w:color="auto"/>
            <w:bottom w:val="none" w:sz="0" w:space="0" w:color="auto"/>
            <w:right w:val="none" w:sz="0" w:space="0" w:color="auto"/>
          </w:divBdr>
        </w:div>
      </w:divsChild>
    </w:div>
    <w:div w:id="322591303">
      <w:bodyDiv w:val="1"/>
      <w:marLeft w:val="0"/>
      <w:marRight w:val="0"/>
      <w:marTop w:val="0"/>
      <w:marBottom w:val="0"/>
      <w:divBdr>
        <w:top w:val="none" w:sz="0" w:space="0" w:color="auto"/>
        <w:left w:val="none" w:sz="0" w:space="0" w:color="auto"/>
        <w:bottom w:val="none" w:sz="0" w:space="0" w:color="auto"/>
        <w:right w:val="none" w:sz="0" w:space="0" w:color="auto"/>
      </w:divBdr>
      <w:divsChild>
        <w:div w:id="1543901923">
          <w:marLeft w:val="0"/>
          <w:marRight w:val="0"/>
          <w:marTop w:val="0"/>
          <w:marBottom w:val="0"/>
          <w:divBdr>
            <w:top w:val="none" w:sz="0" w:space="0" w:color="auto"/>
            <w:left w:val="none" w:sz="0" w:space="0" w:color="auto"/>
            <w:bottom w:val="none" w:sz="0" w:space="0" w:color="auto"/>
            <w:right w:val="none" w:sz="0" w:space="0" w:color="auto"/>
          </w:divBdr>
        </w:div>
      </w:divsChild>
    </w:div>
    <w:div w:id="336230906">
      <w:bodyDiv w:val="1"/>
      <w:marLeft w:val="0"/>
      <w:marRight w:val="0"/>
      <w:marTop w:val="0"/>
      <w:marBottom w:val="0"/>
      <w:divBdr>
        <w:top w:val="none" w:sz="0" w:space="0" w:color="auto"/>
        <w:left w:val="none" w:sz="0" w:space="0" w:color="auto"/>
        <w:bottom w:val="none" w:sz="0" w:space="0" w:color="auto"/>
        <w:right w:val="none" w:sz="0" w:space="0" w:color="auto"/>
      </w:divBdr>
      <w:divsChild>
        <w:div w:id="1235774665">
          <w:marLeft w:val="0"/>
          <w:marRight w:val="0"/>
          <w:marTop w:val="0"/>
          <w:marBottom w:val="0"/>
          <w:divBdr>
            <w:top w:val="none" w:sz="0" w:space="0" w:color="auto"/>
            <w:left w:val="none" w:sz="0" w:space="0" w:color="auto"/>
            <w:bottom w:val="none" w:sz="0" w:space="0" w:color="auto"/>
            <w:right w:val="none" w:sz="0" w:space="0" w:color="auto"/>
          </w:divBdr>
        </w:div>
      </w:divsChild>
    </w:div>
    <w:div w:id="351565428">
      <w:bodyDiv w:val="1"/>
      <w:marLeft w:val="0"/>
      <w:marRight w:val="0"/>
      <w:marTop w:val="0"/>
      <w:marBottom w:val="0"/>
      <w:divBdr>
        <w:top w:val="none" w:sz="0" w:space="0" w:color="auto"/>
        <w:left w:val="none" w:sz="0" w:space="0" w:color="auto"/>
        <w:bottom w:val="none" w:sz="0" w:space="0" w:color="auto"/>
        <w:right w:val="none" w:sz="0" w:space="0" w:color="auto"/>
      </w:divBdr>
      <w:divsChild>
        <w:div w:id="1578973208">
          <w:marLeft w:val="0"/>
          <w:marRight w:val="0"/>
          <w:marTop w:val="0"/>
          <w:marBottom w:val="0"/>
          <w:divBdr>
            <w:top w:val="none" w:sz="0" w:space="0" w:color="auto"/>
            <w:left w:val="none" w:sz="0" w:space="0" w:color="auto"/>
            <w:bottom w:val="none" w:sz="0" w:space="0" w:color="auto"/>
            <w:right w:val="none" w:sz="0" w:space="0" w:color="auto"/>
          </w:divBdr>
        </w:div>
      </w:divsChild>
    </w:div>
    <w:div w:id="357433506">
      <w:bodyDiv w:val="1"/>
      <w:marLeft w:val="0"/>
      <w:marRight w:val="0"/>
      <w:marTop w:val="0"/>
      <w:marBottom w:val="0"/>
      <w:divBdr>
        <w:top w:val="none" w:sz="0" w:space="0" w:color="auto"/>
        <w:left w:val="none" w:sz="0" w:space="0" w:color="auto"/>
        <w:bottom w:val="none" w:sz="0" w:space="0" w:color="auto"/>
        <w:right w:val="none" w:sz="0" w:space="0" w:color="auto"/>
      </w:divBdr>
      <w:divsChild>
        <w:div w:id="1868905126">
          <w:marLeft w:val="0"/>
          <w:marRight w:val="0"/>
          <w:marTop w:val="0"/>
          <w:marBottom w:val="0"/>
          <w:divBdr>
            <w:top w:val="none" w:sz="0" w:space="0" w:color="auto"/>
            <w:left w:val="none" w:sz="0" w:space="0" w:color="auto"/>
            <w:bottom w:val="none" w:sz="0" w:space="0" w:color="auto"/>
            <w:right w:val="none" w:sz="0" w:space="0" w:color="auto"/>
          </w:divBdr>
        </w:div>
      </w:divsChild>
    </w:div>
    <w:div w:id="365373176">
      <w:bodyDiv w:val="1"/>
      <w:marLeft w:val="0"/>
      <w:marRight w:val="0"/>
      <w:marTop w:val="0"/>
      <w:marBottom w:val="0"/>
      <w:divBdr>
        <w:top w:val="none" w:sz="0" w:space="0" w:color="auto"/>
        <w:left w:val="none" w:sz="0" w:space="0" w:color="auto"/>
        <w:bottom w:val="none" w:sz="0" w:space="0" w:color="auto"/>
        <w:right w:val="none" w:sz="0" w:space="0" w:color="auto"/>
      </w:divBdr>
    </w:div>
    <w:div w:id="367879785">
      <w:bodyDiv w:val="1"/>
      <w:marLeft w:val="0"/>
      <w:marRight w:val="0"/>
      <w:marTop w:val="0"/>
      <w:marBottom w:val="0"/>
      <w:divBdr>
        <w:top w:val="none" w:sz="0" w:space="0" w:color="auto"/>
        <w:left w:val="none" w:sz="0" w:space="0" w:color="auto"/>
        <w:bottom w:val="none" w:sz="0" w:space="0" w:color="auto"/>
        <w:right w:val="none" w:sz="0" w:space="0" w:color="auto"/>
      </w:divBdr>
    </w:div>
    <w:div w:id="368529207">
      <w:bodyDiv w:val="1"/>
      <w:marLeft w:val="0"/>
      <w:marRight w:val="0"/>
      <w:marTop w:val="0"/>
      <w:marBottom w:val="0"/>
      <w:divBdr>
        <w:top w:val="none" w:sz="0" w:space="0" w:color="auto"/>
        <w:left w:val="none" w:sz="0" w:space="0" w:color="auto"/>
        <w:bottom w:val="none" w:sz="0" w:space="0" w:color="auto"/>
        <w:right w:val="none" w:sz="0" w:space="0" w:color="auto"/>
      </w:divBdr>
    </w:div>
    <w:div w:id="371928796">
      <w:bodyDiv w:val="1"/>
      <w:marLeft w:val="0"/>
      <w:marRight w:val="0"/>
      <w:marTop w:val="0"/>
      <w:marBottom w:val="0"/>
      <w:divBdr>
        <w:top w:val="none" w:sz="0" w:space="0" w:color="auto"/>
        <w:left w:val="none" w:sz="0" w:space="0" w:color="auto"/>
        <w:bottom w:val="none" w:sz="0" w:space="0" w:color="auto"/>
        <w:right w:val="none" w:sz="0" w:space="0" w:color="auto"/>
      </w:divBdr>
      <w:divsChild>
        <w:div w:id="892884128">
          <w:marLeft w:val="0"/>
          <w:marRight w:val="0"/>
          <w:marTop w:val="0"/>
          <w:marBottom w:val="0"/>
          <w:divBdr>
            <w:top w:val="none" w:sz="0" w:space="0" w:color="auto"/>
            <w:left w:val="none" w:sz="0" w:space="0" w:color="auto"/>
            <w:bottom w:val="none" w:sz="0" w:space="0" w:color="auto"/>
            <w:right w:val="none" w:sz="0" w:space="0" w:color="auto"/>
          </w:divBdr>
        </w:div>
      </w:divsChild>
    </w:div>
    <w:div w:id="372385879">
      <w:bodyDiv w:val="1"/>
      <w:marLeft w:val="0"/>
      <w:marRight w:val="0"/>
      <w:marTop w:val="0"/>
      <w:marBottom w:val="0"/>
      <w:divBdr>
        <w:top w:val="none" w:sz="0" w:space="0" w:color="auto"/>
        <w:left w:val="none" w:sz="0" w:space="0" w:color="auto"/>
        <w:bottom w:val="none" w:sz="0" w:space="0" w:color="auto"/>
        <w:right w:val="none" w:sz="0" w:space="0" w:color="auto"/>
      </w:divBdr>
    </w:div>
    <w:div w:id="375932794">
      <w:bodyDiv w:val="1"/>
      <w:marLeft w:val="0"/>
      <w:marRight w:val="0"/>
      <w:marTop w:val="0"/>
      <w:marBottom w:val="0"/>
      <w:divBdr>
        <w:top w:val="none" w:sz="0" w:space="0" w:color="auto"/>
        <w:left w:val="none" w:sz="0" w:space="0" w:color="auto"/>
        <w:bottom w:val="none" w:sz="0" w:space="0" w:color="auto"/>
        <w:right w:val="none" w:sz="0" w:space="0" w:color="auto"/>
      </w:divBdr>
    </w:div>
    <w:div w:id="385764670">
      <w:bodyDiv w:val="1"/>
      <w:marLeft w:val="0"/>
      <w:marRight w:val="0"/>
      <w:marTop w:val="0"/>
      <w:marBottom w:val="0"/>
      <w:divBdr>
        <w:top w:val="none" w:sz="0" w:space="0" w:color="auto"/>
        <w:left w:val="none" w:sz="0" w:space="0" w:color="auto"/>
        <w:bottom w:val="none" w:sz="0" w:space="0" w:color="auto"/>
        <w:right w:val="none" w:sz="0" w:space="0" w:color="auto"/>
      </w:divBdr>
      <w:divsChild>
        <w:div w:id="1200052851">
          <w:marLeft w:val="0"/>
          <w:marRight w:val="0"/>
          <w:marTop w:val="0"/>
          <w:marBottom w:val="0"/>
          <w:divBdr>
            <w:top w:val="none" w:sz="0" w:space="0" w:color="auto"/>
            <w:left w:val="none" w:sz="0" w:space="0" w:color="auto"/>
            <w:bottom w:val="none" w:sz="0" w:space="0" w:color="auto"/>
            <w:right w:val="none" w:sz="0" w:space="0" w:color="auto"/>
          </w:divBdr>
        </w:div>
      </w:divsChild>
    </w:div>
    <w:div w:id="416171874">
      <w:bodyDiv w:val="1"/>
      <w:marLeft w:val="0"/>
      <w:marRight w:val="0"/>
      <w:marTop w:val="0"/>
      <w:marBottom w:val="0"/>
      <w:divBdr>
        <w:top w:val="none" w:sz="0" w:space="0" w:color="auto"/>
        <w:left w:val="none" w:sz="0" w:space="0" w:color="auto"/>
        <w:bottom w:val="none" w:sz="0" w:space="0" w:color="auto"/>
        <w:right w:val="none" w:sz="0" w:space="0" w:color="auto"/>
      </w:divBdr>
      <w:divsChild>
        <w:div w:id="77798833">
          <w:marLeft w:val="0"/>
          <w:marRight w:val="0"/>
          <w:marTop w:val="0"/>
          <w:marBottom w:val="0"/>
          <w:divBdr>
            <w:top w:val="none" w:sz="0" w:space="0" w:color="auto"/>
            <w:left w:val="none" w:sz="0" w:space="0" w:color="auto"/>
            <w:bottom w:val="none" w:sz="0" w:space="0" w:color="auto"/>
            <w:right w:val="none" w:sz="0" w:space="0" w:color="auto"/>
          </w:divBdr>
        </w:div>
      </w:divsChild>
    </w:div>
    <w:div w:id="416362483">
      <w:bodyDiv w:val="1"/>
      <w:marLeft w:val="0"/>
      <w:marRight w:val="0"/>
      <w:marTop w:val="0"/>
      <w:marBottom w:val="0"/>
      <w:divBdr>
        <w:top w:val="none" w:sz="0" w:space="0" w:color="auto"/>
        <w:left w:val="none" w:sz="0" w:space="0" w:color="auto"/>
        <w:bottom w:val="none" w:sz="0" w:space="0" w:color="auto"/>
        <w:right w:val="none" w:sz="0" w:space="0" w:color="auto"/>
      </w:divBdr>
      <w:divsChild>
        <w:div w:id="1985697502">
          <w:marLeft w:val="0"/>
          <w:marRight w:val="0"/>
          <w:marTop w:val="0"/>
          <w:marBottom w:val="0"/>
          <w:divBdr>
            <w:top w:val="none" w:sz="0" w:space="0" w:color="auto"/>
            <w:left w:val="none" w:sz="0" w:space="0" w:color="auto"/>
            <w:bottom w:val="none" w:sz="0" w:space="0" w:color="auto"/>
            <w:right w:val="none" w:sz="0" w:space="0" w:color="auto"/>
          </w:divBdr>
        </w:div>
      </w:divsChild>
    </w:div>
    <w:div w:id="439303702">
      <w:bodyDiv w:val="1"/>
      <w:marLeft w:val="0"/>
      <w:marRight w:val="0"/>
      <w:marTop w:val="0"/>
      <w:marBottom w:val="0"/>
      <w:divBdr>
        <w:top w:val="none" w:sz="0" w:space="0" w:color="auto"/>
        <w:left w:val="none" w:sz="0" w:space="0" w:color="auto"/>
        <w:bottom w:val="none" w:sz="0" w:space="0" w:color="auto"/>
        <w:right w:val="none" w:sz="0" w:space="0" w:color="auto"/>
      </w:divBdr>
    </w:div>
    <w:div w:id="453212115">
      <w:bodyDiv w:val="1"/>
      <w:marLeft w:val="0"/>
      <w:marRight w:val="0"/>
      <w:marTop w:val="0"/>
      <w:marBottom w:val="0"/>
      <w:divBdr>
        <w:top w:val="none" w:sz="0" w:space="0" w:color="auto"/>
        <w:left w:val="none" w:sz="0" w:space="0" w:color="auto"/>
        <w:bottom w:val="none" w:sz="0" w:space="0" w:color="auto"/>
        <w:right w:val="none" w:sz="0" w:space="0" w:color="auto"/>
      </w:divBdr>
      <w:divsChild>
        <w:div w:id="1630935289">
          <w:marLeft w:val="0"/>
          <w:marRight w:val="0"/>
          <w:marTop w:val="0"/>
          <w:marBottom w:val="0"/>
          <w:divBdr>
            <w:top w:val="none" w:sz="0" w:space="0" w:color="auto"/>
            <w:left w:val="none" w:sz="0" w:space="0" w:color="auto"/>
            <w:bottom w:val="none" w:sz="0" w:space="0" w:color="auto"/>
            <w:right w:val="none" w:sz="0" w:space="0" w:color="auto"/>
          </w:divBdr>
        </w:div>
      </w:divsChild>
    </w:div>
    <w:div w:id="462890336">
      <w:bodyDiv w:val="1"/>
      <w:marLeft w:val="0"/>
      <w:marRight w:val="0"/>
      <w:marTop w:val="0"/>
      <w:marBottom w:val="0"/>
      <w:divBdr>
        <w:top w:val="none" w:sz="0" w:space="0" w:color="auto"/>
        <w:left w:val="none" w:sz="0" w:space="0" w:color="auto"/>
        <w:bottom w:val="none" w:sz="0" w:space="0" w:color="auto"/>
        <w:right w:val="none" w:sz="0" w:space="0" w:color="auto"/>
      </w:divBdr>
      <w:divsChild>
        <w:div w:id="227813009">
          <w:marLeft w:val="0"/>
          <w:marRight w:val="0"/>
          <w:marTop w:val="0"/>
          <w:marBottom w:val="0"/>
          <w:divBdr>
            <w:top w:val="none" w:sz="0" w:space="0" w:color="auto"/>
            <w:left w:val="none" w:sz="0" w:space="0" w:color="auto"/>
            <w:bottom w:val="none" w:sz="0" w:space="0" w:color="auto"/>
            <w:right w:val="none" w:sz="0" w:space="0" w:color="auto"/>
          </w:divBdr>
        </w:div>
      </w:divsChild>
    </w:div>
    <w:div w:id="466357185">
      <w:bodyDiv w:val="1"/>
      <w:marLeft w:val="0"/>
      <w:marRight w:val="0"/>
      <w:marTop w:val="0"/>
      <w:marBottom w:val="0"/>
      <w:divBdr>
        <w:top w:val="none" w:sz="0" w:space="0" w:color="auto"/>
        <w:left w:val="none" w:sz="0" w:space="0" w:color="auto"/>
        <w:bottom w:val="none" w:sz="0" w:space="0" w:color="auto"/>
        <w:right w:val="none" w:sz="0" w:space="0" w:color="auto"/>
      </w:divBdr>
      <w:divsChild>
        <w:div w:id="39284654">
          <w:marLeft w:val="0"/>
          <w:marRight w:val="0"/>
          <w:marTop w:val="0"/>
          <w:marBottom w:val="0"/>
          <w:divBdr>
            <w:top w:val="none" w:sz="0" w:space="0" w:color="auto"/>
            <w:left w:val="none" w:sz="0" w:space="0" w:color="auto"/>
            <w:bottom w:val="none" w:sz="0" w:space="0" w:color="auto"/>
            <w:right w:val="none" w:sz="0" w:space="0" w:color="auto"/>
          </w:divBdr>
        </w:div>
      </w:divsChild>
    </w:div>
    <w:div w:id="482699878">
      <w:bodyDiv w:val="1"/>
      <w:marLeft w:val="0"/>
      <w:marRight w:val="0"/>
      <w:marTop w:val="0"/>
      <w:marBottom w:val="0"/>
      <w:divBdr>
        <w:top w:val="none" w:sz="0" w:space="0" w:color="auto"/>
        <w:left w:val="none" w:sz="0" w:space="0" w:color="auto"/>
        <w:bottom w:val="none" w:sz="0" w:space="0" w:color="auto"/>
        <w:right w:val="none" w:sz="0" w:space="0" w:color="auto"/>
      </w:divBdr>
    </w:div>
    <w:div w:id="488206607">
      <w:bodyDiv w:val="1"/>
      <w:marLeft w:val="0"/>
      <w:marRight w:val="0"/>
      <w:marTop w:val="0"/>
      <w:marBottom w:val="0"/>
      <w:divBdr>
        <w:top w:val="none" w:sz="0" w:space="0" w:color="auto"/>
        <w:left w:val="none" w:sz="0" w:space="0" w:color="auto"/>
        <w:bottom w:val="none" w:sz="0" w:space="0" w:color="auto"/>
        <w:right w:val="none" w:sz="0" w:space="0" w:color="auto"/>
      </w:divBdr>
      <w:divsChild>
        <w:div w:id="196087343">
          <w:marLeft w:val="0"/>
          <w:marRight w:val="0"/>
          <w:marTop w:val="0"/>
          <w:marBottom w:val="0"/>
          <w:divBdr>
            <w:top w:val="none" w:sz="0" w:space="0" w:color="auto"/>
            <w:left w:val="none" w:sz="0" w:space="0" w:color="auto"/>
            <w:bottom w:val="none" w:sz="0" w:space="0" w:color="auto"/>
            <w:right w:val="none" w:sz="0" w:space="0" w:color="auto"/>
          </w:divBdr>
        </w:div>
      </w:divsChild>
    </w:div>
    <w:div w:id="492599689">
      <w:bodyDiv w:val="1"/>
      <w:marLeft w:val="0"/>
      <w:marRight w:val="0"/>
      <w:marTop w:val="0"/>
      <w:marBottom w:val="0"/>
      <w:divBdr>
        <w:top w:val="none" w:sz="0" w:space="0" w:color="auto"/>
        <w:left w:val="none" w:sz="0" w:space="0" w:color="auto"/>
        <w:bottom w:val="none" w:sz="0" w:space="0" w:color="auto"/>
        <w:right w:val="none" w:sz="0" w:space="0" w:color="auto"/>
      </w:divBdr>
      <w:divsChild>
        <w:div w:id="789133707">
          <w:marLeft w:val="0"/>
          <w:marRight w:val="0"/>
          <w:marTop w:val="0"/>
          <w:marBottom w:val="0"/>
          <w:divBdr>
            <w:top w:val="none" w:sz="0" w:space="0" w:color="auto"/>
            <w:left w:val="none" w:sz="0" w:space="0" w:color="auto"/>
            <w:bottom w:val="none" w:sz="0" w:space="0" w:color="auto"/>
            <w:right w:val="none" w:sz="0" w:space="0" w:color="auto"/>
          </w:divBdr>
        </w:div>
      </w:divsChild>
    </w:div>
    <w:div w:id="493758693">
      <w:bodyDiv w:val="1"/>
      <w:marLeft w:val="0"/>
      <w:marRight w:val="0"/>
      <w:marTop w:val="0"/>
      <w:marBottom w:val="0"/>
      <w:divBdr>
        <w:top w:val="none" w:sz="0" w:space="0" w:color="auto"/>
        <w:left w:val="none" w:sz="0" w:space="0" w:color="auto"/>
        <w:bottom w:val="none" w:sz="0" w:space="0" w:color="auto"/>
        <w:right w:val="none" w:sz="0" w:space="0" w:color="auto"/>
      </w:divBdr>
    </w:div>
    <w:div w:id="517625606">
      <w:bodyDiv w:val="1"/>
      <w:marLeft w:val="0"/>
      <w:marRight w:val="0"/>
      <w:marTop w:val="0"/>
      <w:marBottom w:val="0"/>
      <w:divBdr>
        <w:top w:val="none" w:sz="0" w:space="0" w:color="auto"/>
        <w:left w:val="none" w:sz="0" w:space="0" w:color="auto"/>
        <w:bottom w:val="none" w:sz="0" w:space="0" w:color="auto"/>
        <w:right w:val="none" w:sz="0" w:space="0" w:color="auto"/>
      </w:divBdr>
      <w:divsChild>
        <w:div w:id="145556978">
          <w:marLeft w:val="0"/>
          <w:marRight w:val="0"/>
          <w:marTop w:val="0"/>
          <w:marBottom w:val="0"/>
          <w:divBdr>
            <w:top w:val="none" w:sz="0" w:space="0" w:color="auto"/>
            <w:left w:val="none" w:sz="0" w:space="0" w:color="auto"/>
            <w:bottom w:val="none" w:sz="0" w:space="0" w:color="auto"/>
            <w:right w:val="none" w:sz="0" w:space="0" w:color="auto"/>
          </w:divBdr>
        </w:div>
      </w:divsChild>
    </w:div>
    <w:div w:id="542442370">
      <w:bodyDiv w:val="1"/>
      <w:marLeft w:val="0"/>
      <w:marRight w:val="0"/>
      <w:marTop w:val="0"/>
      <w:marBottom w:val="0"/>
      <w:divBdr>
        <w:top w:val="none" w:sz="0" w:space="0" w:color="auto"/>
        <w:left w:val="none" w:sz="0" w:space="0" w:color="auto"/>
        <w:bottom w:val="none" w:sz="0" w:space="0" w:color="auto"/>
        <w:right w:val="none" w:sz="0" w:space="0" w:color="auto"/>
      </w:divBdr>
      <w:divsChild>
        <w:div w:id="1201942459">
          <w:marLeft w:val="0"/>
          <w:marRight w:val="0"/>
          <w:marTop w:val="0"/>
          <w:marBottom w:val="0"/>
          <w:divBdr>
            <w:top w:val="none" w:sz="0" w:space="0" w:color="auto"/>
            <w:left w:val="none" w:sz="0" w:space="0" w:color="auto"/>
            <w:bottom w:val="none" w:sz="0" w:space="0" w:color="auto"/>
            <w:right w:val="none" w:sz="0" w:space="0" w:color="auto"/>
          </w:divBdr>
        </w:div>
      </w:divsChild>
    </w:div>
    <w:div w:id="559709288">
      <w:bodyDiv w:val="1"/>
      <w:marLeft w:val="0"/>
      <w:marRight w:val="0"/>
      <w:marTop w:val="0"/>
      <w:marBottom w:val="0"/>
      <w:divBdr>
        <w:top w:val="none" w:sz="0" w:space="0" w:color="auto"/>
        <w:left w:val="none" w:sz="0" w:space="0" w:color="auto"/>
        <w:bottom w:val="none" w:sz="0" w:space="0" w:color="auto"/>
        <w:right w:val="none" w:sz="0" w:space="0" w:color="auto"/>
      </w:divBdr>
      <w:divsChild>
        <w:div w:id="1163357382">
          <w:marLeft w:val="0"/>
          <w:marRight w:val="0"/>
          <w:marTop w:val="0"/>
          <w:marBottom w:val="0"/>
          <w:divBdr>
            <w:top w:val="none" w:sz="0" w:space="0" w:color="auto"/>
            <w:left w:val="none" w:sz="0" w:space="0" w:color="auto"/>
            <w:bottom w:val="none" w:sz="0" w:space="0" w:color="auto"/>
            <w:right w:val="none" w:sz="0" w:space="0" w:color="auto"/>
          </w:divBdr>
        </w:div>
      </w:divsChild>
    </w:div>
    <w:div w:id="562180578">
      <w:bodyDiv w:val="1"/>
      <w:marLeft w:val="0"/>
      <w:marRight w:val="0"/>
      <w:marTop w:val="0"/>
      <w:marBottom w:val="0"/>
      <w:divBdr>
        <w:top w:val="none" w:sz="0" w:space="0" w:color="auto"/>
        <w:left w:val="none" w:sz="0" w:space="0" w:color="auto"/>
        <w:bottom w:val="none" w:sz="0" w:space="0" w:color="auto"/>
        <w:right w:val="none" w:sz="0" w:space="0" w:color="auto"/>
      </w:divBdr>
      <w:divsChild>
        <w:div w:id="575747934">
          <w:marLeft w:val="0"/>
          <w:marRight w:val="0"/>
          <w:marTop w:val="0"/>
          <w:marBottom w:val="0"/>
          <w:divBdr>
            <w:top w:val="none" w:sz="0" w:space="0" w:color="auto"/>
            <w:left w:val="none" w:sz="0" w:space="0" w:color="auto"/>
            <w:bottom w:val="none" w:sz="0" w:space="0" w:color="auto"/>
            <w:right w:val="none" w:sz="0" w:space="0" w:color="auto"/>
          </w:divBdr>
        </w:div>
      </w:divsChild>
    </w:div>
    <w:div w:id="563565639">
      <w:bodyDiv w:val="1"/>
      <w:marLeft w:val="0"/>
      <w:marRight w:val="0"/>
      <w:marTop w:val="0"/>
      <w:marBottom w:val="0"/>
      <w:divBdr>
        <w:top w:val="none" w:sz="0" w:space="0" w:color="auto"/>
        <w:left w:val="none" w:sz="0" w:space="0" w:color="auto"/>
        <w:bottom w:val="none" w:sz="0" w:space="0" w:color="auto"/>
        <w:right w:val="none" w:sz="0" w:space="0" w:color="auto"/>
      </w:divBdr>
      <w:divsChild>
        <w:div w:id="1807164082">
          <w:marLeft w:val="0"/>
          <w:marRight w:val="0"/>
          <w:marTop w:val="0"/>
          <w:marBottom w:val="0"/>
          <w:divBdr>
            <w:top w:val="none" w:sz="0" w:space="0" w:color="auto"/>
            <w:left w:val="none" w:sz="0" w:space="0" w:color="auto"/>
            <w:bottom w:val="none" w:sz="0" w:space="0" w:color="auto"/>
            <w:right w:val="none" w:sz="0" w:space="0" w:color="auto"/>
          </w:divBdr>
        </w:div>
      </w:divsChild>
    </w:div>
    <w:div w:id="570581659">
      <w:bodyDiv w:val="1"/>
      <w:marLeft w:val="0"/>
      <w:marRight w:val="0"/>
      <w:marTop w:val="0"/>
      <w:marBottom w:val="0"/>
      <w:divBdr>
        <w:top w:val="none" w:sz="0" w:space="0" w:color="auto"/>
        <w:left w:val="none" w:sz="0" w:space="0" w:color="auto"/>
        <w:bottom w:val="none" w:sz="0" w:space="0" w:color="auto"/>
        <w:right w:val="none" w:sz="0" w:space="0" w:color="auto"/>
      </w:divBdr>
      <w:divsChild>
        <w:div w:id="206379634">
          <w:marLeft w:val="0"/>
          <w:marRight w:val="0"/>
          <w:marTop w:val="0"/>
          <w:marBottom w:val="0"/>
          <w:divBdr>
            <w:top w:val="none" w:sz="0" w:space="0" w:color="auto"/>
            <w:left w:val="none" w:sz="0" w:space="0" w:color="auto"/>
            <w:bottom w:val="none" w:sz="0" w:space="0" w:color="auto"/>
            <w:right w:val="none" w:sz="0" w:space="0" w:color="auto"/>
          </w:divBdr>
        </w:div>
      </w:divsChild>
    </w:div>
    <w:div w:id="586043294">
      <w:bodyDiv w:val="1"/>
      <w:marLeft w:val="0"/>
      <w:marRight w:val="0"/>
      <w:marTop w:val="0"/>
      <w:marBottom w:val="0"/>
      <w:divBdr>
        <w:top w:val="none" w:sz="0" w:space="0" w:color="auto"/>
        <w:left w:val="none" w:sz="0" w:space="0" w:color="auto"/>
        <w:bottom w:val="none" w:sz="0" w:space="0" w:color="auto"/>
        <w:right w:val="none" w:sz="0" w:space="0" w:color="auto"/>
      </w:divBdr>
      <w:divsChild>
        <w:div w:id="1907376490">
          <w:marLeft w:val="0"/>
          <w:marRight w:val="0"/>
          <w:marTop w:val="0"/>
          <w:marBottom w:val="0"/>
          <w:divBdr>
            <w:top w:val="none" w:sz="0" w:space="0" w:color="auto"/>
            <w:left w:val="none" w:sz="0" w:space="0" w:color="auto"/>
            <w:bottom w:val="none" w:sz="0" w:space="0" w:color="auto"/>
            <w:right w:val="none" w:sz="0" w:space="0" w:color="auto"/>
          </w:divBdr>
        </w:div>
      </w:divsChild>
    </w:div>
    <w:div w:id="594552771">
      <w:bodyDiv w:val="1"/>
      <w:marLeft w:val="0"/>
      <w:marRight w:val="0"/>
      <w:marTop w:val="0"/>
      <w:marBottom w:val="0"/>
      <w:divBdr>
        <w:top w:val="none" w:sz="0" w:space="0" w:color="auto"/>
        <w:left w:val="none" w:sz="0" w:space="0" w:color="auto"/>
        <w:bottom w:val="none" w:sz="0" w:space="0" w:color="auto"/>
        <w:right w:val="none" w:sz="0" w:space="0" w:color="auto"/>
      </w:divBdr>
      <w:divsChild>
        <w:div w:id="1546484158">
          <w:marLeft w:val="0"/>
          <w:marRight w:val="0"/>
          <w:marTop w:val="0"/>
          <w:marBottom w:val="0"/>
          <w:divBdr>
            <w:top w:val="none" w:sz="0" w:space="0" w:color="auto"/>
            <w:left w:val="none" w:sz="0" w:space="0" w:color="auto"/>
            <w:bottom w:val="none" w:sz="0" w:space="0" w:color="auto"/>
            <w:right w:val="none" w:sz="0" w:space="0" w:color="auto"/>
          </w:divBdr>
        </w:div>
      </w:divsChild>
    </w:div>
    <w:div w:id="609359240">
      <w:bodyDiv w:val="1"/>
      <w:marLeft w:val="0"/>
      <w:marRight w:val="0"/>
      <w:marTop w:val="0"/>
      <w:marBottom w:val="0"/>
      <w:divBdr>
        <w:top w:val="none" w:sz="0" w:space="0" w:color="auto"/>
        <w:left w:val="none" w:sz="0" w:space="0" w:color="auto"/>
        <w:bottom w:val="none" w:sz="0" w:space="0" w:color="auto"/>
        <w:right w:val="none" w:sz="0" w:space="0" w:color="auto"/>
      </w:divBdr>
      <w:divsChild>
        <w:div w:id="827020827">
          <w:marLeft w:val="0"/>
          <w:marRight w:val="0"/>
          <w:marTop w:val="0"/>
          <w:marBottom w:val="0"/>
          <w:divBdr>
            <w:top w:val="single" w:sz="6" w:space="8" w:color="EEEEEE"/>
            <w:left w:val="none" w:sz="0" w:space="0" w:color="auto"/>
            <w:bottom w:val="none" w:sz="0" w:space="0" w:color="auto"/>
            <w:right w:val="none" w:sz="0" w:space="0" w:color="auto"/>
          </w:divBdr>
        </w:div>
      </w:divsChild>
    </w:div>
    <w:div w:id="611206707">
      <w:bodyDiv w:val="1"/>
      <w:marLeft w:val="0"/>
      <w:marRight w:val="0"/>
      <w:marTop w:val="0"/>
      <w:marBottom w:val="0"/>
      <w:divBdr>
        <w:top w:val="none" w:sz="0" w:space="0" w:color="auto"/>
        <w:left w:val="none" w:sz="0" w:space="0" w:color="auto"/>
        <w:bottom w:val="none" w:sz="0" w:space="0" w:color="auto"/>
        <w:right w:val="none" w:sz="0" w:space="0" w:color="auto"/>
      </w:divBdr>
      <w:divsChild>
        <w:div w:id="861865435">
          <w:marLeft w:val="0"/>
          <w:marRight w:val="0"/>
          <w:marTop w:val="0"/>
          <w:marBottom w:val="0"/>
          <w:divBdr>
            <w:top w:val="none" w:sz="0" w:space="0" w:color="auto"/>
            <w:left w:val="none" w:sz="0" w:space="0" w:color="auto"/>
            <w:bottom w:val="none" w:sz="0" w:space="0" w:color="auto"/>
            <w:right w:val="none" w:sz="0" w:space="0" w:color="auto"/>
          </w:divBdr>
        </w:div>
      </w:divsChild>
    </w:div>
    <w:div w:id="612785954">
      <w:bodyDiv w:val="1"/>
      <w:marLeft w:val="0"/>
      <w:marRight w:val="0"/>
      <w:marTop w:val="0"/>
      <w:marBottom w:val="0"/>
      <w:divBdr>
        <w:top w:val="none" w:sz="0" w:space="0" w:color="auto"/>
        <w:left w:val="none" w:sz="0" w:space="0" w:color="auto"/>
        <w:bottom w:val="none" w:sz="0" w:space="0" w:color="auto"/>
        <w:right w:val="none" w:sz="0" w:space="0" w:color="auto"/>
      </w:divBdr>
      <w:divsChild>
        <w:div w:id="302925543">
          <w:marLeft w:val="0"/>
          <w:marRight w:val="0"/>
          <w:marTop w:val="0"/>
          <w:marBottom w:val="0"/>
          <w:divBdr>
            <w:top w:val="none" w:sz="0" w:space="0" w:color="auto"/>
            <w:left w:val="none" w:sz="0" w:space="0" w:color="auto"/>
            <w:bottom w:val="none" w:sz="0" w:space="0" w:color="auto"/>
            <w:right w:val="none" w:sz="0" w:space="0" w:color="auto"/>
          </w:divBdr>
        </w:div>
      </w:divsChild>
    </w:div>
    <w:div w:id="613369309">
      <w:bodyDiv w:val="1"/>
      <w:marLeft w:val="0"/>
      <w:marRight w:val="0"/>
      <w:marTop w:val="0"/>
      <w:marBottom w:val="0"/>
      <w:divBdr>
        <w:top w:val="none" w:sz="0" w:space="0" w:color="auto"/>
        <w:left w:val="none" w:sz="0" w:space="0" w:color="auto"/>
        <w:bottom w:val="none" w:sz="0" w:space="0" w:color="auto"/>
        <w:right w:val="none" w:sz="0" w:space="0" w:color="auto"/>
      </w:divBdr>
    </w:div>
    <w:div w:id="615261317">
      <w:bodyDiv w:val="1"/>
      <w:marLeft w:val="0"/>
      <w:marRight w:val="0"/>
      <w:marTop w:val="0"/>
      <w:marBottom w:val="0"/>
      <w:divBdr>
        <w:top w:val="none" w:sz="0" w:space="0" w:color="auto"/>
        <w:left w:val="none" w:sz="0" w:space="0" w:color="auto"/>
        <w:bottom w:val="none" w:sz="0" w:space="0" w:color="auto"/>
        <w:right w:val="none" w:sz="0" w:space="0" w:color="auto"/>
      </w:divBdr>
    </w:div>
    <w:div w:id="627051486">
      <w:bodyDiv w:val="1"/>
      <w:marLeft w:val="0"/>
      <w:marRight w:val="0"/>
      <w:marTop w:val="0"/>
      <w:marBottom w:val="0"/>
      <w:divBdr>
        <w:top w:val="none" w:sz="0" w:space="0" w:color="auto"/>
        <w:left w:val="none" w:sz="0" w:space="0" w:color="auto"/>
        <w:bottom w:val="none" w:sz="0" w:space="0" w:color="auto"/>
        <w:right w:val="none" w:sz="0" w:space="0" w:color="auto"/>
      </w:divBdr>
      <w:divsChild>
        <w:div w:id="1826896130">
          <w:marLeft w:val="0"/>
          <w:marRight w:val="0"/>
          <w:marTop w:val="0"/>
          <w:marBottom w:val="0"/>
          <w:divBdr>
            <w:top w:val="none" w:sz="0" w:space="0" w:color="auto"/>
            <w:left w:val="none" w:sz="0" w:space="0" w:color="auto"/>
            <w:bottom w:val="none" w:sz="0" w:space="0" w:color="auto"/>
            <w:right w:val="none" w:sz="0" w:space="0" w:color="auto"/>
          </w:divBdr>
        </w:div>
      </w:divsChild>
    </w:div>
    <w:div w:id="636879832">
      <w:bodyDiv w:val="1"/>
      <w:marLeft w:val="0"/>
      <w:marRight w:val="0"/>
      <w:marTop w:val="0"/>
      <w:marBottom w:val="0"/>
      <w:divBdr>
        <w:top w:val="none" w:sz="0" w:space="0" w:color="auto"/>
        <w:left w:val="none" w:sz="0" w:space="0" w:color="auto"/>
        <w:bottom w:val="none" w:sz="0" w:space="0" w:color="auto"/>
        <w:right w:val="none" w:sz="0" w:space="0" w:color="auto"/>
      </w:divBdr>
      <w:divsChild>
        <w:div w:id="575895371">
          <w:marLeft w:val="0"/>
          <w:marRight w:val="0"/>
          <w:marTop w:val="0"/>
          <w:marBottom w:val="0"/>
          <w:divBdr>
            <w:top w:val="none" w:sz="0" w:space="0" w:color="auto"/>
            <w:left w:val="none" w:sz="0" w:space="0" w:color="auto"/>
            <w:bottom w:val="none" w:sz="0" w:space="0" w:color="auto"/>
            <w:right w:val="none" w:sz="0" w:space="0" w:color="auto"/>
          </w:divBdr>
        </w:div>
      </w:divsChild>
    </w:div>
    <w:div w:id="661740520">
      <w:bodyDiv w:val="1"/>
      <w:marLeft w:val="0"/>
      <w:marRight w:val="0"/>
      <w:marTop w:val="0"/>
      <w:marBottom w:val="0"/>
      <w:divBdr>
        <w:top w:val="none" w:sz="0" w:space="0" w:color="auto"/>
        <w:left w:val="none" w:sz="0" w:space="0" w:color="auto"/>
        <w:bottom w:val="none" w:sz="0" w:space="0" w:color="auto"/>
        <w:right w:val="none" w:sz="0" w:space="0" w:color="auto"/>
      </w:divBdr>
    </w:div>
    <w:div w:id="666516804">
      <w:bodyDiv w:val="1"/>
      <w:marLeft w:val="0"/>
      <w:marRight w:val="0"/>
      <w:marTop w:val="0"/>
      <w:marBottom w:val="0"/>
      <w:divBdr>
        <w:top w:val="none" w:sz="0" w:space="0" w:color="auto"/>
        <w:left w:val="none" w:sz="0" w:space="0" w:color="auto"/>
        <w:bottom w:val="none" w:sz="0" w:space="0" w:color="auto"/>
        <w:right w:val="none" w:sz="0" w:space="0" w:color="auto"/>
      </w:divBdr>
      <w:divsChild>
        <w:div w:id="1632052354">
          <w:marLeft w:val="0"/>
          <w:marRight w:val="0"/>
          <w:marTop w:val="0"/>
          <w:marBottom w:val="0"/>
          <w:divBdr>
            <w:top w:val="none" w:sz="0" w:space="0" w:color="auto"/>
            <w:left w:val="none" w:sz="0" w:space="0" w:color="auto"/>
            <w:bottom w:val="none" w:sz="0" w:space="0" w:color="auto"/>
            <w:right w:val="none" w:sz="0" w:space="0" w:color="auto"/>
          </w:divBdr>
        </w:div>
      </w:divsChild>
    </w:div>
    <w:div w:id="670379724">
      <w:bodyDiv w:val="1"/>
      <w:marLeft w:val="0"/>
      <w:marRight w:val="0"/>
      <w:marTop w:val="0"/>
      <w:marBottom w:val="0"/>
      <w:divBdr>
        <w:top w:val="none" w:sz="0" w:space="0" w:color="auto"/>
        <w:left w:val="none" w:sz="0" w:space="0" w:color="auto"/>
        <w:bottom w:val="none" w:sz="0" w:space="0" w:color="auto"/>
        <w:right w:val="none" w:sz="0" w:space="0" w:color="auto"/>
      </w:divBdr>
      <w:divsChild>
        <w:div w:id="643050160">
          <w:marLeft w:val="0"/>
          <w:marRight w:val="0"/>
          <w:marTop w:val="0"/>
          <w:marBottom w:val="0"/>
          <w:divBdr>
            <w:top w:val="none" w:sz="0" w:space="0" w:color="auto"/>
            <w:left w:val="none" w:sz="0" w:space="0" w:color="auto"/>
            <w:bottom w:val="none" w:sz="0" w:space="0" w:color="auto"/>
            <w:right w:val="none" w:sz="0" w:space="0" w:color="auto"/>
          </w:divBdr>
        </w:div>
      </w:divsChild>
    </w:div>
    <w:div w:id="672076616">
      <w:bodyDiv w:val="1"/>
      <w:marLeft w:val="0"/>
      <w:marRight w:val="0"/>
      <w:marTop w:val="0"/>
      <w:marBottom w:val="0"/>
      <w:divBdr>
        <w:top w:val="none" w:sz="0" w:space="0" w:color="auto"/>
        <w:left w:val="none" w:sz="0" w:space="0" w:color="auto"/>
        <w:bottom w:val="none" w:sz="0" w:space="0" w:color="auto"/>
        <w:right w:val="none" w:sz="0" w:space="0" w:color="auto"/>
      </w:divBdr>
      <w:divsChild>
        <w:div w:id="1806389488">
          <w:marLeft w:val="0"/>
          <w:marRight w:val="0"/>
          <w:marTop w:val="0"/>
          <w:marBottom w:val="0"/>
          <w:divBdr>
            <w:top w:val="none" w:sz="0" w:space="0" w:color="auto"/>
            <w:left w:val="none" w:sz="0" w:space="0" w:color="auto"/>
            <w:bottom w:val="none" w:sz="0" w:space="0" w:color="auto"/>
            <w:right w:val="none" w:sz="0" w:space="0" w:color="auto"/>
          </w:divBdr>
        </w:div>
      </w:divsChild>
    </w:div>
    <w:div w:id="679968014">
      <w:bodyDiv w:val="1"/>
      <w:marLeft w:val="0"/>
      <w:marRight w:val="0"/>
      <w:marTop w:val="0"/>
      <w:marBottom w:val="0"/>
      <w:divBdr>
        <w:top w:val="none" w:sz="0" w:space="0" w:color="auto"/>
        <w:left w:val="none" w:sz="0" w:space="0" w:color="auto"/>
        <w:bottom w:val="none" w:sz="0" w:space="0" w:color="auto"/>
        <w:right w:val="none" w:sz="0" w:space="0" w:color="auto"/>
      </w:divBdr>
    </w:div>
    <w:div w:id="686369564">
      <w:bodyDiv w:val="1"/>
      <w:marLeft w:val="0"/>
      <w:marRight w:val="0"/>
      <w:marTop w:val="0"/>
      <w:marBottom w:val="0"/>
      <w:divBdr>
        <w:top w:val="none" w:sz="0" w:space="0" w:color="auto"/>
        <w:left w:val="none" w:sz="0" w:space="0" w:color="auto"/>
        <w:bottom w:val="none" w:sz="0" w:space="0" w:color="auto"/>
        <w:right w:val="none" w:sz="0" w:space="0" w:color="auto"/>
      </w:divBdr>
    </w:div>
    <w:div w:id="700546202">
      <w:bodyDiv w:val="1"/>
      <w:marLeft w:val="0"/>
      <w:marRight w:val="0"/>
      <w:marTop w:val="0"/>
      <w:marBottom w:val="0"/>
      <w:divBdr>
        <w:top w:val="none" w:sz="0" w:space="0" w:color="auto"/>
        <w:left w:val="none" w:sz="0" w:space="0" w:color="auto"/>
        <w:bottom w:val="none" w:sz="0" w:space="0" w:color="auto"/>
        <w:right w:val="none" w:sz="0" w:space="0" w:color="auto"/>
      </w:divBdr>
    </w:div>
    <w:div w:id="704712898">
      <w:bodyDiv w:val="1"/>
      <w:marLeft w:val="0"/>
      <w:marRight w:val="0"/>
      <w:marTop w:val="0"/>
      <w:marBottom w:val="0"/>
      <w:divBdr>
        <w:top w:val="none" w:sz="0" w:space="0" w:color="auto"/>
        <w:left w:val="none" w:sz="0" w:space="0" w:color="auto"/>
        <w:bottom w:val="none" w:sz="0" w:space="0" w:color="auto"/>
        <w:right w:val="none" w:sz="0" w:space="0" w:color="auto"/>
      </w:divBdr>
      <w:divsChild>
        <w:div w:id="2032536334">
          <w:marLeft w:val="0"/>
          <w:marRight w:val="0"/>
          <w:marTop w:val="0"/>
          <w:marBottom w:val="0"/>
          <w:divBdr>
            <w:top w:val="none" w:sz="0" w:space="0" w:color="auto"/>
            <w:left w:val="none" w:sz="0" w:space="0" w:color="auto"/>
            <w:bottom w:val="none" w:sz="0" w:space="0" w:color="auto"/>
            <w:right w:val="none" w:sz="0" w:space="0" w:color="auto"/>
          </w:divBdr>
        </w:div>
      </w:divsChild>
    </w:div>
    <w:div w:id="717126638">
      <w:bodyDiv w:val="1"/>
      <w:marLeft w:val="0"/>
      <w:marRight w:val="0"/>
      <w:marTop w:val="0"/>
      <w:marBottom w:val="0"/>
      <w:divBdr>
        <w:top w:val="none" w:sz="0" w:space="0" w:color="auto"/>
        <w:left w:val="none" w:sz="0" w:space="0" w:color="auto"/>
        <w:bottom w:val="none" w:sz="0" w:space="0" w:color="auto"/>
        <w:right w:val="none" w:sz="0" w:space="0" w:color="auto"/>
      </w:divBdr>
    </w:div>
    <w:div w:id="730932387">
      <w:bodyDiv w:val="1"/>
      <w:marLeft w:val="0"/>
      <w:marRight w:val="0"/>
      <w:marTop w:val="0"/>
      <w:marBottom w:val="0"/>
      <w:divBdr>
        <w:top w:val="none" w:sz="0" w:space="0" w:color="auto"/>
        <w:left w:val="none" w:sz="0" w:space="0" w:color="auto"/>
        <w:bottom w:val="none" w:sz="0" w:space="0" w:color="auto"/>
        <w:right w:val="none" w:sz="0" w:space="0" w:color="auto"/>
      </w:divBdr>
    </w:div>
    <w:div w:id="731120994">
      <w:bodyDiv w:val="1"/>
      <w:marLeft w:val="0"/>
      <w:marRight w:val="0"/>
      <w:marTop w:val="0"/>
      <w:marBottom w:val="0"/>
      <w:divBdr>
        <w:top w:val="none" w:sz="0" w:space="0" w:color="auto"/>
        <w:left w:val="none" w:sz="0" w:space="0" w:color="auto"/>
        <w:bottom w:val="none" w:sz="0" w:space="0" w:color="auto"/>
        <w:right w:val="none" w:sz="0" w:space="0" w:color="auto"/>
      </w:divBdr>
      <w:divsChild>
        <w:div w:id="1267033677">
          <w:marLeft w:val="0"/>
          <w:marRight w:val="0"/>
          <w:marTop w:val="0"/>
          <w:marBottom w:val="0"/>
          <w:divBdr>
            <w:top w:val="none" w:sz="0" w:space="0" w:color="auto"/>
            <w:left w:val="none" w:sz="0" w:space="0" w:color="auto"/>
            <w:bottom w:val="none" w:sz="0" w:space="0" w:color="auto"/>
            <w:right w:val="none" w:sz="0" w:space="0" w:color="auto"/>
          </w:divBdr>
        </w:div>
      </w:divsChild>
    </w:div>
    <w:div w:id="741484647">
      <w:bodyDiv w:val="1"/>
      <w:marLeft w:val="0"/>
      <w:marRight w:val="0"/>
      <w:marTop w:val="0"/>
      <w:marBottom w:val="0"/>
      <w:divBdr>
        <w:top w:val="none" w:sz="0" w:space="0" w:color="auto"/>
        <w:left w:val="none" w:sz="0" w:space="0" w:color="auto"/>
        <w:bottom w:val="none" w:sz="0" w:space="0" w:color="auto"/>
        <w:right w:val="none" w:sz="0" w:space="0" w:color="auto"/>
      </w:divBdr>
      <w:divsChild>
        <w:div w:id="777528964">
          <w:marLeft w:val="0"/>
          <w:marRight w:val="0"/>
          <w:marTop w:val="0"/>
          <w:marBottom w:val="0"/>
          <w:divBdr>
            <w:top w:val="none" w:sz="0" w:space="0" w:color="auto"/>
            <w:left w:val="none" w:sz="0" w:space="0" w:color="auto"/>
            <w:bottom w:val="none" w:sz="0" w:space="0" w:color="auto"/>
            <w:right w:val="none" w:sz="0" w:space="0" w:color="auto"/>
          </w:divBdr>
        </w:div>
      </w:divsChild>
    </w:div>
    <w:div w:id="744301628">
      <w:bodyDiv w:val="1"/>
      <w:marLeft w:val="0"/>
      <w:marRight w:val="0"/>
      <w:marTop w:val="0"/>
      <w:marBottom w:val="0"/>
      <w:divBdr>
        <w:top w:val="none" w:sz="0" w:space="0" w:color="auto"/>
        <w:left w:val="none" w:sz="0" w:space="0" w:color="auto"/>
        <w:bottom w:val="none" w:sz="0" w:space="0" w:color="auto"/>
        <w:right w:val="none" w:sz="0" w:space="0" w:color="auto"/>
      </w:divBdr>
      <w:divsChild>
        <w:div w:id="734011015">
          <w:marLeft w:val="0"/>
          <w:marRight w:val="0"/>
          <w:marTop w:val="0"/>
          <w:marBottom w:val="0"/>
          <w:divBdr>
            <w:top w:val="none" w:sz="0" w:space="0" w:color="auto"/>
            <w:left w:val="none" w:sz="0" w:space="0" w:color="auto"/>
            <w:bottom w:val="none" w:sz="0" w:space="0" w:color="auto"/>
            <w:right w:val="none" w:sz="0" w:space="0" w:color="auto"/>
          </w:divBdr>
        </w:div>
      </w:divsChild>
    </w:div>
    <w:div w:id="750392640">
      <w:bodyDiv w:val="1"/>
      <w:marLeft w:val="0"/>
      <w:marRight w:val="0"/>
      <w:marTop w:val="0"/>
      <w:marBottom w:val="0"/>
      <w:divBdr>
        <w:top w:val="none" w:sz="0" w:space="0" w:color="auto"/>
        <w:left w:val="none" w:sz="0" w:space="0" w:color="auto"/>
        <w:bottom w:val="none" w:sz="0" w:space="0" w:color="auto"/>
        <w:right w:val="none" w:sz="0" w:space="0" w:color="auto"/>
      </w:divBdr>
      <w:divsChild>
        <w:div w:id="1833794623">
          <w:marLeft w:val="0"/>
          <w:marRight w:val="0"/>
          <w:marTop w:val="0"/>
          <w:marBottom w:val="0"/>
          <w:divBdr>
            <w:top w:val="none" w:sz="0" w:space="0" w:color="auto"/>
            <w:left w:val="none" w:sz="0" w:space="0" w:color="auto"/>
            <w:bottom w:val="none" w:sz="0" w:space="0" w:color="auto"/>
            <w:right w:val="none" w:sz="0" w:space="0" w:color="auto"/>
          </w:divBdr>
        </w:div>
      </w:divsChild>
    </w:div>
    <w:div w:id="758334767">
      <w:bodyDiv w:val="1"/>
      <w:marLeft w:val="0"/>
      <w:marRight w:val="0"/>
      <w:marTop w:val="0"/>
      <w:marBottom w:val="0"/>
      <w:divBdr>
        <w:top w:val="none" w:sz="0" w:space="0" w:color="auto"/>
        <w:left w:val="none" w:sz="0" w:space="0" w:color="auto"/>
        <w:bottom w:val="none" w:sz="0" w:space="0" w:color="auto"/>
        <w:right w:val="none" w:sz="0" w:space="0" w:color="auto"/>
      </w:divBdr>
    </w:div>
    <w:div w:id="759716302">
      <w:bodyDiv w:val="1"/>
      <w:marLeft w:val="0"/>
      <w:marRight w:val="0"/>
      <w:marTop w:val="0"/>
      <w:marBottom w:val="0"/>
      <w:divBdr>
        <w:top w:val="none" w:sz="0" w:space="0" w:color="auto"/>
        <w:left w:val="none" w:sz="0" w:space="0" w:color="auto"/>
        <w:bottom w:val="none" w:sz="0" w:space="0" w:color="auto"/>
        <w:right w:val="none" w:sz="0" w:space="0" w:color="auto"/>
      </w:divBdr>
    </w:div>
    <w:div w:id="761099440">
      <w:bodyDiv w:val="1"/>
      <w:marLeft w:val="0"/>
      <w:marRight w:val="0"/>
      <w:marTop w:val="0"/>
      <w:marBottom w:val="0"/>
      <w:divBdr>
        <w:top w:val="none" w:sz="0" w:space="0" w:color="auto"/>
        <w:left w:val="none" w:sz="0" w:space="0" w:color="auto"/>
        <w:bottom w:val="none" w:sz="0" w:space="0" w:color="auto"/>
        <w:right w:val="none" w:sz="0" w:space="0" w:color="auto"/>
      </w:divBdr>
      <w:divsChild>
        <w:div w:id="1264457695">
          <w:marLeft w:val="0"/>
          <w:marRight w:val="0"/>
          <w:marTop w:val="0"/>
          <w:marBottom w:val="0"/>
          <w:divBdr>
            <w:top w:val="single" w:sz="6" w:space="8" w:color="EEEEEE"/>
            <w:left w:val="none" w:sz="0" w:space="0" w:color="auto"/>
            <w:bottom w:val="none" w:sz="0" w:space="0" w:color="auto"/>
            <w:right w:val="none" w:sz="0" w:space="0" w:color="auto"/>
          </w:divBdr>
        </w:div>
      </w:divsChild>
    </w:div>
    <w:div w:id="761756966">
      <w:bodyDiv w:val="1"/>
      <w:marLeft w:val="0"/>
      <w:marRight w:val="0"/>
      <w:marTop w:val="0"/>
      <w:marBottom w:val="0"/>
      <w:divBdr>
        <w:top w:val="none" w:sz="0" w:space="0" w:color="auto"/>
        <w:left w:val="none" w:sz="0" w:space="0" w:color="auto"/>
        <w:bottom w:val="none" w:sz="0" w:space="0" w:color="auto"/>
        <w:right w:val="none" w:sz="0" w:space="0" w:color="auto"/>
      </w:divBdr>
    </w:div>
    <w:div w:id="764037114">
      <w:bodyDiv w:val="1"/>
      <w:marLeft w:val="0"/>
      <w:marRight w:val="0"/>
      <w:marTop w:val="0"/>
      <w:marBottom w:val="0"/>
      <w:divBdr>
        <w:top w:val="none" w:sz="0" w:space="0" w:color="auto"/>
        <w:left w:val="none" w:sz="0" w:space="0" w:color="auto"/>
        <w:bottom w:val="none" w:sz="0" w:space="0" w:color="auto"/>
        <w:right w:val="none" w:sz="0" w:space="0" w:color="auto"/>
      </w:divBdr>
    </w:div>
    <w:div w:id="767235722">
      <w:bodyDiv w:val="1"/>
      <w:marLeft w:val="0"/>
      <w:marRight w:val="0"/>
      <w:marTop w:val="0"/>
      <w:marBottom w:val="0"/>
      <w:divBdr>
        <w:top w:val="none" w:sz="0" w:space="0" w:color="auto"/>
        <w:left w:val="none" w:sz="0" w:space="0" w:color="auto"/>
        <w:bottom w:val="none" w:sz="0" w:space="0" w:color="auto"/>
        <w:right w:val="none" w:sz="0" w:space="0" w:color="auto"/>
      </w:divBdr>
      <w:divsChild>
        <w:div w:id="2133984918">
          <w:marLeft w:val="0"/>
          <w:marRight w:val="0"/>
          <w:marTop w:val="0"/>
          <w:marBottom w:val="0"/>
          <w:divBdr>
            <w:top w:val="none" w:sz="0" w:space="0" w:color="auto"/>
            <w:left w:val="none" w:sz="0" w:space="0" w:color="auto"/>
            <w:bottom w:val="none" w:sz="0" w:space="0" w:color="auto"/>
            <w:right w:val="none" w:sz="0" w:space="0" w:color="auto"/>
          </w:divBdr>
        </w:div>
      </w:divsChild>
    </w:div>
    <w:div w:id="767503434">
      <w:bodyDiv w:val="1"/>
      <w:marLeft w:val="0"/>
      <w:marRight w:val="0"/>
      <w:marTop w:val="0"/>
      <w:marBottom w:val="0"/>
      <w:divBdr>
        <w:top w:val="none" w:sz="0" w:space="0" w:color="auto"/>
        <w:left w:val="none" w:sz="0" w:space="0" w:color="auto"/>
        <w:bottom w:val="none" w:sz="0" w:space="0" w:color="auto"/>
        <w:right w:val="none" w:sz="0" w:space="0" w:color="auto"/>
      </w:divBdr>
      <w:divsChild>
        <w:div w:id="1966110416">
          <w:marLeft w:val="0"/>
          <w:marRight w:val="0"/>
          <w:marTop w:val="0"/>
          <w:marBottom w:val="0"/>
          <w:divBdr>
            <w:top w:val="none" w:sz="0" w:space="0" w:color="auto"/>
            <w:left w:val="none" w:sz="0" w:space="0" w:color="auto"/>
            <w:bottom w:val="none" w:sz="0" w:space="0" w:color="auto"/>
            <w:right w:val="none" w:sz="0" w:space="0" w:color="auto"/>
          </w:divBdr>
        </w:div>
      </w:divsChild>
    </w:div>
    <w:div w:id="768433468">
      <w:bodyDiv w:val="1"/>
      <w:marLeft w:val="0"/>
      <w:marRight w:val="0"/>
      <w:marTop w:val="0"/>
      <w:marBottom w:val="0"/>
      <w:divBdr>
        <w:top w:val="none" w:sz="0" w:space="0" w:color="auto"/>
        <w:left w:val="none" w:sz="0" w:space="0" w:color="auto"/>
        <w:bottom w:val="none" w:sz="0" w:space="0" w:color="auto"/>
        <w:right w:val="none" w:sz="0" w:space="0" w:color="auto"/>
      </w:divBdr>
      <w:divsChild>
        <w:div w:id="1670911105">
          <w:marLeft w:val="0"/>
          <w:marRight w:val="0"/>
          <w:marTop w:val="0"/>
          <w:marBottom w:val="0"/>
          <w:divBdr>
            <w:top w:val="none" w:sz="0" w:space="0" w:color="auto"/>
            <w:left w:val="none" w:sz="0" w:space="0" w:color="auto"/>
            <w:bottom w:val="none" w:sz="0" w:space="0" w:color="auto"/>
            <w:right w:val="none" w:sz="0" w:space="0" w:color="auto"/>
          </w:divBdr>
        </w:div>
      </w:divsChild>
    </w:div>
    <w:div w:id="784888040">
      <w:bodyDiv w:val="1"/>
      <w:marLeft w:val="0"/>
      <w:marRight w:val="0"/>
      <w:marTop w:val="0"/>
      <w:marBottom w:val="0"/>
      <w:divBdr>
        <w:top w:val="none" w:sz="0" w:space="0" w:color="auto"/>
        <w:left w:val="none" w:sz="0" w:space="0" w:color="auto"/>
        <w:bottom w:val="none" w:sz="0" w:space="0" w:color="auto"/>
        <w:right w:val="none" w:sz="0" w:space="0" w:color="auto"/>
      </w:divBdr>
      <w:divsChild>
        <w:div w:id="1499153591">
          <w:marLeft w:val="0"/>
          <w:marRight w:val="0"/>
          <w:marTop w:val="0"/>
          <w:marBottom w:val="0"/>
          <w:divBdr>
            <w:top w:val="none" w:sz="0" w:space="0" w:color="auto"/>
            <w:left w:val="none" w:sz="0" w:space="0" w:color="auto"/>
            <w:bottom w:val="none" w:sz="0" w:space="0" w:color="auto"/>
            <w:right w:val="none" w:sz="0" w:space="0" w:color="auto"/>
          </w:divBdr>
        </w:div>
      </w:divsChild>
    </w:div>
    <w:div w:id="785470778">
      <w:bodyDiv w:val="1"/>
      <w:marLeft w:val="0"/>
      <w:marRight w:val="0"/>
      <w:marTop w:val="0"/>
      <w:marBottom w:val="0"/>
      <w:divBdr>
        <w:top w:val="none" w:sz="0" w:space="0" w:color="auto"/>
        <w:left w:val="none" w:sz="0" w:space="0" w:color="auto"/>
        <w:bottom w:val="none" w:sz="0" w:space="0" w:color="auto"/>
        <w:right w:val="none" w:sz="0" w:space="0" w:color="auto"/>
      </w:divBdr>
    </w:div>
    <w:div w:id="787509305">
      <w:bodyDiv w:val="1"/>
      <w:marLeft w:val="0"/>
      <w:marRight w:val="0"/>
      <w:marTop w:val="0"/>
      <w:marBottom w:val="0"/>
      <w:divBdr>
        <w:top w:val="none" w:sz="0" w:space="0" w:color="auto"/>
        <w:left w:val="none" w:sz="0" w:space="0" w:color="auto"/>
        <w:bottom w:val="none" w:sz="0" w:space="0" w:color="auto"/>
        <w:right w:val="none" w:sz="0" w:space="0" w:color="auto"/>
      </w:divBdr>
    </w:div>
    <w:div w:id="811949261">
      <w:bodyDiv w:val="1"/>
      <w:marLeft w:val="0"/>
      <w:marRight w:val="0"/>
      <w:marTop w:val="0"/>
      <w:marBottom w:val="0"/>
      <w:divBdr>
        <w:top w:val="none" w:sz="0" w:space="0" w:color="auto"/>
        <w:left w:val="none" w:sz="0" w:space="0" w:color="auto"/>
        <w:bottom w:val="none" w:sz="0" w:space="0" w:color="auto"/>
        <w:right w:val="none" w:sz="0" w:space="0" w:color="auto"/>
      </w:divBdr>
      <w:divsChild>
        <w:div w:id="2049447332">
          <w:marLeft w:val="0"/>
          <w:marRight w:val="0"/>
          <w:marTop w:val="0"/>
          <w:marBottom w:val="0"/>
          <w:divBdr>
            <w:top w:val="none" w:sz="0" w:space="0" w:color="auto"/>
            <w:left w:val="none" w:sz="0" w:space="0" w:color="auto"/>
            <w:bottom w:val="none" w:sz="0" w:space="0" w:color="auto"/>
            <w:right w:val="none" w:sz="0" w:space="0" w:color="auto"/>
          </w:divBdr>
        </w:div>
      </w:divsChild>
    </w:div>
    <w:div w:id="818420250">
      <w:bodyDiv w:val="1"/>
      <w:marLeft w:val="0"/>
      <w:marRight w:val="0"/>
      <w:marTop w:val="0"/>
      <w:marBottom w:val="0"/>
      <w:divBdr>
        <w:top w:val="none" w:sz="0" w:space="0" w:color="auto"/>
        <w:left w:val="none" w:sz="0" w:space="0" w:color="auto"/>
        <w:bottom w:val="none" w:sz="0" w:space="0" w:color="auto"/>
        <w:right w:val="none" w:sz="0" w:space="0" w:color="auto"/>
      </w:divBdr>
    </w:div>
    <w:div w:id="827013740">
      <w:bodyDiv w:val="1"/>
      <w:marLeft w:val="0"/>
      <w:marRight w:val="0"/>
      <w:marTop w:val="0"/>
      <w:marBottom w:val="0"/>
      <w:divBdr>
        <w:top w:val="none" w:sz="0" w:space="0" w:color="auto"/>
        <w:left w:val="none" w:sz="0" w:space="0" w:color="auto"/>
        <w:bottom w:val="none" w:sz="0" w:space="0" w:color="auto"/>
        <w:right w:val="none" w:sz="0" w:space="0" w:color="auto"/>
      </w:divBdr>
      <w:divsChild>
        <w:div w:id="168762978">
          <w:marLeft w:val="0"/>
          <w:marRight w:val="0"/>
          <w:marTop w:val="0"/>
          <w:marBottom w:val="0"/>
          <w:divBdr>
            <w:top w:val="none" w:sz="0" w:space="0" w:color="auto"/>
            <w:left w:val="none" w:sz="0" w:space="0" w:color="auto"/>
            <w:bottom w:val="none" w:sz="0" w:space="0" w:color="auto"/>
            <w:right w:val="none" w:sz="0" w:space="0" w:color="auto"/>
          </w:divBdr>
        </w:div>
      </w:divsChild>
    </w:div>
    <w:div w:id="834108462">
      <w:bodyDiv w:val="1"/>
      <w:marLeft w:val="0"/>
      <w:marRight w:val="0"/>
      <w:marTop w:val="0"/>
      <w:marBottom w:val="0"/>
      <w:divBdr>
        <w:top w:val="none" w:sz="0" w:space="0" w:color="auto"/>
        <w:left w:val="none" w:sz="0" w:space="0" w:color="auto"/>
        <w:bottom w:val="none" w:sz="0" w:space="0" w:color="auto"/>
        <w:right w:val="none" w:sz="0" w:space="0" w:color="auto"/>
      </w:divBdr>
      <w:divsChild>
        <w:div w:id="1876886389">
          <w:marLeft w:val="0"/>
          <w:marRight w:val="0"/>
          <w:marTop w:val="0"/>
          <w:marBottom w:val="0"/>
          <w:divBdr>
            <w:top w:val="none" w:sz="0" w:space="0" w:color="auto"/>
            <w:left w:val="none" w:sz="0" w:space="0" w:color="auto"/>
            <w:bottom w:val="none" w:sz="0" w:space="0" w:color="auto"/>
            <w:right w:val="none" w:sz="0" w:space="0" w:color="auto"/>
          </w:divBdr>
        </w:div>
      </w:divsChild>
    </w:div>
    <w:div w:id="854657808">
      <w:bodyDiv w:val="1"/>
      <w:marLeft w:val="0"/>
      <w:marRight w:val="0"/>
      <w:marTop w:val="0"/>
      <w:marBottom w:val="0"/>
      <w:divBdr>
        <w:top w:val="none" w:sz="0" w:space="0" w:color="auto"/>
        <w:left w:val="none" w:sz="0" w:space="0" w:color="auto"/>
        <w:bottom w:val="none" w:sz="0" w:space="0" w:color="auto"/>
        <w:right w:val="none" w:sz="0" w:space="0" w:color="auto"/>
      </w:divBdr>
      <w:divsChild>
        <w:div w:id="1192187604">
          <w:marLeft w:val="0"/>
          <w:marRight w:val="0"/>
          <w:marTop w:val="0"/>
          <w:marBottom w:val="0"/>
          <w:divBdr>
            <w:top w:val="none" w:sz="0" w:space="0" w:color="auto"/>
            <w:left w:val="none" w:sz="0" w:space="0" w:color="auto"/>
            <w:bottom w:val="none" w:sz="0" w:space="0" w:color="auto"/>
            <w:right w:val="none" w:sz="0" w:space="0" w:color="auto"/>
          </w:divBdr>
        </w:div>
      </w:divsChild>
    </w:div>
    <w:div w:id="869873366">
      <w:bodyDiv w:val="1"/>
      <w:marLeft w:val="0"/>
      <w:marRight w:val="0"/>
      <w:marTop w:val="0"/>
      <w:marBottom w:val="0"/>
      <w:divBdr>
        <w:top w:val="none" w:sz="0" w:space="0" w:color="auto"/>
        <w:left w:val="none" w:sz="0" w:space="0" w:color="auto"/>
        <w:bottom w:val="none" w:sz="0" w:space="0" w:color="auto"/>
        <w:right w:val="none" w:sz="0" w:space="0" w:color="auto"/>
      </w:divBdr>
    </w:div>
    <w:div w:id="891842503">
      <w:bodyDiv w:val="1"/>
      <w:marLeft w:val="0"/>
      <w:marRight w:val="0"/>
      <w:marTop w:val="0"/>
      <w:marBottom w:val="0"/>
      <w:divBdr>
        <w:top w:val="none" w:sz="0" w:space="0" w:color="auto"/>
        <w:left w:val="none" w:sz="0" w:space="0" w:color="auto"/>
        <w:bottom w:val="none" w:sz="0" w:space="0" w:color="auto"/>
        <w:right w:val="none" w:sz="0" w:space="0" w:color="auto"/>
      </w:divBdr>
    </w:div>
    <w:div w:id="893389922">
      <w:bodyDiv w:val="1"/>
      <w:marLeft w:val="0"/>
      <w:marRight w:val="0"/>
      <w:marTop w:val="0"/>
      <w:marBottom w:val="0"/>
      <w:divBdr>
        <w:top w:val="none" w:sz="0" w:space="0" w:color="auto"/>
        <w:left w:val="none" w:sz="0" w:space="0" w:color="auto"/>
        <w:bottom w:val="none" w:sz="0" w:space="0" w:color="auto"/>
        <w:right w:val="none" w:sz="0" w:space="0" w:color="auto"/>
      </w:divBdr>
      <w:divsChild>
        <w:div w:id="981271260">
          <w:marLeft w:val="0"/>
          <w:marRight w:val="0"/>
          <w:marTop w:val="0"/>
          <w:marBottom w:val="0"/>
          <w:divBdr>
            <w:top w:val="none" w:sz="0" w:space="0" w:color="auto"/>
            <w:left w:val="none" w:sz="0" w:space="0" w:color="auto"/>
            <w:bottom w:val="none" w:sz="0" w:space="0" w:color="auto"/>
            <w:right w:val="none" w:sz="0" w:space="0" w:color="auto"/>
          </w:divBdr>
        </w:div>
      </w:divsChild>
    </w:div>
    <w:div w:id="905335633">
      <w:bodyDiv w:val="1"/>
      <w:marLeft w:val="0"/>
      <w:marRight w:val="0"/>
      <w:marTop w:val="0"/>
      <w:marBottom w:val="0"/>
      <w:divBdr>
        <w:top w:val="none" w:sz="0" w:space="0" w:color="auto"/>
        <w:left w:val="none" w:sz="0" w:space="0" w:color="auto"/>
        <w:bottom w:val="none" w:sz="0" w:space="0" w:color="auto"/>
        <w:right w:val="none" w:sz="0" w:space="0" w:color="auto"/>
      </w:divBdr>
    </w:div>
    <w:div w:id="926501683">
      <w:bodyDiv w:val="1"/>
      <w:marLeft w:val="0"/>
      <w:marRight w:val="0"/>
      <w:marTop w:val="0"/>
      <w:marBottom w:val="0"/>
      <w:divBdr>
        <w:top w:val="none" w:sz="0" w:space="0" w:color="auto"/>
        <w:left w:val="none" w:sz="0" w:space="0" w:color="auto"/>
        <w:bottom w:val="none" w:sz="0" w:space="0" w:color="auto"/>
        <w:right w:val="none" w:sz="0" w:space="0" w:color="auto"/>
      </w:divBdr>
    </w:div>
    <w:div w:id="936016621">
      <w:bodyDiv w:val="1"/>
      <w:marLeft w:val="0"/>
      <w:marRight w:val="0"/>
      <w:marTop w:val="0"/>
      <w:marBottom w:val="0"/>
      <w:divBdr>
        <w:top w:val="none" w:sz="0" w:space="0" w:color="auto"/>
        <w:left w:val="none" w:sz="0" w:space="0" w:color="auto"/>
        <w:bottom w:val="none" w:sz="0" w:space="0" w:color="auto"/>
        <w:right w:val="none" w:sz="0" w:space="0" w:color="auto"/>
      </w:divBdr>
    </w:div>
    <w:div w:id="937450562">
      <w:bodyDiv w:val="1"/>
      <w:marLeft w:val="0"/>
      <w:marRight w:val="0"/>
      <w:marTop w:val="0"/>
      <w:marBottom w:val="0"/>
      <w:divBdr>
        <w:top w:val="none" w:sz="0" w:space="0" w:color="auto"/>
        <w:left w:val="none" w:sz="0" w:space="0" w:color="auto"/>
        <w:bottom w:val="none" w:sz="0" w:space="0" w:color="auto"/>
        <w:right w:val="none" w:sz="0" w:space="0" w:color="auto"/>
      </w:divBdr>
    </w:div>
    <w:div w:id="939340893">
      <w:bodyDiv w:val="1"/>
      <w:marLeft w:val="0"/>
      <w:marRight w:val="0"/>
      <w:marTop w:val="0"/>
      <w:marBottom w:val="0"/>
      <w:divBdr>
        <w:top w:val="none" w:sz="0" w:space="0" w:color="auto"/>
        <w:left w:val="none" w:sz="0" w:space="0" w:color="auto"/>
        <w:bottom w:val="none" w:sz="0" w:space="0" w:color="auto"/>
        <w:right w:val="none" w:sz="0" w:space="0" w:color="auto"/>
      </w:divBdr>
    </w:div>
    <w:div w:id="945844225">
      <w:bodyDiv w:val="1"/>
      <w:marLeft w:val="0"/>
      <w:marRight w:val="0"/>
      <w:marTop w:val="0"/>
      <w:marBottom w:val="0"/>
      <w:divBdr>
        <w:top w:val="none" w:sz="0" w:space="0" w:color="auto"/>
        <w:left w:val="none" w:sz="0" w:space="0" w:color="auto"/>
        <w:bottom w:val="none" w:sz="0" w:space="0" w:color="auto"/>
        <w:right w:val="none" w:sz="0" w:space="0" w:color="auto"/>
      </w:divBdr>
    </w:div>
    <w:div w:id="952515662">
      <w:bodyDiv w:val="1"/>
      <w:marLeft w:val="0"/>
      <w:marRight w:val="0"/>
      <w:marTop w:val="0"/>
      <w:marBottom w:val="0"/>
      <w:divBdr>
        <w:top w:val="none" w:sz="0" w:space="0" w:color="auto"/>
        <w:left w:val="none" w:sz="0" w:space="0" w:color="auto"/>
        <w:bottom w:val="none" w:sz="0" w:space="0" w:color="auto"/>
        <w:right w:val="none" w:sz="0" w:space="0" w:color="auto"/>
      </w:divBdr>
      <w:divsChild>
        <w:div w:id="1427577449">
          <w:marLeft w:val="0"/>
          <w:marRight w:val="0"/>
          <w:marTop w:val="0"/>
          <w:marBottom w:val="0"/>
          <w:divBdr>
            <w:top w:val="none" w:sz="0" w:space="0" w:color="auto"/>
            <w:left w:val="none" w:sz="0" w:space="0" w:color="auto"/>
            <w:bottom w:val="none" w:sz="0" w:space="0" w:color="auto"/>
            <w:right w:val="none" w:sz="0" w:space="0" w:color="auto"/>
          </w:divBdr>
        </w:div>
      </w:divsChild>
    </w:div>
    <w:div w:id="961426199">
      <w:bodyDiv w:val="1"/>
      <w:marLeft w:val="0"/>
      <w:marRight w:val="0"/>
      <w:marTop w:val="0"/>
      <w:marBottom w:val="0"/>
      <w:divBdr>
        <w:top w:val="none" w:sz="0" w:space="0" w:color="auto"/>
        <w:left w:val="none" w:sz="0" w:space="0" w:color="auto"/>
        <w:bottom w:val="none" w:sz="0" w:space="0" w:color="auto"/>
        <w:right w:val="none" w:sz="0" w:space="0" w:color="auto"/>
      </w:divBdr>
      <w:divsChild>
        <w:div w:id="150368102">
          <w:marLeft w:val="0"/>
          <w:marRight w:val="0"/>
          <w:marTop w:val="0"/>
          <w:marBottom w:val="0"/>
          <w:divBdr>
            <w:top w:val="none" w:sz="0" w:space="0" w:color="auto"/>
            <w:left w:val="none" w:sz="0" w:space="0" w:color="auto"/>
            <w:bottom w:val="none" w:sz="0" w:space="0" w:color="auto"/>
            <w:right w:val="none" w:sz="0" w:space="0" w:color="auto"/>
          </w:divBdr>
        </w:div>
      </w:divsChild>
    </w:div>
    <w:div w:id="964313325">
      <w:bodyDiv w:val="1"/>
      <w:marLeft w:val="0"/>
      <w:marRight w:val="0"/>
      <w:marTop w:val="0"/>
      <w:marBottom w:val="0"/>
      <w:divBdr>
        <w:top w:val="none" w:sz="0" w:space="0" w:color="auto"/>
        <w:left w:val="none" w:sz="0" w:space="0" w:color="auto"/>
        <w:bottom w:val="none" w:sz="0" w:space="0" w:color="auto"/>
        <w:right w:val="none" w:sz="0" w:space="0" w:color="auto"/>
      </w:divBdr>
      <w:divsChild>
        <w:div w:id="1221286703">
          <w:marLeft w:val="0"/>
          <w:marRight w:val="0"/>
          <w:marTop w:val="0"/>
          <w:marBottom w:val="0"/>
          <w:divBdr>
            <w:top w:val="none" w:sz="0" w:space="0" w:color="auto"/>
            <w:left w:val="none" w:sz="0" w:space="0" w:color="auto"/>
            <w:bottom w:val="none" w:sz="0" w:space="0" w:color="auto"/>
            <w:right w:val="none" w:sz="0" w:space="0" w:color="auto"/>
          </w:divBdr>
        </w:div>
      </w:divsChild>
    </w:div>
    <w:div w:id="992027690">
      <w:bodyDiv w:val="1"/>
      <w:marLeft w:val="0"/>
      <w:marRight w:val="0"/>
      <w:marTop w:val="0"/>
      <w:marBottom w:val="0"/>
      <w:divBdr>
        <w:top w:val="none" w:sz="0" w:space="0" w:color="auto"/>
        <w:left w:val="none" w:sz="0" w:space="0" w:color="auto"/>
        <w:bottom w:val="none" w:sz="0" w:space="0" w:color="auto"/>
        <w:right w:val="none" w:sz="0" w:space="0" w:color="auto"/>
      </w:divBdr>
      <w:divsChild>
        <w:div w:id="1703045856">
          <w:marLeft w:val="0"/>
          <w:marRight w:val="0"/>
          <w:marTop w:val="0"/>
          <w:marBottom w:val="0"/>
          <w:divBdr>
            <w:top w:val="none" w:sz="0" w:space="0" w:color="auto"/>
            <w:left w:val="none" w:sz="0" w:space="0" w:color="auto"/>
            <w:bottom w:val="none" w:sz="0" w:space="0" w:color="auto"/>
            <w:right w:val="none" w:sz="0" w:space="0" w:color="auto"/>
          </w:divBdr>
        </w:div>
      </w:divsChild>
    </w:div>
    <w:div w:id="999232594">
      <w:bodyDiv w:val="1"/>
      <w:marLeft w:val="0"/>
      <w:marRight w:val="0"/>
      <w:marTop w:val="0"/>
      <w:marBottom w:val="0"/>
      <w:divBdr>
        <w:top w:val="none" w:sz="0" w:space="0" w:color="auto"/>
        <w:left w:val="none" w:sz="0" w:space="0" w:color="auto"/>
        <w:bottom w:val="none" w:sz="0" w:space="0" w:color="auto"/>
        <w:right w:val="none" w:sz="0" w:space="0" w:color="auto"/>
      </w:divBdr>
    </w:div>
    <w:div w:id="1021006805">
      <w:bodyDiv w:val="1"/>
      <w:marLeft w:val="0"/>
      <w:marRight w:val="0"/>
      <w:marTop w:val="0"/>
      <w:marBottom w:val="0"/>
      <w:divBdr>
        <w:top w:val="none" w:sz="0" w:space="0" w:color="auto"/>
        <w:left w:val="none" w:sz="0" w:space="0" w:color="auto"/>
        <w:bottom w:val="none" w:sz="0" w:space="0" w:color="auto"/>
        <w:right w:val="none" w:sz="0" w:space="0" w:color="auto"/>
      </w:divBdr>
    </w:div>
    <w:div w:id="1022559805">
      <w:bodyDiv w:val="1"/>
      <w:marLeft w:val="0"/>
      <w:marRight w:val="0"/>
      <w:marTop w:val="0"/>
      <w:marBottom w:val="0"/>
      <w:divBdr>
        <w:top w:val="none" w:sz="0" w:space="0" w:color="auto"/>
        <w:left w:val="none" w:sz="0" w:space="0" w:color="auto"/>
        <w:bottom w:val="none" w:sz="0" w:space="0" w:color="auto"/>
        <w:right w:val="none" w:sz="0" w:space="0" w:color="auto"/>
      </w:divBdr>
    </w:div>
    <w:div w:id="1024944571">
      <w:bodyDiv w:val="1"/>
      <w:marLeft w:val="0"/>
      <w:marRight w:val="0"/>
      <w:marTop w:val="0"/>
      <w:marBottom w:val="0"/>
      <w:divBdr>
        <w:top w:val="none" w:sz="0" w:space="0" w:color="auto"/>
        <w:left w:val="none" w:sz="0" w:space="0" w:color="auto"/>
        <w:bottom w:val="none" w:sz="0" w:space="0" w:color="auto"/>
        <w:right w:val="none" w:sz="0" w:space="0" w:color="auto"/>
      </w:divBdr>
    </w:div>
    <w:div w:id="1026715555">
      <w:bodyDiv w:val="1"/>
      <w:marLeft w:val="0"/>
      <w:marRight w:val="0"/>
      <w:marTop w:val="0"/>
      <w:marBottom w:val="0"/>
      <w:divBdr>
        <w:top w:val="none" w:sz="0" w:space="0" w:color="auto"/>
        <w:left w:val="none" w:sz="0" w:space="0" w:color="auto"/>
        <w:bottom w:val="none" w:sz="0" w:space="0" w:color="auto"/>
        <w:right w:val="none" w:sz="0" w:space="0" w:color="auto"/>
      </w:divBdr>
      <w:divsChild>
        <w:div w:id="2107725455">
          <w:marLeft w:val="0"/>
          <w:marRight w:val="0"/>
          <w:marTop w:val="0"/>
          <w:marBottom w:val="0"/>
          <w:divBdr>
            <w:top w:val="none" w:sz="0" w:space="0" w:color="auto"/>
            <w:left w:val="none" w:sz="0" w:space="0" w:color="auto"/>
            <w:bottom w:val="none" w:sz="0" w:space="0" w:color="auto"/>
            <w:right w:val="none" w:sz="0" w:space="0" w:color="auto"/>
          </w:divBdr>
        </w:div>
      </w:divsChild>
    </w:div>
    <w:div w:id="1029988276">
      <w:bodyDiv w:val="1"/>
      <w:marLeft w:val="0"/>
      <w:marRight w:val="0"/>
      <w:marTop w:val="0"/>
      <w:marBottom w:val="0"/>
      <w:divBdr>
        <w:top w:val="none" w:sz="0" w:space="0" w:color="auto"/>
        <w:left w:val="none" w:sz="0" w:space="0" w:color="auto"/>
        <w:bottom w:val="none" w:sz="0" w:space="0" w:color="auto"/>
        <w:right w:val="none" w:sz="0" w:space="0" w:color="auto"/>
      </w:divBdr>
      <w:divsChild>
        <w:div w:id="1569070210">
          <w:marLeft w:val="0"/>
          <w:marRight w:val="0"/>
          <w:marTop w:val="0"/>
          <w:marBottom w:val="0"/>
          <w:divBdr>
            <w:top w:val="none" w:sz="0" w:space="0" w:color="auto"/>
            <w:left w:val="none" w:sz="0" w:space="0" w:color="auto"/>
            <w:bottom w:val="none" w:sz="0" w:space="0" w:color="auto"/>
            <w:right w:val="none" w:sz="0" w:space="0" w:color="auto"/>
          </w:divBdr>
        </w:div>
      </w:divsChild>
    </w:div>
    <w:div w:id="1044210099">
      <w:bodyDiv w:val="1"/>
      <w:marLeft w:val="0"/>
      <w:marRight w:val="0"/>
      <w:marTop w:val="0"/>
      <w:marBottom w:val="0"/>
      <w:divBdr>
        <w:top w:val="none" w:sz="0" w:space="0" w:color="auto"/>
        <w:left w:val="none" w:sz="0" w:space="0" w:color="auto"/>
        <w:bottom w:val="none" w:sz="0" w:space="0" w:color="auto"/>
        <w:right w:val="none" w:sz="0" w:space="0" w:color="auto"/>
      </w:divBdr>
    </w:div>
    <w:div w:id="1048838765">
      <w:bodyDiv w:val="1"/>
      <w:marLeft w:val="0"/>
      <w:marRight w:val="0"/>
      <w:marTop w:val="0"/>
      <w:marBottom w:val="0"/>
      <w:divBdr>
        <w:top w:val="none" w:sz="0" w:space="0" w:color="auto"/>
        <w:left w:val="none" w:sz="0" w:space="0" w:color="auto"/>
        <w:bottom w:val="none" w:sz="0" w:space="0" w:color="auto"/>
        <w:right w:val="none" w:sz="0" w:space="0" w:color="auto"/>
      </w:divBdr>
    </w:div>
    <w:div w:id="1054811920">
      <w:bodyDiv w:val="1"/>
      <w:marLeft w:val="0"/>
      <w:marRight w:val="0"/>
      <w:marTop w:val="0"/>
      <w:marBottom w:val="0"/>
      <w:divBdr>
        <w:top w:val="none" w:sz="0" w:space="0" w:color="auto"/>
        <w:left w:val="none" w:sz="0" w:space="0" w:color="auto"/>
        <w:bottom w:val="none" w:sz="0" w:space="0" w:color="auto"/>
        <w:right w:val="none" w:sz="0" w:space="0" w:color="auto"/>
      </w:divBdr>
      <w:divsChild>
        <w:div w:id="346442709">
          <w:marLeft w:val="0"/>
          <w:marRight w:val="0"/>
          <w:marTop w:val="0"/>
          <w:marBottom w:val="0"/>
          <w:divBdr>
            <w:top w:val="none" w:sz="0" w:space="0" w:color="auto"/>
            <w:left w:val="none" w:sz="0" w:space="0" w:color="auto"/>
            <w:bottom w:val="none" w:sz="0" w:space="0" w:color="auto"/>
            <w:right w:val="none" w:sz="0" w:space="0" w:color="auto"/>
          </w:divBdr>
        </w:div>
      </w:divsChild>
    </w:div>
    <w:div w:id="1082411705">
      <w:bodyDiv w:val="1"/>
      <w:marLeft w:val="0"/>
      <w:marRight w:val="0"/>
      <w:marTop w:val="0"/>
      <w:marBottom w:val="0"/>
      <w:divBdr>
        <w:top w:val="none" w:sz="0" w:space="0" w:color="auto"/>
        <w:left w:val="none" w:sz="0" w:space="0" w:color="auto"/>
        <w:bottom w:val="none" w:sz="0" w:space="0" w:color="auto"/>
        <w:right w:val="none" w:sz="0" w:space="0" w:color="auto"/>
      </w:divBdr>
      <w:divsChild>
        <w:div w:id="1942491839">
          <w:marLeft w:val="0"/>
          <w:marRight w:val="0"/>
          <w:marTop w:val="0"/>
          <w:marBottom w:val="0"/>
          <w:divBdr>
            <w:top w:val="none" w:sz="0" w:space="0" w:color="auto"/>
            <w:left w:val="none" w:sz="0" w:space="0" w:color="auto"/>
            <w:bottom w:val="none" w:sz="0" w:space="0" w:color="auto"/>
            <w:right w:val="none" w:sz="0" w:space="0" w:color="auto"/>
          </w:divBdr>
        </w:div>
      </w:divsChild>
    </w:div>
    <w:div w:id="1091513243">
      <w:bodyDiv w:val="1"/>
      <w:marLeft w:val="0"/>
      <w:marRight w:val="0"/>
      <w:marTop w:val="0"/>
      <w:marBottom w:val="0"/>
      <w:divBdr>
        <w:top w:val="none" w:sz="0" w:space="0" w:color="auto"/>
        <w:left w:val="none" w:sz="0" w:space="0" w:color="auto"/>
        <w:bottom w:val="none" w:sz="0" w:space="0" w:color="auto"/>
        <w:right w:val="none" w:sz="0" w:space="0" w:color="auto"/>
      </w:divBdr>
    </w:div>
    <w:div w:id="1094983179">
      <w:bodyDiv w:val="1"/>
      <w:marLeft w:val="0"/>
      <w:marRight w:val="0"/>
      <w:marTop w:val="0"/>
      <w:marBottom w:val="0"/>
      <w:divBdr>
        <w:top w:val="none" w:sz="0" w:space="0" w:color="auto"/>
        <w:left w:val="none" w:sz="0" w:space="0" w:color="auto"/>
        <w:bottom w:val="none" w:sz="0" w:space="0" w:color="auto"/>
        <w:right w:val="none" w:sz="0" w:space="0" w:color="auto"/>
      </w:divBdr>
      <w:divsChild>
        <w:div w:id="1663393203">
          <w:marLeft w:val="0"/>
          <w:marRight w:val="0"/>
          <w:marTop w:val="0"/>
          <w:marBottom w:val="0"/>
          <w:divBdr>
            <w:top w:val="none" w:sz="0" w:space="0" w:color="auto"/>
            <w:left w:val="none" w:sz="0" w:space="0" w:color="auto"/>
            <w:bottom w:val="none" w:sz="0" w:space="0" w:color="auto"/>
            <w:right w:val="none" w:sz="0" w:space="0" w:color="auto"/>
          </w:divBdr>
        </w:div>
      </w:divsChild>
    </w:div>
    <w:div w:id="1105035030">
      <w:bodyDiv w:val="1"/>
      <w:marLeft w:val="0"/>
      <w:marRight w:val="0"/>
      <w:marTop w:val="0"/>
      <w:marBottom w:val="0"/>
      <w:divBdr>
        <w:top w:val="none" w:sz="0" w:space="0" w:color="auto"/>
        <w:left w:val="none" w:sz="0" w:space="0" w:color="auto"/>
        <w:bottom w:val="none" w:sz="0" w:space="0" w:color="auto"/>
        <w:right w:val="none" w:sz="0" w:space="0" w:color="auto"/>
      </w:divBdr>
      <w:divsChild>
        <w:div w:id="926311126">
          <w:marLeft w:val="0"/>
          <w:marRight w:val="0"/>
          <w:marTop w:val="0"/>
          <w:marBottom w:val="0"/>
          <w:divBdr>
            <w:top w:val="none" w:sz="0" w:space="0" w:color="auto"/>
            <w:left w:val="none" w:sz="0" w:space="0" w:color="auto"/>
            <w:bottom w:val="none" w:sz="0" w:space="0" w:color="auto"/>
            <w:right w:val="none" w:sz="0" w:space="0" w:color="auto"/>
          </w:divBdr>
        </w:div>
      </w:divsChild>
    </w:div>
    <w:div w:id="1105618364">
      <w:bodyDiv w:val="1"/>
      <w:marLeft w:val="0"/>
      <w:marRight w:val="0"/>
      <w:marTop w:val="0"/>
      <w:marBottom w:val="0"/>
      <w:divBdr>
        <w:top w:val="none" w:sz="0" w:space="0" w:color="auto"/>
        <w:left w:val="none" w:sz="0" w:space="0" w:color="auto"/>
        <w:bottom w:val="none" w:sz="0" w:space="0" w:color="auto"/>
        <w:right w:val="none" w:sz="0" w:space="0" w:color="auto"/>
      </w:divBdr>
      <w:divsChild>
        <w:div w:id="451629273">
          <w:marLeft w:val="0"/>
          <w:marRight w:val="0"/>
          <w:marTop w:val="0"/>
          <w:marBottom w:val="0"/>
          <w:divBdr>
            <w:top w:val="none" w:sz="0" w:space="0" w:color="auto"/>
            <w:left w:val="none" w:sz="0" w:space="0" w:color="auto"/>
            <w:bottom w:val="none" w:sz="0" w:space="0" w:color="auto"/>
            <w:right w:val="none" w:sz="0" w:space="0" w:color="auto"/>
          </w:divBdr>
        </w:div>
      </w:divsChild>
    </w:div>
    <w:div w:id="1112894356">
      <w:bodyDiv w:val="1"/>
      <w:marLeft w:val="0"/>
      <w:marRight w:val="0"/>
      <w:marTop w:val="0"/>
      <w:marBottom w:val="0"/>
      <w:divBdr>
        <w:top w:val="none" w:sz="0" w:space="0" w:color="auto"/>
        <w:left w:val="none" w:sz="0" w:space="0" w:color="auto"/>
        <w:bottom w:val="none" w:sz="0" w:space="0" w:color="auto"/>
        <w:right w:val="none" w:sz="0" w:space="0" w:color="auto"/>
      </w:divBdr>
    </w:div>
    <w:div w:id="1124151841">
      <w:bodyDiv w:val="1"/>
      <w:marLeft w:val="0"/>
      <w:marRight w:val="0"/>
      <w:marTop w:val="0"/>
      <w:marBottom w:val="0"/>
      <w:divBdr>
        <w:top w:val="none" w:sz="0" w:space="0" w:color="auto"/>
        <w:left w:val="none" w:sz="0" w:space="0" w:color="auto"/>
        <w:bottom w:val="none" w:sz="0" w:space="0" w:color="auto"/>
        <w:right w:val="none" w:sz="0" w:space="0" w:color="auto"/>
      </w:divBdr>
      <w:divsChild>
        <w:div w:id="595552922">
          <w:marLeft w:val="0"/>
          <w:marRight w:val="0"/>
          <w:marTop w:val="0"/>
          <w:marBottom w:val="0"/>
          <w:divBdr>
            <w:top w:val="none" w:sz="0" w:space="0" w:color="auto"/>
            <w:left w:val="none" w:sz="0" w:space="0" w:color="auto"/>
            <w:bottom w:val="none" w:sz="0" w:space="0" w:color="auto"/>
            <w:right w:val="none" w:sz="0" w:space="0" w:color="auto"/>
          </w:divBdr>
        </w:div>
      </w:divsChild>
    </w:div>
    <w:div w:id="1124540743">
      <w:bodyDiv w:val="1"/>
      <w:marLeft w:val="0"/>
      <w:marRight w:val="0"/>
      <w:marTop w:val="0"/>
      <w:marBottom w:val="0"/>
      <w:divBdr>
        <w:top w:val="none" w:sz="0" w:space="0" w:color="auto"/>
        <w:left w:val="none" w:sz="0" w:space="0" w:color="auto"/>
        <w:bottom w:val="none" w:sz="0" w:space="0" w:color="auto"/>
        <w:right w:val="none" w:sz="0" w:space="0" w:color="auto"/>
      </w:divBdr>
      <w:divsChild>
        <w:div w:id="1856113550">
          <w:marLeft w:val="0"/>
          <w:marRight w:val="0"/>
          <w:marTop w:val="0"/>
          <w:marBottom w:val="0"/>
          <w:divBdr>
            <w:top w:val="none" w:sz="0" w:space="0" w:color="auto"/>
            <w:left w:val="none" w:sz="0" w:space="0" w:color="auto"/>
            <w:bottom w:val="none" w:sz="0" w:space="0" w:color="auto"/>
            <w:right w:val="none" w:sz="0" w:space="0" w:color="auto"/>
          </w:divBdr>
        </w:div>
      </w:divsChild>
    </w:div>
    <w:div w:id="1137258293">
      <w:bodyDiv w:val="1"/>
      <w:marLeft w:val="0"/>
      <w:marRight w:val="0"/>
      <w:marTop w:val="0"/>
      <w:marBottom w:val="0"/>
      <w:divBdr>
        <w:top w:val="none" w:sz="0" w:space="0" w:color="auto"/>
        <w:left w:val="none" w:sz="0" w:space="0" w:color="auto"/>
        <w:bottom w:val="none" w:sz="0" w:space="0" w:color="auto"/>
        <w:right w:val="none" w:sz="0" w:space="0" w:color="auto"/>
      </w:divBdr>
    </w:div>
    <w:div w:id="1149900223">
      <w:bodyDiv w:val="1"/>
      <w:marLeft w:val="0"/>
      <w:marRight w:val="0"/>
      <w:marTop w:val="0"/>
      <w:marBottom w:val="0"/>
      <w:divBdr>
        <w:top w:val="none" w:sz="0" w:space="0" w:color="auto"/>
        <w:left w:val="none" w:sz="0" w:space="0" w:color="auto"/>
        <w:bottom w:val="none" w:sz="0" w:space="0" w:color="auto"/>
        <w:right w:val="none" w:sz="0" w:space="0" w:color="auto"/>
      </w:divBdr>
      <w:divsChild>
        <w:div w:id="1421104142">
          <w:marLeft w:val="0"/>
          <w:marRight w:val="0"/>
          <w:marTop w:val="0"/>
          <w:marBottom w:val="0"/>
          <w:divBdr>
            <w:top w:val="none" w:sz="0" w:space="0" w:color="auto"/>
            <w:left w:val="none" w:sz="0" w:space="0" w:color="auto"/>
            <w:bottom w:val="none" w:sz="0" w:space="0" w:color="auto"/>
            <w:right w:val="none" w:sz="0" w:space="0" w:color="auto"/>
          </w:divBdr>
        </w:div>
      </w:divsChild>
    </w:div>
    <w:div w:id="1165322606">
      <w:bodyDiv w:val="1"/>
      <w:marLeft w:val="0"/>
      <w:marRight w:val="0"/>
      <w:marTop w:val="0"/>
      <w:marBottom w:val="0"/>
      <w:divBdr>
        <w:top w:val="none" w:sz="0" w:space="0" w:color="auto"/>
        <w:left w:val="none" w:sz="0" w:space="0" w:color="auto"/>
        <w:bottom w:val="none" w:sz="0" w:space="0" w:color="auto"/>
        <w:right w:val="none" w:sz="0" w:space="0" w:color="auto"/>
      </w:divBdr>
    </w:div>
    <w:div w:id="1166894543">
      <w:bodyDiv w:val="1"/>
      <w:marLeft w:val="0"/>
      <w:marRight w:val="0"/>
      <w:marTop w:val="0"/>
      <w:marBottom w:val="0"/>
      <w:divBdr>
        <w:top w:val="none" w:sz="0" w:space="0" w:color="auto"/>
        <w:left w:val="none" w:sz="0" w:space="0" w:color="auto"/>
        <w:bottom w:val="none" w:sz="0" w:space="0" w:color="auto"/>
        <w:right w:val="none" w:sz="0" w:space="0" w:color="auto"/>
      </w:divBdr>
    </w:div>
    <w:div w:id="1169173987">
      <w:bodyDiv w:val="1"/>
      <w:marLeft w:val="0"/>
      <w:marRight w:val="0"/>
      <w:marTop w:val="0"/>
      <w:marBottom w:val="0"/>
      <w:divBdr>
        <w:top w:val="none" w:sz="0" w:space="0" w:color="auto"/>
        <w:left w:val="none" w:sz="0" w:space="0" w:color="auto"/>
        <w:bottom w:val="none" w:sz="0" w:space="0" w:color="auto"/>
        <w:right w:val="none" w:sz="0" w:space="0" w:color="auto"/>
      </w:divBdr>
    </w:div>
    <w:div w:id="1173763858">
      <w:bodyDiv w:val="1"/>
      <w:marLeft w:val="0"/>
      <w:marRight w:val="0"/>
      <w:marTop w:val="0"/>
      <w:marBottom w:val="0"/>
      <w:divBdr>
        <w:top w:val="none" w:sz="0" w:space="0" w:color="auto"/>
        <w:left w:val="none" w:sz="0" w:space="0" w:color="auto"/>
        <w:bottom w:val="none" w:sz="0" w:space="0" w:color="auto"/>
        <w:right w:val="none" w:sz="0" w:space="0" w:color="auto"/>
      </w:divBdr>
    </w:div>
    <w:div w:id="1182939489">
      <w:bodyDiv w:val="1"/>
      <w:marLeft w:val="0"/>
      <w:marRight w:val="0"/>
      <w:marTop w:val="0"/>
      <w:marBottom w:val="0"/>
      <w:divBdr>
        <w:top w:val="none" w:sz="0" w:space="0" w:color="auto"/>
        <w:left w:val="none" w:sz="0" w:space="0" w:color="auto"/>
        <w:bottom w:val="none" w:sz="0" w:space="0" w:color="auto"/>
        <w:right w:val="none" w:sz="0" w:space="0" w:color="auto"/>
      </w:divBdr>
    </w:div>
    <w:div w:id="1190681893">
      <w:bodyDiv w:val="1"/>
      <w:marLeft w:val="0"/>
      <w:marRight w:val="0"/>
      <w:marTop w:val="0"/>
      <w:marBottom w:val="0"/>
      <w:divBdr>
        <w:top w:val="none" w:sz="0" w:space="0" w:color="auto"/>
        <w:left w:val="none" w:sz="0" w:space="0" w:color="auto"/>
        <w:bottom w:val="none" w:sz="0" w:space="0" w:color="auto"/>
        <w:right w:val="none" w:sz="0" w:space="0" w:color="auto"/>
      </w:divBdr>
    </w:div>
    <w:div w:id="1196969944">
      <w:bodyDiv w:val="1"/>
      <w:marLeft w:val="0"/>
      <w:marRight w:val="0"/>
      <w:marTop w:val="0"/>
      <w:marBottom w:val="0"/>
      <w:divBdr>
        <w:top w:val="none" w:sz="0" w:space="0" w:color="auto"/>
        <w:left w:val="none" w:sz="0" w:space="0" w:color="auto"/>
        <w:bottom w:val="none" w:sz="0" w:space="0" w:color="auto"/>
        <w:right w:val="none" w:sz="0" w:space="0" w:color="auto"/>
      </w:divBdr>
    </w:div>
    <w:div w:id="1204755468">
      <w:bodyDiv w:val="1"/>
      <w:marLeft w:val="0"/>
      <w:marRight w:val="0"/>
      <w:marTop w:val="0"/>
      <w:marBottom w:val="0"/>
      <w:divBdr>
        <w:top w:val="none" w:sz="0" w:space="0" w:color="auto"/>
        <w:left w:val="none" w:sz="0" w:space="0" w:color="auto"/>
        <w:bottom w:val="none" w:sz="0" w:space="0" w:color="auto"/>
        <w:right w:val="none" w:sz="0" w:space="0" w:color="auto"/>
      </w:divBdr>
    </w:div>
    <w:div w:id="1210847483">
      <w:bodyDiv w:val="1"/>
      <w:marLeft w:val="0"/>
      <w:marRight w:val="0"/>
      <w:marTop w:val="0"/>
      <w:marBottom w:val="0"/>
      <w:divBdr>
        <w:top w:val="none" w:sz="0" w:space="0" w:color="auto"/>
        <w:left w:val="none" w:sz="0" w:space="0" w:color="auto"/>
        <w:bottom w:val="none" w:sz="0" w:space="0" w:color="auto"/>
        <w:right w:val="none" w:sz="0" w:space="0" w:color="auto"/>
      </w:divBdr>
    </w:div>
    <w:div w:id="1212961422">
      <w:bodyDiv w:val="1"/>
      <w:marLeft w:val="0"/>
      <w:marRight w:val="0"/>
      <w:marTop w:val="0"/>
      <w:marBottom w:val="0"/>
      <w:divBdr>
        <w:top w:val="none" w:sz="0" w:space="0" w:color="auto"/>
        <w:left w:val="none" w:sz="0" w:space="0" w:color="auto"/>
        <w:bottom w:val="none" w:sz="0" w:space="0" w:color="auto"/>
        <w:right w:val="none" w:sz="0" w:space="0" w:color="auto"/>
      </w:divBdr>
      <w:divsChild>
        <w:div w:id="1895123298">
          <w:marLeft w:val="0"/>
          <w:marRight w:val="0"/>
          <w:marTop w:val="0"/>
          <w:marBottom w:val="0"/>
          <w:divBdr>
            <w:top w:val="none" w:sz="0" w:space="0" w:color="auto"/>
            <w:left w:val="none" w:sz="0" w:space="0" w:color="auto"/>
            <w:bottom w:val="none" w:sz="0" w:space="0" w:color="auto"/>
            <w:right w:val="none" w:sz="0" w:space="0" w:color="auto"/>
          </w:divBdr>
        </w:div>
      </w:divsChild>
    </w:div>
    <w:div w:id="1220751989">
      <w:bodyDiv w:val="1"/>
      <w:marLeft w:val="0"/>
      <w:marRight w:val="0"/>
      <w:marTop w:val="0"/>
      <w:marBottom w:val="0"/>
      <w:divBdr>
        <w:top w:val="none" w:sz="0" w:space="0" w:color="auto"/>
        <w:left w:val="none" w:sz="0" w:space="0" w:color="auto"/>
        <w:bottom w:val="none" w:sz="0" w:space="0" w:color="auto"/>
        <w:right w:val="none" w:sz="0" w:space="0" w:color="auto"/>
      </w:divBdr>
    </w:div>
    <w:div w:id="1231967718">
      <w:bodyDiv w:val="1"/>
      <w:marLeft w:val="0"/>
      <w:marRight w:val="0"/>
      <w:marTop w:val="0"/>
      <w:marBottom w:val="0"/>
      <w:divBdr>
        <w:top w:val="none" w:sz="0" w:space="0" w:color="auto"/>
        <w:left w:val="none" w:sz="0" w:space="0" w:color="auto"/>
        <w:bottom w:val="none" w:sz="0" w:space="0" w:color="auto"/>
        <w:right w:val="none" w:sz="0" w:space="0" w:color="auto"/>
      </w:divBdr>
    </w:div>
    <w:div w:id="1232042831">
      <w:bodyDiv w:val="1"/>
      <w:marLeft w:val="0"/>
      <w:marRight w:val="0"/>
      <w:marTop w:val="0"/>
      <w:marBottom w:val="0"/>
      <w:divBdr>
        <w:top w:val="none" w:sz="0" w:space="0" w:color="auto"/>
        <w:left w:val="none" w:sz="0" w:space="0" w:color="auto"/>
        <w:bottom w:val="none" w:sz="0" w:space="0" w:color="auto"/>
        <w:right w:val="none" w:sz="0" w:space="0" w:color="auto"/>
      </w:divBdr>
    </w:div>
    <w:div w:id="1237937762">
      <w:bodyDiv w:val="1"/>
      <w:marLeft w:val="0"/>
      <w:marRight w:val="0"/>
      <w:marTop w:val="0"/>
      <w:marBottom w:val="0"/>
      <w:divBdr>
        <w:top w:val="none" w:sz="0" w:space="0" w:color="auto"/>
        <w:left w:val="none" w:sz="0" w:space="0" w:color="auto"/>
        <w:bottom w:val="none" w:sz="0" w:space="0" w:color="auto"/>
        <w:right w:val="none" w:sz="0" w:space="0" w:color="auto"/>
      </w:divBdr>
    </w:div>
    <w:div w:id="1255894513">
      <w:bodyDiv w:val="1"/>
      <w:marLeft w:val="0"/>
      <w:marRight w:val="0"/>
      <w:marTop w:val="0"/>
      <w:marBottom w:val="0"/>
      <w:divBdr>
        <w:top w:val="none" w:sz="0" w:space="0" w:color="auto"/>
        <w:left w:val="none" w:sz="0" w:space="0" w:color="auto"/>
        <w:bottom w:val="none" w:sz="0" w:space="0" w:color="auto"/>
        <w:right w:val="none" w:sz="0" w:space="0" w:color="auto"/>
      </w:divBdr>
      <w:divsChild>
        <w:div w:id="732393749">
          <w:marLeft w:val="0"/>
          <w:marRight w:val="0"/>
          <w:marTop w:val="0"/>
          <w:marBottom w:val="0"/>
          <w:divBdr>
            <w:top w:val="none" w:sz="0" w:space="0" w:color="auto"/>
            <w:left w:val="none" w:sz="0" w:space="0" w:color="auto"/>
            <w:bottom w:val="none" w:sz="0" w:space="0" w:color="auto"/>
            <w:right w:val="none" w:sz="0" w:space="0" w:color="auto"/>
          </w:divBdr>
        </w:div>
      </w:divsChild>
    </w:div>
    <w:div w:id="1260405255">
      <w:bodyDiv w:val="1"/>
      <w:marLeft w:val="0"/>
      <w:marRight w:val="0"/>
      <w:marTop w:val="0"/>
      <w:marBottom w:val="0"/>
      <w:divBdr>
        <w:top w:val="none" w:sz="0" w:space="0" w:color="auto"/>
        <w:left w:val="none" w:sz="0" w:space="0" w:color="auto"/>
        <w:bottom w:val="none" w:sz="0" w:space="0" w:color="auto"/>
        <w:right w:val="none" w:sz="0" w:space="0" w:color="auto"/>
      </w:divBdr>
    </w:div>
    <w:div w:id="1268347593">
      <w:bodyDiv w:val="1"/>
      <w:marLeft w:val="0"/>
      <w:marRight w:val="0"/>
      <w:marTop w:val="0"/>
      <w:marBottom w:val="0"/>
      <w:divBdr>
        <w:top w:val="none" w:sz="0" w:space="0" w:color="auto"/>
        <w:left w:val="none" w:sz="0" w:space="0" w:color="auto"/>
        <w:bottom w:val="none" w:sz="0" w:space="0" w:color="auto"/>
        <w:right w:val="none" w:sz="0" w:space="0" w:color="auto"/>
      </w:divBdr>
      <w:divsChild>
        <w:div w:id="1261256200">
          <w:marLeft w:val="0"/>
          <w:marRight w:val="0"/>
          <w:marTop w:val="0"/>
          <w:marBottom w:val="0"/>
          <w:divBdr>
            <w:top w:val="none" w:sz="0" w:space="0" w:color="auto"/>
            <w:left w:val="none" w:sz="0" w:space="0" w:color="auto"/>
            <w:bottom w:val="none" w:sz="0" w:space="0" w:color="auto"/>
            <w:right w:val="none" w:sz="0" w:space="0" w:color="auto"/>
          </w:divBdr>
        </w:div>
      </w:divsChild>
    </w:div>
    <w:div w:id="1269004807">
      <w:bodyDiv w:val="1"/>
      <w:marLeft w:val="0"/>
      <w:marRight w:val="0"/>
      <w:marTop w:val="0"/>
      <w:marBottom w:val="0"/>
      <w:divBdr>
        <w:top w:val="none" w:sz="0" w:space="0" w:color="auto"/>
        <w:left w:val="none" w:sz="0" w:space="0" w:color="auto"/>
        <w:bottom w:val="none" w:sz="0" w:space="0" w:color="auto"/>
        <w:right w:val="none" w:sz="0" w:space="0" w:color="auto"/>
      </w:divBdr>
    </w:div>
    <w:div w:id="1307467798">
      <w:bodyDiv w:val="1"/>
      <w:marLeft w:val="0"/>
      <w:marRight w:val="0"/>
      <w:marTop w:val="0"/>
      <w:marBottom w:val="0"/>
      <w:divBdr>
        <w:top w:val="none" w:sz="0" w:space="0" w:color="auto"/>
        <w:left w:val="none" w:sz="0" w:space="0" w:color="auto"/>
        <w:bottom w:val="none" w:sz="0" w:space="0" w:color="auto"/>
        <w:right w:val="none" w:sz="0" w:space="0" w:color="auto"/>
      </w:divBdr>
    </w:div>
    <w:div w:id="1321928485">
      <w:bodyDiv w:val="1"/>
      <w:marLeft w:val="0"/>
      <w:marRight w:val="0"/>
      <w:marTop w:val="0"/>
      <w:marBottom w:val="0"/>
      <w:divBdr>
        <w:top w:val="none" w:sz="0" w:space="0" w:color="auto"/>
        <w:left w:val="none" w:sz="0" w:space="0" w:color="auto"/>
        <w:bottom w:val="none" w:sz="0" w:space="0" w:color="auto"/>
        <w:right w:val="none" w:sz="0" w:space="0" w:color="auto"/>
      </w:divBdr>
    </w:div>
    <w:div w:id="1337197463">
      <w:bodyDiv w:val="1"/>
      <w:marLeft w:val="0"/>
      <w:marRight w:val="0"/>
      <w:marTop w:val="0"/>
      <w:marBottom w:val="0"/>
      <w:divBdr>
        <w:top w:val="none" w:sz="0" w:space="0" w:color="auto"/>
        <w:left w:val="none" w:sz="0" w:space="0" w:color="auto"/>
        <w:bottom w:val="none" w:sz="0" w:space="0" w:color="auto"/>
        <w:right w:val="none" w:sz="0" w:space="0" w:color="auto"/>
      </w:divBdr>
      <w:divsChild>
        <w:div w:id="605118973">
          <w:marLeft w:val="0"/>
          <w:marRight w:val="0"/>
          <w:marTop w:val="0"/>
          <w:marBottom w:val="0"/>
          <w:divBdr>
            <w:top w:val="none" w:sz="0" w:space="0" w:color="auto"/>
            <w:left w:val="none" w:sz="0" w:space="0" w:color="auto"/>
            <w:bottom w:val="none" w:sz="0" w:space="0" w:color="auto"/>
            <w:right w:val="none" w:sz="0" w:space="0" w:color="auto"/>
          </w:divBdr>
        </w:div>
      </w:divsChild>
    </w:div>
    <w:div w:id="1340229330">
      <w:bodyDiv w:val="1"/>
      <w:marLeft w:val="0"/>
      <w:marRight w:val="0"/>
      <w:marTop w:val="0"/>
      <w:marBottom w:val="0"/>
      <w:divBdr>
        <w:top w:val="none" w:sz="0" w:space="0" w:color="auto"/>
        <w:left w:val="none" w:sz="0" w:space="0" w:color="auto"/>
        <w:bottom w:val="none" w:sz="0" w:space="0" w:color="auto"/>
        <w:right w:val="none" w:sz="0" w:space="0" w:color="auto"/>
      </w:divBdr>
    </w:div>
    <w:div w:id="1340304945">
      <w:bodyDiv w:val="1"/>
      <w:marLeft w:val="0"/>
      <w:marRight w:val="0"/>
      <w:marTop w:val="0"/>
      <w:marBottom w:val="0"/>
      <w:divBdr>
        <w:top w:val="none" w:sz="0" w:space="0" w:color="auto"/>
        <w:left w:val="none" w:sz="0" w:space="0" w:color="auto"/>
        <w:bottom w:val="none" w:sz="0" w:space="0" w:color="auto"/>
        <w:right w:val="none" w:sz="0" w:space="0" w:color="auto"/>
      </w:divBdr>
      <w:divsChild>
        <w:div w:id="135144916">
          <w:marLeft w:val="0"/>
          <w:marRight w:val="0"/>
          <w:marTop w:val="0"/>
          <w:marBottom w:val="0"/>
          <w:divBdr>
            <w:top w:val="none" w:sz="0" w:space="0" w:color="auto"/>
            <w:left w:val="none" w:sz="0" w:space="0" w:color="auto"/>
            <w:bottom w:val="none" w:sz="0" w:space="0" w:color="auto"/>
            <w:right w:val="none" w:sz="0" w:space="0" w:color="auto"/>
          </w:divBdr>
        </w:div>
      </w:divsChild>
    </w:div>
    <w:div w:id="1345206251">
      <w:bodyDiv w:val="1"/>
      <w:marLeft w:val="0"/>
      <w:marRight w:val="0"/>
      <w:marTop w:val="0"/>
      <w:marBottom w:val="0"/>
      <w:divBdr>
        <w:top w:val="none" w:sz="0" w:space="0" w:color="auto"/>
        <w:left w:val="none" w:sz="0" w:space="0" w:color="auto"/>
        <w:bottom w:val="none" w:sz="0" w:space="0" w:color="auto"/>
        <w:right w:val="none" w:sz="0" w:space="0" w:color="auto"/>
      </w:divBdr>
      <w:divsChild>
        <w:div w:id="1349528194">
          <w:marLeft w:val="0"/>
          <w:marRight w:val="0"/>
          <w:marTop w:val="0"/>
          <w:marBottom w:val="0"/>
          <w:divBdr>
            <w:top w:val="none" w:sz="0" w:space="0" w:color="auto"/>
            <w:left w:val="none" w:sz="0" w:space="0" w:color="auto"/>
            <w:bottom w:val="none" w:sz="0" w:space="0" w:color="auto"/>
            <w:right w:val="none" w:sz="0" w:space="0" w:color="auto"/>
          </w:divBdr>
        </w:div>
      </w:divsChild>
    </w:div>
    <w:div w:id="1349480911">
      <w:bodyDiv w:val="1"/>
      <w:marLeft w:val="0"/>
      <w:marRight w:val="0"/>
      <w:marTop w:val="0"/>
      <w:marBottom w:val="0"/>
      <w:divBdr>
        <w:top w:val="none" w:sz="0" w:space="0" w:color="auto"/>
        <w:left w:val="none" w:sz="0" w:space="0" w:color="auto"/>
        <w:bottom w:val="none" w:sz="0" w:space="0" w:color="auto"/>
        <w:right w:val="none" w:sz="0" w:space="0" w:color="auto"/>
      </w:divBdr>
      <w:divsChild>
        <w:div w:id="259290693">
          <w:marLeft w:val="0"/>
          <w:marRight w:val="0"/>
          <w:marTop w:val="0"/>
          <w:marBottom w:val="0"/>
          <w:divBdr>
            <w:top w:val="none" w:sz="0" w:space="0" w:color="auto"/>
            <w:left w:val="none" w:sz="0" w:space="0" w:color="auto"/>
            <w:bottom w:val="none" w:sz="0" w:space="0" w:color="auto"/>
            <w:right w:val="none" w:sz="0" w:space="0" w:color="auto"/>
          </w:divBdr>
        </w:div>
      </w:divsChild>
    </w:div>
    <w:div w:id="1357925375">
      <w:bodyDiv w:val="1"/>
      <w:marLeft w:val="0"/>
      <w:marRight w:val="0"/>
      <w:marTop w:val="0"/>
      <w:marBottom w:val="0"/>
      <w:divBdr>
        <w:top w:val="none" w:sz="0" w:space="0" w:color="auto"/>
        <w:left w:val="none" w:sz="0" w:space="0" w:color="auto"/>
        <w:bottom w:val="none" w:sz="0" w:space="0" w:color="auto"/>
        <w:right w:val="none" w:sz="0" w:space="0" w:color="auto"/>
      </w:divBdr>
    </w:div>
    <w:div w:id="1361278324">
      <w:bodyDiv w:val="1"/>
      <w:marLeft w:val="0"/>
      <w:marRight w:val="0"/>
      <w:marTop w:val="0"/>
      <w:marBottom w:val="0"/>
      <w:divBdr>
        <w:top w:val="none" w:sz="0" w:space="0" w:color="auto"/>
        <w:left w:val="none" w:sz="0" w:space="0" w:color="auto"/>
        <w:bottom w:val="none" w:sz="0" w:space="0" w:color="auto"/>
        <w:right w:val="none" w:sz="0" w:space="0" w:color="auto"/>
      </w:divBdr>
    </w:div>
    <w:div w:id="1362972122">
      <w:bodyDiv w:val="1"/>
      <w:marLeft w:val="0"/>
      <w:marRight w:val="0"/>
      <w:marTop w:val="0"/>
      <w:marBottom w:val="0"/>
      <w:divBdr>
        <w:top w:val="none" w:sz="0" w:space="0" w:color="auto"/>
        <w:left w:val="none" w:sz="0" w:space="0" w:color="auto"/>
        <w:bottom w:val="none" w:sz="0" w:space="0" w:color="auto"/>
        <w:right w:val="none" w:sz="0" w:space="0" w:color="auto"/>
      </w:divBdr>
      <w:divsChild>
        <w:div w:id="1737624342">
          <w:marLeft w:val="0"/>
          <w:marRight w:val="0"/>
          <w:marTop w:val="0"/>
          <w:marBottom w:val="0"/>
          <w:divBdr>
            <w:top w:val="none" w:sz="0" w:space="0" w:color="auto"/>
            <w:left w:val="none" w:sz="0" w:space="0" w:color="auto"/>
            <w:bottom w:val="none" w:sz="0" w:space="0" w:color="auto"/>
            <w:right w:val="none" w:sz="0" w:space="0" w:color="auto"/>
          </w:divBdr>
        </w:div>
      </w:divsChild>
    </w:div>
    <w:div w:id="1365598668">
      <w:bodyDiv w:val="1"/>
      <w:marLeft w:val="0"/>
      <w:marRight w:val="0"/>
      <w:marTop w:val="0"/>
      <w:marBottom w:val="0"/>
      <w:divBdr>
        <w:top w:val="none" w:sz="0" w:space="0" w:color="auto"/>
        <w:left w:val="none" w:sz="0" w:space="0" w:color="auto"/>
        <w:bottom w:val="none" w:sz="0" w:space="0" w:color="auto"/>
        <w:right w:val="none" w:sz="0" w:space="0" w:color="auto"/>
      </w:divBdr>
      <w:divsChild>
        <w:div w:id="742071453">
          <w:marLeft w:val="0"/>
          <w:marRight w:val="0"/>
          <w:marTop w:val="0"/>
          <w:marBottom w:val="0"/>
          <w:divBdr>
            <w:top w:val="none" w:sz="0" w:space="0" w:color="auto"/>
            <w:left w:val="none" w:sz="0" w:space="0" w:color="auto"/>
            <w:bottom w:val="none" w:sz="0" w:space="0" w:color="auto"/>
            <w:right w:val="none" w:sz="0" w:space="0" w:color="auto"/>
          </w:divBdr>
        </w:div>
      </w:divsChild>
    </w:div>
    <w:div w:id="1368674204">
      <w:bodyDiv w:val="1"/>
      <w:marLeft w:val="0"/>
      <w:marRight w:val="0"/>
      <w:marTop w:val="0"/>
      <w:marBottom w:val="0"/>
      <w:divBdr>
        <w:top w:val="none" w:sz="0" w:space="0" w:color="auto"/>
        <w:left w:val="none" w:sz="0" w:space="0" w:color="auto"/>
        <w:bottom w:val="none" w:sz="0" w:space="0" w:color="auto"/>
        <w:right w:val="none" w:sz="0" w:space="0" w:color="auto"/>
      </w:divBdr>
      <w:divsChild>
        <w:div w:id="1238595648">
          <w:marLeft w:val="0"/>
          <w:marRight w:val="0"/>
          <w:marTop w:val="0"/>
          <w:marBottom w:val="0"/>
          <w:divBdr>
            <w:top w:val="none" w:sz="0" w:space="0" w:color="auto"/>
            <w:left w:val="none" w:sz="0" w:space="0" w:color="auto"/>
            <w:bottom w:val="none" w:sz="0" w:space="0" w:color="auto"/>
            <w:right w:val="none" w:sz="0" w:space="0" w:color="auto"/>
          </w:divBdr>
        </w:div>
      </w:divsChild>
    </w:div>
    <w:div w:id="1376543847">
      <w:bodyDiv w:val="1"/>
      <w:marLeft w:val="0"/>
      <w:marRight w:val="0"/>
      <w:marTop w:val="0"/>
      <w:marBottom w:val="0"/>
      <w:divBdr>
        <w:top w:val="none" w:sz="0" w:space="0" w:color="auto"/>
        <w:left w:val="none" w:sz="0" w:space="0" w:color="auto"/>
        <w:bottom w:val="none" w:sz="0" w:space="0" w:color="auto"/>
        <w:right w:val="none" w:sz="0" w:space="0" w:color="auto"/>
      </w:divBdr>
      <w:divsChild>
        <w:div w:id="1136413266">
          <w:marLeft w:val="0"/>
          <w:marRight w:val="0"/>
          <w:marTop w:val="0"/>
          <w:marBottom w:val="0"/>
          <w:divBdr>
            <w:top w:val="none" w:sz="0" w:space="0" w:color="auto"/>
            <w:left w:val="none" w:sz="0" w:space="0" w:color="auto"/>
            <w:bottom w:val="none" w:sz="0" w:space="0" w:color="auto"/>
            <w:right w:val="none" w:sz="0" w:space="0" w:color="auto"/>
          </w:divBdr>
        </w:div>
      </w:divsChild>
    </w:div>
    <w:div w:id="1414934978">
      <w:bodyDiv w:val="1"/>
      <w:marLeft w:val="0"/>
      <w:marRight w:val="0"/>
      <w:marTop w:val="0"/>
      <w:marBottom w:val="0"/>
      <w:divBdr>
        <w:top w:val="none" w:sz="0" w:space="0" w:color="auto"/>
        <w:left w:val="none" w:sz="0" w:space="0" w:color="auto"/>
        <w:bottom w:val="none" w:sz="0" w:space="0" w:color="auto"/>
        <w:right w:val="none" w:sz="0" w:space="0" w:color="auto"/>
      </w:divBdr>
    </w:div>
    <w:div w:id="1440369161">
      <w:bodyDiv w:val="1"/>
      <w:marLeft w:val="0"/>
      <w:marRight w:val="0"/>
      <w:marTop w:val="0"/>
      <w:marBottom w:val="0"/>
      <w:divBdr>
        <w:top w:val="none" w:sz="0" w:space="0" w:color="auto"/>
        <w:left w:val="none" w:sz="0" w:space="0" w:color="auto"/>
        <w:bottom w:val="none" w:sz="0" w:space="0" w:color="auto"/>
        <w:right w:val="none" w:sz="0" w:space="0" w:color="auto"/>
      </w:divBdr>
    </w:div>
    <w:div w:id="1442216191">
      <w:bodyDiv w:val="1"/>
      <w:marLeft w:val="0"/>
      <w:marRight w:val="0"/>
      <w:marTop w:val="0"/>
      <w:marBottom w:val="0"/>
      <w:divBdr>
        <w:top w:val="none" w:sz="0" w:space="0" w:color="auto"/>
        <w:left w:val="none" w:sz="0" w:space="0" w:color="auto"/>
        <w:bottom w:val="none" w:sz="0" w:space="0" w:color="auto"/>
        <w:right w:val="none" w:sz="0" w:space="0" w:color="auto"/>
      </w:divBdr>
    </w:div>
    <w:div w:id="1444495326">
      <w:bodyDiv w:val="1"/>
      <w:marLeft w:val="0"/>
      <w:marRight w:val="0"/>
      <w:marTop w:val="0"/>
      <w:marBottom w:val="0"/>
      <w:divBdr>
        <w:top w:val="none" w:sz="0" w:space="0" w:color="auto"/>
        <w:left w:val="none" w:sz="0" w:space="0" w:color="auto"/>
        <w:bottom w:val="none" w:sz="0" w:space="0" w:color="auto"/>
        <w:right w:val="none" w:sz="0" w:space="0" w:color="auto"/>
      </w:divBdr>
    </w:div>
    <w:div w:id="1448885734">
      <w:bodyDiv w:val="1"/>
      <w:marLeft w:val="0"/>
      <w:marRight w:val="0"/>
      <w:marTop w:val="0"/>
      <w:marBottom w:val="0"/>
      <w:divBdr>
        <w:top w:val="none" w:sz="0" w:space="0" w:color="auto"/>
        <w:left w:val="none" w:sz="0" w:space="0" w:color="auto"/>
        <w:bottom w:val="none" w:sz="0" w:space="0" w:color="auto"/>
        <w:right w:val="none" w:sz="0" w:space="0" w:color="auto"/>
      </w:divBdr>
    </w:div>
    <w:div w:id="1451242315">
      <w:bodyDiv w:val="1"/>
      <w:marLeft w:val="0"/>
      <w:marRight w:val="0"/>
      <w:marTop w:val="0"/>
      <w:marBottom w:val="0"/>
      <w:divBdr>
        <w:top w:val="none" w:sz="0" w:space="0" w:color="auto"/>
        <w:left w:val="none" w:sz="0" w:space="0" w:color="auto"/>
        <w:bottom w:val="none" w:sz="0" w:space="0" w:color="auto"/>
        <w:right w:val="none" w:sz="0" w:space="0" w:color="auto"/>
      </w:divBdr>
    </w:div>
    <w:div w:id="1453596798">
      <w:bodyDiv w:val="1"/>
      <w:marLeft w:val="0"/>
      <w:marRight w:val="0"/>
      <w:marTop w:val="0"/>
      <w:marBottom w:val="0"/>
      <w:divBdr>
        <w:top w:val="none" w:sz="0" w:space="0" w:color="auto"/>
        <w:left w:val="none" w:sz="0" w:space="0" w:color="auto"/>
        <w:bottom w:val="none" w:sz="0" w:space="0" w:color="auto"/>
        <w:right w:val="none" w:sz="0" w:space="0" w:color="auto"/>
      </w:divBdr>
    </w:div>
    <w:div w:id="1464150187">
      <w:bodyDiv w:val="1"/>
      <w:marLeft w:val="0"/>
      <w:marRight w:val="0"/>
      <w:marTop w:val="0"/>
      <w:marBottom w:val="0"/>
      <w:divBdr>
        <w:top w:val="none" w:sz="0" w:space="0" w:color="auto"/>
        <w:left w:val="none" w:sz="0" w:space="0" w:color="auto"/>
        <w:bottom w:val="none" w:sz="0" w:space="0" w:color="auto"/>
        <w:right w:val="none" w:sz="0" w:space="0" w:color="auto"/>
      </w:divBdr>
      <w:divsChild>
        <w:div w:id="1596404061">
          <w:marLeft w:val="0"/>
          <w:marRight w:val="0"/>
          <w:marTop w:val="0"/>
          <w:marBottom w:val="0"/>
          <w:divBdr>
            <w:top w:val="none" w:sz="0" w:space="0" w:color="auto"/>
            <w:left w:val="none" w:sz="0" w:space="0" w:color="auto"/>
            <w:bottom w:val="none" w:sz="0" w:space="0" w:color="auto"/>
            <w:right w:val="none" w:sz="0" w:space="0" w:color="auto"/>
          </w:divBdr>
        </w:div>
      </w:divsChild>
    </w:div>
    <w:div w:id="1467966399">
      <w:bodyDiv w:val="1"/>
      <w:marLeft w:val="0"/>
      <w:marRight w:val="0"/>
      <w:marTop w:val="0"/>
      <w:marBottom w:val="0"/>
      <w:divBdr>
        <w:top w:val="none" w:sz="0" w:space="0" w:color="auto"/>
        <w:left w:val="none" w:sz="0" w:space="0" w:color="auto"/>
        <w:bottom w:val="none" w:sz="0" w:space="0" w:color="auto"/>
        <w:right w:val="none" w:sz="0" w:space="0" w:color="auto"/>
      </w:divBdr>
    </w:div>
    <w:div w:id="1470785144">
      <w:bodyDiv w:val="1"/>
      <w:marLeft w:val="0"/>
      <w:marRight w:val="0"/>
      <w:marTop w:val="0"/>
      <w:marBottom w:val="0"/>
      <w:divBdr>
        <w:top w:val="none" w:sz="0" w:space="0" w:color="auto"/>
        <w:left w:val="none" w:sz="0" w:space="0" w:color="auto"/>
        <w:bottom w:val="none" w:sz="0" w:space="0" w:color="auto"/>
        <w:right w:val="none" w:sz="0" w:space="0" w:color="auto"/>
      </w:divBdr>
      <w:divsChild>
        <w:div w:id="910699318">
          <w:marLeft w:val="0"/>
          <w:marRight w:val="0"/>
          <w:marTop w:val="0"/>
          <w:marBottom w:val="0"/>
          <w:divBdr>
            <w:top w:val="none" w:sz="0" w:space="0" w:color="auto"/>
            <w:left w:val="none" w:sz="0" w:space="0" w:color="auto"/>
            <w:bottom w:val="none" w:sz="0" w:space="0" w:color="auto"/>
            <w:right w:val="none" w:sz="0" w:space="0" w:color="auto"/>
          </w:divBdr>
        </w:div>
      </w:divsChild>
    </w:div>
    <w:div w:id="1475758431">
      <w:bodyDiv w:val="1"/>
      <w:marLeft w:val="0"/>
      <w:marRight w:val="0"/>
      <w:marTop w:val="0"/>
      <w:marBottom w:val="0"/>
      <w:divBdr>
        <w:top w:val="none" w:sz="0" w:space="0" w:color="auto"/>
        <w:left w:val="none" w:sz="0" w:space="0" w:color="auto"/>
        <w:bottom w:val="none" w:sz="0" w:space="0" w:color="auto"/>
        <w:right w:val="none" w:sz="0" w:space="0" w:color="auto"/>
      </w:divBdr>
      <w:divsChild>
        <w:div w:id="362437854">
          <w:marLeft w:val="0"/>
          <w:marRight w:val="0"/>
          <w:marTop w:val="0"/>
          <w:marBottom w:val="0"/>
          <w:divBdr>
            <w:top w:val="none" w:sz="0" w:space="0" w:color="auto"/>
            <w:left w:val="none" w:sz="0" w:space="0" w:color="auto"/>
            <w:bottom w:val="none" w:sz="0" w:space="0" w:color="auto"/>
            <w:right w:val="none" w:sz="0" w:space="0" w:color="auto"/>
          </w:divBdr>
        </w:div>
      </w:divsChild>
    </w:div>
    <w:div w:id="1484390882">
      <w:bodyDiv w:val="1"/>
      <w:marLeft w:val="0"/>
      <w:marRight w:val="0"/>
      <w:marTop w:val="0"/>
      <w:marBottom w:val="0"/>
      <w:divBdr>
        <w:top w:val="none" w:sz="0" w:space="0" w:color="auto"/>
        <w:left w:val="none" w:sz="0" w:space="0" w:color="auto"/>
        <w:bottom w:val="none" w:sz="0" w:space="0" w:color="auto"/>
        <w:right w:val="none" w:sz="0" w:space="0" w:color="auto"/>
      </w:divBdr>
      <w:divsChild>
        <w:div w:id="395978313">
          <w:marLeft w:val="0"/>
          <w:marRight w:val="0"/>
          <w:marTop w:val="0"/>
          <w:marBottom w:val="0"/>
          <w:divBdr>
            <w:top w:val="none" w:sz="0" w:space="0" w:color="auto"/>
            <w:left w:val="none" w:sz="0" w:space="0" w:color="auto"/>
            <w:bottom w:val="none" w:sz="0" w:space="0" w:color="auto"/>
            <w:right w:val="none" w:sz="0" w:space="0" w:color="auto"/>
          </w:divBdr>
        </w:div>
      </w:divsChild>
    </w:div>
    <w:div w:id="1484859447">
      <w:bodyDiv w:val="1"/>
      <w:marLeft w:val="0"/>
      <w:marRight w:val="0"/>
      <w:marTop w:val="0"/>
      <w:marBottom w:val="0"/>
      <w:divBdr>
        <w:top w:val="none" w:sz="0" w:space="0" w:color="auto"/>
        <w:left w:val="none" w:sz="0" w:space="0" w:color="auto"/>
        <w:bottom w:val="none" w:sz="0" w:space="0" w:color="auto"/>
        <w:right w:val="none" w:sz="0" w:space="0" w:color="auto"/>
      </w:divBdr>
    </w:div>
    <w:div w:id="1485051427">
      <w:bodyDiv w:val="1"/>
      <w:marLeft w:val="0"/>
      <w:marRight w:val="0"/>
      <w:marTop w:val="0"/>
      <w:marBottom w:val="0"/>
      <w:divBdr>
        <w:top w:val="none" w:sz="0" w:space="0" w:color="auto"/>
        <w:left w:val="none" w:sz="0" w:space="0" w:color="auto"/>
        <w:bottom w:val="none" w:sz="0" w:space="0" w:color="auto"/>
        <w:right w:val="none" w:sz="0" w:space="0" w:color="auto"/>
      </w:divBdr>
    </w:div>
    <w:div w:id="1486045214">
      <w:bodyDiv w:val="1"/>
      <w:marLeft w:val="0"/>
      <w:marRight w:val="0"/>
      <w:marTop w:val="0"/>
      <w:marBottom w:val="0"/>
      <w:divBdr>
        <w:top w:val="none" w:sz="0" w:space="0" w:color="auto"/>
        <w:left w:val="none" w:sz="0" w:space="0" w:color="auto"/>
        <w:bottom w:val="none" w:sz="0" w:space="0" w:color="auto"/>
        <w:right w:val="none" w:sz="0" w:space="0" w:color="auto"/>
      </w:divBdr>
      <w:divsChild>
        <w:div w:id="1077433125">
          <w:marLeft w:val="0"/>
          <w:marRight w:val="0"/>
          <w:marTop w:val="0"/>
          <w:marBottom w:val="0"/>
          <w:divBdr>
            <w:top w:val="none" w:sz="0" w:space="0" w:color="auto"/>
            <w:left w:val="none" w:sz="0" w:space="0" w:color="auto"/>
            <w:bottom w:val="none" w:sz="0" w:space="0" w:color="auto"/>
            <w:right w:val="none" w:sz="0" w:space="0" w:color="auto"/>
          </w:divBdr>
        </w:div>
      </w:divsChild>
    </w:div>
    <w:div w:id="1489513662">
      <w:bodyDiv w:val="1"/>
      <w:marLeft w:val="0"/>
      <w:marRight w:val="0"/>
      <w:marTop w:val="0"/>
      <w:marBottom w:val="0"/>
      <w:divBdr>
        <w:top w:val="none" w:sz="0" w:space="0" w:color="auto"/>
        <w:left w:val="none" w:sz="0" w:space="0" w:color="auto"/>
        <w:bottom w:val="none" w:sz="0" w:space="0" w:color="auto"/>
        <w:right w:val="none" w:sz="0" w:space="0" w:color="auto"/>
      </w:divBdr>
      <w:divsChild>
        <w:div w:id="1723363548">
          <w:marLeft w:val="0"/>
          <w:marRight w:val="0"/>
          <w:marTop w:val="0"/>
          <w:marBottom w:val="0"/>
          <w:divBdr>
            <w:top w:val="none" w:sz="0" w:space="0" w:color="auto"/>
            <w:left w:val="none" w:sz="0" w:space="0" w:color="auto"/>
            <w:bottom w:val="none" w:sz="0" w:space="0" w:color="auto"/>
            <w:right w:val="none" w:sz="0" w:space="0" w:color="auto"/>
          </w:divBdr>
        </w:div>
      </w:divsChild>
    </w:div>
    <w:div w:id="1490058069">
      <w:bodyDiv w:val="1"/>
      <w:marLeft w:val="0"/>
      <w:marRight w:val="0"/>
      <w:marTop w:val="0"/>
      <w:marBottom w:val="0"/>
      <w:divBdr>
        <w:top w:val="none" w:sz="0" w:space="0" w:color="auto"/>
        <w:left w:val="none" w:sz="0" w:space="0" w:color="auto"/>
        <w:bottom w:val="none" w:sz="0" w:space="0" w:color="auto"/>
        <w:right w:val="none" w:sz="0" w:space="0" w:color="auto"/>
      </w:divBdr>
    </w:div>
    <w:div w:id="1492330036">
      <w:bodyDiv w:val="1"/>
      <w:marLeft w:val="0"/>
      <w:marRight w:val="0"/>
      <w:marTop w:val="0"/>
      <w:marBottom w:val="0"/>
      <w:divBdr>
        <w:top w:val="none" w:sz="0" w:space="0" w:color="auto"/>
        <w:left w:val="none" w:sz="0" w:space="0" w:color="auto"/>
        <w:bottom w:val="none" w:sz="0" w:space="0" w:color="auto"/>
        <w:right w:val="none" w:sz="0" w:space="0" w:color="auto"/>
      </w:divBdr>
      <w:divsChild>
        <w:div w:id="883251892">
          <w:marLeft w:val="0"/>
          <w:marRight w:val="0"/>
          <w:marTop w:val="0"/>
          <w:marBottom w:val="0"/>
          <w:divBdr>
            <w:top w:val="none" w:sz="0" w:space="0" w:color="auto"/>
            <w:left w:val="none" w:sz="0" w:space="0" w:color="auto"/>
            <w:bottom w:val="none" w:sz="0" w:space="0" w:color="auto"/>
            <w:right w:val="none" w:sz="0" w:space="0" w:color="auto"/>
          </w:divBdr>
        </w:div>
      </w:divsChild>
    </w:div>
    <w:div w:id="1505900682">
      <w:bodyDiv w:val="1"/>
      <w:marLeft w:val="0"/>
      <w:marRight w:val="0"/>
      <w:marTop w:val="0"/>
      <w:marBottom w:val="0"/>
      <w:divBdr>
        <w:top w:val="none" w:sz="0" w:space="0" w:color="auto"/>
        <w:left w:val="none" w:sz="0" w:space="0" w:color="auto"/>
        <w:bottom w:val="none" w:sz="0" w:space="0" w:color="auto"/>
        <w:right w:val="none" w:sz="0" w:space="0" w:color="auto"/>
      </w:divBdr>
    </w:div>
    <w:div w:id="1511799364">
      <w:bodyDiv w:val="1"/>
      <w:marLeft w:val="0"/>
      <w:marRight w:val="0"/>
      <w:marTop w:val="0"/>
      <w:marBottom w:val="0"/>
      <w:divBdr>
        <w:top w:val="none" w:sz="0" w:space="0" w:color="auto"/>
        <w:left w:val="none" w:sz="0" w:space="0" w:color="auto"/>
        <w:bottom w:val="none" w:sz="0" w:space="0" w:color="auto"/>
        <w:right w:val="none" w:sz="0" w:space="0" w:color="auto"/>
      </w:divBdr>
      <w:divsChild>
        <w:div w:id="790779912">
          <w:marLeft w:val="0"/>
          <w:marRight w:val="0"/>
          <w:marTop w:val="0"/>
          <w:marBottom w:val="0"/>
          <w:divBdr>
            <w:top w:val="none" w:sz="0" w:space="0" w:color="auto"/>
            <w:left w:val="none" w:sz="0" w:space="0" w:color="auto"/>
            <w:bottom w:val="none" w:sz="0" w:space="0" w:color="auto"/>
            <w:right w:val="none" w:sz="0" w:space="0" w:color="auto"/>
          </w:divBdr>
        </w:div>
      </w:divsChild>
    </w:div>
    <w:div w:id="1513715228">
      <w:bodyDiv w:val="1"/>
      <w:marLeft w:val="0"/>
      <w:marRight w:val="0"/>
      <w:marTop w:val="0"/>
      <w:marBottom w:val="0"/>
      <w:divBdr>
        <w:top w:val="none" w:sz="0" w:space="0" w:color="auto"/>
        <w:left w:val="none" w:sz="0" w:space="0" w:color="auto"/>
        <w:bottom w:val="none" w:sz="0" w:space="0" w:color="auto"/>
        <w:right w:val="none" w:sz="0" w:space="0" w:color="auto"/>
      </w:divBdr>
      <w:divsChild>
        <w:div w:id="23212765">
          <w:marLeft w:val="0"/>
          <w:marRight w:val="0"/>
          <w:marTop w:val="0"/>
          <w:marBottom w:val="0"/>
          <w:divBdr>
            <w:top w:val="none" w:sz="0" w:space="0" w:color="auto"/>
            <w:left w:val="none" w:sz="0" w:space="0" w:color="auto"/>
            <w:bottom w:val="none" w:sz="0" w:space="0" w:color="auto"/>
            <w:right w:val="none" w:sz="0" w:space="0" w:color="auto"/>
          </w:divBdr>
        </w:div>
      </w:divsChild>
    </w:div>
    <w:div w:id="1520971418">
      <w:bodyDiv w:val="1"/>
      <w:marLeft w:val="0"/>
      <w:marRight w:val="0"/>
      <w:marTop w:val="0"/>
      <w:marBottom w:val="0"/>
      <w:divBdr>
        <w:top w:val="none" w:sz="0" w:space="0" w:color="auto"/>
        <w:left w:val="none" w:sz="0" w:space="0" w:color="auto"/>
        <w:bottom w:val="none" w:sz="0" w:space="0" w:color="auto"/>
        <w:right w:val="none" w:sz="0" w:space="0" w:color="auto"/>
      </w:divBdr>
    </w:div>
    <w:div w:id="1533491692">
      <w:bodyDiv w:val="1"/>
      <w:marLeft w:val="0"/>
      <w:marRight w:val="0"/>
      <w:marTop w:val="0"/>
      <w:marBottom w:val="0"/>
      <w:divBdr>
        <w:top w:val="none" w:sz="0" w:space="0" w:color="auto"/>
        <w:left w:val="none" w:sz="0" w:space="0" w:color="auto"/>
        <w:bottom w:val="none" w:sz="0" w:space="0" w:color="auto"/>
        <w:right w:val="none" w:sz="0" w:space="0" w:color="auto"/>
      </w:divBdr>
    </w:div>
    <w:div w:id="1535118181">
      <w:bodyDiv w:val="1"/>
      <w:marLeft w:val="0"/>
      <w:marRight w:val="0"/>
      <w:marTop w:val="0"/>
      <w:marBottom w:val="0"/>
      <w:divBdr>
        <w:top w:val="none" w:sz="0" w:space="0" w:color="auto"/>
        <w:left w:val="none" w:sz="0" w:space="0" w:color="auto"/>
        <w:bottom w:val="none" w:sz="0" w:space="0" w:color="auto"/>
        <w:right w:val="none" w:sz="0" w:space="0" w:color="auto"/>
      </w:divBdr>
      <w:divsChild>
        <w:div w:id="1731149190">
          <w:marLeft w:val="0"/>
          <w:marRight w:val="0"/>
          <w:marTop w:val="0"/>
          <w:marBottom w:val="0"/>
          <w:divBdr>
            <w:top w:val="none" w:sz="0" w:space="0" w:color="auto"/>
            <w:left w:val="none" w:sz="0" w:space="0" w:color="auto"/>
            <w:bottom w:val="none" w:sz="0" w:space="0" w:color="auto"/>
            <w:right w:val="none" w:sz="0" w:space="0" w:color="auto"/>
          </w:divBdr>
        </w:div>
      </w:divsChild>
    </w:div>
    <w:div w:id="1544780817">
      <w:bodyDiv w:val="1"/>
      <w:marLeft w:val="0"/>
      <w:marRight w:val="0"/>
      <w:marTop w:val="0"/>
      <w:marBottom w:val="0"/>
      <w:divBdr>
        <w:top w:val="none" w:sz="0" w:space="0" w:color="auto"/>
        <w:left w:val="none" w:sz="0" w:space="0" w:color="auto"/>
        <w:bottom w:val="none" w:sz="0" w:space="0" w:color="auto"/>
        <w:right w:val="none" w:sz="0" w:space="0" w:color="auto"/>
      </w:divBdr>
      <w:divsChild>
        <w:div w:id="1205941874">
          <w:marLeft w:val="0"/>
          <w:marRight w:val="0"/>
          <w:marTop w:val="0"/>
          <w:marBottom w:val="0"/>
          <w:divBdr>
            <w:top w:val="none" w:sz="0" w:space="0" w:color="auto"/>
            <w:left w:val="none" w:sz="0" w:space="0" w:color="auto"/>
            <w:bottom w:val="none" w:sz="0" w:space="0" w:color="auto"/>
            <w:right w:val="none" w:sz="0" w:space="0" w:color="auto"/>
          </w:divBdr>
        </w:div>
      </w:divsChild>
    </w:div>
    <w:div w:id="1552765815">
      <w:bodyDiv w:val="1"/>
      <w:marLeft w:val="0"/>
      <w:marRight w:val="0"/>
      <w:marTop w:val="0"/>
      <w:marBottom w:val="0"/>
      <w:divBdr>
        <w:top w:val="none" w:sz="0" w:space="0" w:color="auto"/>
        <w:left w:val="none" w:sz="0" w:space="0" w:color="auto"/>
        <w:bottom w:val="none" w:sz="0" w:space="0" w:color="auto"/>
        <w:right w:val="none" w:sz="0" w:space="0" w:color="auto"/>
      </w:divBdr>
    </w:div>
    <w:div w:id="1564564503">
      <w:bodyDiv w:val="1"/>
      <w:marLeft w:val="0"/>
      <w:marRight w:val="0"/>
      <w:marTop w:val="0"/>
      <w:marBottom w:val="0"/>
      <w:divBdr>
        <w:top w:val="none" w:sz="0" w:space="0" w:color="auto"/>
        <w:left w:val="none" w:sz="0" w:space="0" w:color="auto"/>
        <w:bottom w:val="none" w:sz="0" w:space="0" w:color="auto"/>
        <w:right w:val="none" w:sz="0" w:space="0" w:color="auto"/>
      </w:divBdr>
      <w:divsChild>
        <w:div w:id="87820224">
          <w:marLeft w:val="0"/>
          <w:marRight w:val="0"/>
          <w:marTop w:val="0"/>
          <w:marBottom w:val="0"/>
          <w:divBdr>
            <w:top w:val="none" w:sz="0" w:space="0" w:color="auto"/>
            <w:left w:val="none" w:sz="0" w:space="0" w:color="auto"/>
            <w:bottom w:val="none" w:sz="0" w:space="0" w:color="auto"/>
            <w:right w:val="none" w:sz="0" w:space="0" w:color="auto"/>
          </w:divBdr>
        </w:div>
      </w:divsChild>
    </w:div>
    <w:div w:id="1572083008">
      <w:bodyDiv w:val="1"/>
      <w:marLeft w:val="0"/>
      <w:marRight w:val="0"/>
      <w:marTop w:val="0"/>
      <w:marBottom w:val="0"/>
      <w:divBdr>
        <w:top w:val="none" w:sz="0" w:space="0" w:color="auto"/>
        <w:left w:val="none" w:sz="0" w:space="0" w:color="auto"/>
        <w:bottom w:val="none" w:sz="0" w:space="0" w:color="auto"/>
        <w:right w:val="none" w:sz="0" w:space="0" w:color="auto"/>
      </w:divBdr>
    </w:div>
    <w:div w:id="1580283589">
      <w:bodyDiv w:val="1"/>
      <w:marLeft w:val="0"/>
      <w:marRight w:val="0"/>
      <w:marTop w:val="0"/>
      <w:marBottom w:val="0"/>
      <w:divBdr>
        <w:top w:val="none" w:sz="0" w:space="0" w:color="auto"/>
        <w:left w:val="none" w:sz="0" w:space="0" w:color="auto"/>
        <w:bottom w:val="none" w:sz="0" w:space="0" w:color="auto"/>
        <w:right w:val="none" w:sz="0" w:space="0" w:color="auto"/>
      </w:divBdr>
      <w:divsChild>
        <w:div w:id="866601751">
          <w:marLeft w:val="0"/>
          <w:marRight w:val="0"/>
          <w:marTop w:val="0"/>
          <w:marBottom w:val="0"/>
          <w:divBdr>
            <w:top w:val="none" w:sz="0" w:space="0" w:color="auto"/>
            <w:left w:val="none" w:sz="0" w:space="0" w:color="auto"/>
            <w:bottom w:val="none" w:sz="0" w:space="0" w:color="auto"/>
            <w:right w:val="none" w:sz="0" w:space="0" w:color="auto"/>
          </w:divBdr>
        </w:div>
      </w:divsChild>
    </w:div>
    <w:div w:id="1583223455">
      <w:bodyDiv w:val="1"/>
      <w:marLeft w:val="0"/>
      <w:marRight w:val="0"/>
      <w:marTop w:val="0"/>
      <w:marBottom w:val="0"/>
      <w:divBdr>
        <w:top w:val="none" w:sz="0" w:space="0" w:color="auto"/>
        <w:left w:val="none" w:sz="0" w:space="0" w:color="auto"/>
        <w:bottom w:val="none" w:sz="0" w:space="0" w:color="auto"/>
        <w:right w:val="none" w:sz="0" w:space="0" w:color="auto"/>
      </w:divBdr>
    </w:div>
    <w:div w:id="1606644962">
      <w:bodyDiv w:val="1"/>
      <w:marLeft w:val="0"/>
      <w:marRight w:val="0"/>
      <w:marTop w:val="0"/>
      <w:marBottom w:val="0"/>
      <w:divBdr>
        <w:top w:val="none" w:sz="0" w:space="0" w:color="auto"/>
        <w:left w:val="none" w:sz="0" w:space="0" w:color="auto"/>
        <w:bottom w:val="none" w:sz="0" w:space="0" w:color="auto"/>
        <w:right w:val="none" w:sz="0" w:space="0" w:color="auto"/>
      </w:divBdr>
    </w:div>
    <w:div w:id="1621106669">
      <w:bodyDiv w:val="1"/>
      <w:marLeft w:val="0"/>
      <w:marRight w:val="0"/>
      <w:marTop w:val="0"/>
      <w:marBottom w:val="0"/>
      <w:divBdr>
        <w:top w:val="none" w:sz="0" w:space="0" w:color="auto"/>
        <w:left w:val="none" w:sz="0" w:space="0" w:color="auto"/>
        <w:bottom w:val="none" w:sz="0" w:space="0" w:color="auto"/>
        <w:right w:val="none" w:sz="0" w:space="0" w:color="auto"/>
      </w:divBdr>
    </w:div>
    <w:div w:id="1639219051">
      <w:bodyDiv w:val="1"/>
      <w:marLeft w:val="0"/>
      <w:marRight w:val="0"/>
      <w:marTop w:val="0"/>
      <w:marBottom w:val="0"/>
      <w:divBdr>
        <w:top w:val="none" w:sz="0" w:space="0" w:color="auto"/>
        <w:left w:val="none" w:sz="0" w:space="0" w:color="auto"/>
        <w:bottom w:val="none" w:sz="0" w:space="0" w:color="auto"/>
        <w:right w:val="none" w:sz="0" w:space="0" w:color="auto"/>
      </w:divBdr>
      <w:divsChild>
        <w:div w:id="731081121">
          <w:marLeft w:val="0"/>
          <w:marRight w:val="0"/>
          <w:marTop w:val="0"/>
          <w:marBottom w:val="0"/>
          <w:divBdr>
            <w:top w:val="none" w:sz="0" w:space="0" w:color="auto"/>
            <w:left w:val="none" w:sz="0" w:space="0" w:color="auto"/>
            <w:bottom w:val="none" w:sz="0" w:space="0" w:color="auto"/>
            <w:right w:val="none" w:sz="0" w:space="0" w:color="auto"/>
          </w:divBdr>
        </w:div>
      </w:divsChild>
    </w:div>
    <w:div w:id="1643073031">
      <w:bodyDiv w:val="1"/>
      <w:marLeft w:val="0"/>
      <w:marRight w:val="0"/>
      <w:marTop w:val="0"/>
      <w:marBottom w:val="0"/>
      <w:divBdr>
        <w:top w:val="none" w:sz="0" w:space="0" w:color="auto"/>
        <w:left w:val="none" w:sz="0" w:space="0" w:color="auto"/>
        <w:bottom w:val="none" w:sz="0" w:space="0" w:color="auto"/>
        <w:right w:val="none" w:sz="0" w:space="0" w:color="auto"/>
      </w:divBdr>
      <w:divsChild>
        <w:div w:id="1903441699">
          <w:marLeft w:val="0"/>
          <w:marRight w:val="0"/>
          <w:marTop w:val="0"/>
          <w:marBottom w:val="0"/>
          <w:divBdr>
            <w:top w:val="none" w:sz="0" w:space="0" w:color="auto"/>
            <w:left w:val="none" w:sz="0" w:space="0" w:color="auto"/>
            <w:bottom w:val="none" w:sz="0" w:space="0" w:color="auto"/>
            <w:right w:val="none" w:sz="0" w:space="0" w:color="auto"/>
          </w:divBdr>
        </w:div>
      </w:divsChild>
    </w:div>
    <w:div w:id="1643265674">
      <w:bodyDiv w:val="1"/>
      <w:marLeft w:val="0"/>
      <w:marRight w:val="0"/>
      <w:marTop w:val="0"/>
      <w:marBottom w:val="0"/>
      <w:divBdr>
        <w:top w:val="none" w:sz="0" w:space="0" w:color="auto"/>
        <w:left w:val="none" w:sz="0" w:space="0" w:color="auto"/>
        <w:bottom w:val="none" w:sz="0" w:space="0" w:color="auto"/>
        <w:right w:val="none" w:sz="0" w:space="0" w:color="auto"/>
      </w:divBdr>
      <w:divsChild>
        <w:div w:id="1204976387">
          <w:marLeft w:val="0"/>
          <w:marRight w:val="0"/>
          <w:marTop w:val="0"/>
          <w:marBottom w:val="0"/>
          <w:divBdr>
            <w:top w:val="none" w:sz="0" w:space="0" w:color="auto"/>
            <w:left w:val="none" w:sz="0" w:space="0" w:color="auto"/>
            <w:bottom w:val="none" w:sz="0" w:space="0" w:color="auto"/>
            <w:right w:val="none" w:sz="0" w:space="0" w:color="auto"/>
          </w:divBdr>
        </w:div>
      </w:divsChild>
    </w:div>
    <w:div w:id="1651207611">
      <w:bodyDiv w:val="1"/>
      <w:marLeft w:val="0"/>
      <w:marRight w:val="0"/>
      <w:marTop w:val="0"/>
      <w:marBottom w:val="0"/>
      <w:divBdr>
        <w:top w:val="none" w:sz="0" w:space="0" w:color="auto"/>
        <w:left w:val="none" w:sz="0" w:space="0" w:color="auto"/>
        <w:bottom w:val="none" w:sz="0" w:space="0" w:color="auto"/>
        <w:right w:val="none" w:sz="0" w:space="0" w:color="auto"/>
      </w:divBdr>
      <w:divsChild>
        <w:div w:id="495612818">
          <w:marLeft w:val="0"/>
          <w:marRight w:val="0"/>
          <w:marTop w:val="0"/>
          <w:marBottom w:val="0"/>
          <w:divBdr>
            <w:top w:val="none" w:sz="0" w:space="0" w:color="auto"/>
            <w:left w:val="none" w:sz="0" w:space="0" w:color="auto"/>
            <w:bottom w:val="none" w:sz="0" w:space="0" w:color="auto"/>
            <w:right w:val="none" w:sz="0" w:space="0" w:color="auto"/>
          </w:divBdr>
        </w:div>
      </w:divsChild>
    </w:div>
    <w:div w:id="1672373850">
      <w:bodyDiv w:val="1"/>
      <w:marLeft w:val="0"/>
      <w:marRight w:val="0"/>
      <w:marTop w:val="0"/>
      <w:marBottom w:val="0"/>
      <w:divBdr>
        <w:top w:val="none" w:sz="0" w:space="0" w:color="auto"/>
        <w:left w:val="none" w:sz="0" w:space="0" w:color="auto"/>
        <w:bottom w:val="none" w:sz="0" w:space="0" w:color="auto"/>
        <w:right w:val="none" w:sz="0" w:space="0" w:color="auto"/>
      </w:divBdr>
    </w:div>
    <w:div w:id="1672753092">
      <w:bodyDiv w:val="1"/>
      <w:marLeft w:val="0"/>
      <w:marRight w:val="0"/>
      <w:marTop w:val="0"/>
      <w:marBottom w:val="0"/>
      <w:divBdr>
        <w:top w:val="none" w:sz="0" w:space="0" w:color="auto"/>
        <w:left w:val="none" w:sz="0" w:space="0" w:color="auto"/>
        <w:bottom w:val="none" w:sz="0" w:space="0" w:color="auto"/>
        <w:right w:val="none" w:sz="0" w:space="0" w:color="auto"/>
      </w:divBdr>
    </w:div>
    <w:div w:id="1676688321">
      <w:bodyDiv w:val="1"/>
      <w:marLeft w:val="0"/>
      <w:marRight w:val="0"/>
      <w:marTop w:val="0"/>
      <w:marBottom w:val="0"/>
      <w:divBdr>
        <w:top w:val="none" w:sz="0" w:space="0" w:color="auto"/>
        <w:left w:val="none" w:sz="0" w:space="0" w:color="auto"/>
        <w:bottom w:val="none" w:sz="0" w:space="0" w:color="auto"/>
        <w:right w:val="none" w:sz="0" w:space="0" w:color="auto"/>
      </w:divBdr>
      <w:divsChild>
        <w:div w:id="292057068">
          <w:marLeft w:val="0"/>
          <w:marRight w:val="0"/>
          <w:marTop w:val="0"/>
          <w:marBottom w:val="0"/>
          <w:divBdr>
            <w:top w:val="none" w:sz="0" w:space="0" w:color="auto"/>
            <w:left w:val="none" w:sz="0" w:space="0" w:color="auto"/>
            <w:bottom w:val="none" w:sz="0" w:space="0" w:color="auto"/>
            <w:right w:val="none" w:sz="0" w:space="0" w:color="auto"/>
          </w:divBdr>
        </w:div>
      </w:divsChild>
    </w:div>
    <w:div w:id="1677272001">
      <w:bodyDiv w:val="1"/>
      <w:marLeft w:val="0"/>
      <w:marRight w:val="0"/>
      <w:marTop w:val="0"/>
      <w:marBottom w:val="0"/>
      <w:divBdr>
        <w:top w:val="none" w:sz="0" w:space="0" w:color="auto"/>
        <w:left w:val="none" w:sz="0" w:space="0" w:color="auto"/>
        <w:bottom w:val="none" w:sz="0" w:space="0" w:color="auto"/>
        <w:right w:val="none" w:sz="0" w:space="0" w:color="auto"/>
      </w:divBdr>
      <w:divsChild>
        <w:div w:id="189495884">
          <w:marLeft w:val="0"/>
          <w:marRight w:val="0"/>
          <w:marTop w:val="0"/>
          <w:marBottom w:val="0"/>
          <w:divBdr>
            <w:top w:val="none" w:sz="0" w:space="0" w:color="auto"/>
            <w:left w:val="none" w:sz="0" w:space="0" w:color="auto"/>
            <w:bottom w:val="none" w:sz="0" w:space="0" w:color="auto"/>
            <w:right w:val="none" w:sz="0" w:space="0" w:color="auto"/>
          </w:divBdr>
        </w:div>
      </w:divsChild>
    </w:div>
    <w:div w:id="1679457807">
      <w:bodyDiv w:val="1"/>
      <w:marLeft w:val="0"/>
      <w:marRight w:val="0"/>
      <w:marTop w:val="0"/>
      <w:marBottom w:val="0"/>
      <w:divBdr>
        <w:top w:val="none" w:sz="0" w:space="0" w:color="auto"/>
        <w:left w:val="none" w:sz="0" w:space="0" w:color="auto"/>
        <w:bottom w:val="none" w:sz="0" w:space="0" w:color="auto"/>
        <w:right w:val="none" w:sz="0" w:space="0" w:color="auto"/>
      </w:divBdr>
    </w:div>
    <w:div w:id="1683429918">
      <w:bodyDiv w:val="1"/>
      <w:marLeft w:val="0"/>
      <w:marRight w:val="0"/>
      <w:marTop w:val="0"/>
      <w:marBottom w:val="0"/>
      <w:divBdr>
        <w:top w:val="none" w:sz="0" w:space="0" w:color="auto"/>
        <w:left w:val="none" w:sz="0" w:space="0" w:color="auto"/>
        <w:bottom w:val="none" w:sz="0" w:space="0" w:color="auto"/>
        <w:right w:val="none" w:sz="0" w:space="0" w:color="auto"/>
      </w:divBdr>
    </w:div>
    <w:div w:id="1689796591">
      <w:bodyDiv w:val="1"/>
      <w:marLeft w:val="0"/>
      <w:marRight w:val="0"/>
      <w:marTop w:val="0"/>
      <w:marBottom w:val="0"/>
      <w:divBdr>
        <w:top w:val="none" w:sz="0" w:space="0" w:color="auto"/>
        <w:left w:val="none" w:sz="0" w:space="0" w:color="auto"/>
        <w:bottom w:val="none" w:sz="0" w:space="0" w:color="auto"/>
        <w:right w:val="none" w:sz="0" w:space="0" w:color="auto"/>
      </w:divBdr>
    </w:div>
    <w:div w:id="1698312473">
      <w:bodyDiv w:val="1"/>
      <w:marLeft w:val="0"/>
      <w:marRight w:val="0"/>
      <w:marTop w:val="0"/>
      <w:marBottom w:val="0"/>
      <w:divBdr>
        <w:top w:val="none" w:sz="0" w:space="0" w:color="auto"/>
        <w:left w:val="none" w:sz="0" w:space="0" w:color="auto"/>
        <w:bottom w:val="none" w:sz="0" w:space="0" w:color="auto"/>
        <w:right w:val="none" w:sz="0" w:space="0" w:color="auto"/>
      </w:divBdr>
    </w:div>
    <w:div w:id="1707484529">
      <w:bodyDiv w:val="1"/>
      <w:marLeft w:val="0"/>
      <w:marRight w:val="0"/>
      <w:marTop w:val="0"/>
      <w:marBottom w:val="0"/>
      <w:divBdr>
        <w:top w:val="none" w:sz="0" w:space="0" w:color="auto"/>
        <w:left w:val="none" w:sz="0" w:space="0" w:color="auto"/>
        <w:bottom w:val="none" w:sz="0" w:space="0" w:color="auto"/>
        <w:right w:val="none" w:sz="0" w:space="0" w:color="auto"/>
      </w:divBdr>
    </w:div>
    <w:div w:id="1736393559">
      <w:bodyDiv w:val="1"/>
      <w:marLeft w:val="0"/>
      <w:marRight w:val="0"/>
      <w:marTop w:val="0"/>
      <w:marBottom w:val="0"/>
      <w:divBdr>
        <w:top w:val="none" w:sz="0" w:space="0" w:color="auto"/>
        <w:left w:val="none" w:sz="0" w:space="0" w:color="auto"/>
        <w:bottom w:val="none" w:sz="0" w:space="0" w:color="auto"/>
        <w:right w:val="none" w:sz="0" w:space="0" w:color="auto"/>
      </w:divBdr>
    </w:div>
    <w:div w:id="1756826330">
      <w:bodyDiv w:val="1"/>
      <w:marLeft w:val="0"/>
      <w:marRight w:val="0"/>
      <w:marTop w:val="0"/>
      <w:marBottom w:val="0"/>
      <w:divBdr>
        <w:top w:val="none" w:sz="0" w:space="0" w:color="auto"/>
        <w:left w:val="none" w:sz="0" w:space="0" w:color="auto"/>
        <w:bottom w:val="none" w:sz="0" w:space="0" w:color="auto"/>
        <w:right w:val="none" w:sz="0" w:space="0" w:color="auto"/>
      </w:divBdr>
      <w:divsChild>
        <w:div w:id="1953432932">
          <w:marLeft w:val="0"/>
          <w:marRight w:val="0"/>
          <w:marTop w:val="0"/>
          <w:marBottom w:val="0"/>
          <w:divBdr>
            <w:top w:val="none" w:sz="0" w:space="0" w:color="auto"/>
            <w:left w:val="none" w:sz="0" w:space="0" w:color="auto"/>
            <w:bottom w:val="none" w:sz="0" w:space="0" w:color="auto"/>
            <w:right w:val="none" w:sz="0" w:space="0" w:color="auto"/>
          </w:divBdr>
        </w:div>
      </w:divsChild>
    </w:div>
    <w:div w:id="1761099359">
      <w:bodyDiv w:val="1"/>
      <w:marLeft w:val="0"/>
      <w:marRight w:val="0"/>
      <w:marTop w:val="0"/>
      <w:marBottom w:val="0"/>
      <w:divBdr>
        <w:top w:val="none" w:sz="0" w:space="0" w:color="auto"/>
        <w:left w:val="none" w:sz="0" w:space="0" w:color="auto"/>
        <w:bottom w:val="none" w:sz="0" w:space="0" w:color="auto"/>
        <w:right w:val="none" w:sz="0" w:space="0" w:color="auto"/>
      </w:divBdr>
    </w:div>
    <w:div w:id="1772705780">
      <w:bodyDiv w:val="1"/>
      <w:marLeft w:val="0"/>
      <w:marRight w:val="0"/>
      <w:marTop w:val="0"/>
      <w:marBottom w:val="0"/>
      <w:divBdr>
        <w:top w:val="none" w:sz="0" w:space="0" w:color="auto"/>
        <w:left w:val="none" w:sz="0" w:space="0" w:color="auto"/>
        <w:bottom w:val="none" w:sz="0" w:space="0" w:color="auto"/>
        <w:right w:val="none" w:sz="0" w:space="0" w:color="auto"/>
      </w:divBdr>
      <w:divsChild>
        <w:div w:id="1416711473">
          <w:marLeft w:val="0"/>
          <w:marRight w:val="0"/>
          <w:marTop w:val="0"/>
          <w:marBottom w:val="0"/>
          <w:divBdr>
            <w:top w:val="none" w:sz="0" w:space="0" w:color="auto"/>
            <w:left w:val="none" w:sz="0" w:space="0" w:color="auto"/>
            <w:bottom w:val="none" w:sz="0" w:space="0" w:color="auto"/>
            <w:right w:val="none" w:sz="0" w:space="0" w:color="auto"/>
          </w:divBdr>
        </w:div>
      </w:divsChild>
    </w:div>
    <w:div w:id="1780029785">
      <w:bodyDiv w:val="1"/>
      <w:marLeft w:val="0"/>
      <w:marRight w:val="0"/>
      <w:marTop w:val="0"/>
      <w:marBottom w:val="0"/>
      <w:divBdr>
        <w:top w:val="none" w:sz="0" w:space="0" w:color="auto"/>
        <w:left w:val="none" w:sz="0" w:space="0" w:color="auto"/>
        <w:bottom w:val="none" w:sz="0" w:space="0" w:color="auto"/>
        <w:right w:val="none" w:sz="0" w:space="0" w:color="auto"/>
      </w:divBdr>
      <w:divsChild>
        <w:div w:id="1695880590">
          <w:marLeft w:val="0"/>
          <w:marRight w:val="0"/>
          <w:marTop w:val="0"/>
          <w:marBottom w:val="0"/>
          <w:divBdr>
            <w:top w:val="none" w:sz="0" w:space="0" w:color="auto"/>
            <w:left w:val="none" w:sz="0" w:space="0" w:color="auto"/>
            <w:bottom w:val="none" w:sz="0" w:space="0" w:color="auto"/>
            <w:right w:val="none" w:sz="0" w:space="0" w:color="auto"/>
          </w:divBdr>
        </w:div>
      </w:divsChild>
    </w:div>
    <w:div w:id="1780418106">
      <w:bodyDiv w:val="1"/>
      <w:marLeft w:val="0"/>
      <w:marRight w:val="0"/>
      <w:marTop w:val="0"/>
      <w:marBottom w:val="0"/>
      <w:divBdr>
        <w:top w:val="none" w:sz="0" w:space="0" w:color="auto"/>
        <w:left w:val="none" w:sz="0" w:space="0" w:color="auto"/>
        <w:bottom w:val="none" w:sz="0" w:space="0" w:color="auto"/>
        <w:right w:val="none" w:sz="0" w:space="0" w:color="auto"/>
      </w:divBdr>
      <w:divsChild>
        <w:div w:id="1729692231">
          <w:marLeft w:val="0"/>
          <w:marRight w:val="0"/>
          <w:marTop w:val="0"/>
          <w:marBottom w:val="0"/>
          <w:divBdr>
            <w:top w:val="none" w:sz="0" w:space="0" w:color="auto"/>
            <w:left w:val="none" w:sz="0" w:space="0" w:color="auto"/>
            <w:bottom w:val="none" w:sz="0" w:space="0" w:color="auto"/>
            <w:right w:val="none" w:sz="0" w:space="0" w:color="auto"/>
          </w:divBdr>
        </w:div>
      </w:divsChild>
    </w:div>
    <w:div w:id="1781409720">
      <w:bodyDiv w:val="1"/>
      <w:marLeft w:val="0"/>
      <w:marRight w:val="0"/>
      <w:marTop w:val="0"/>
      <w:marBottom w:val="0"/>
      <w:divBdr>
        <w:top w:val="none" w:sz="0" w:space="0" w:color="auto"/>
        <w:left w:val="none" w:sz="0" w:space="0" w:color="auto"/>
        <w:bottom w:val="none" w:sz="0" w:space="0" w:color="auto"/>
        <w:right w:val="none" w:sz="0" w:space="0" w:color="auto"/>
      </w:divBdr>
    </w:div>
    <w:div w:id="1783525898">
      <w:bodyDiv w:val="1"/>
      <w:marLeft w:val="0"/>
      <w:marRight w:val="0"/>
      <w:marTop w:val="0"/>
      <w:marBottom w:val="0"/>
      <w:divBdr>
        <w:top w:val="none" w:sz="0" w:space="0" w:color="auto"/>
        <w:left w:val="none" w:sz="0" w:space="0" w:color="auto"/>
        <w:bottom w:val="none" w:sz="0" w:space="0" w:color="auto"/>
        <w:right w:val="none" w:sz="0" w:space="0" w:color="auto"/>
      </w:divBdr>
      <w:divsChild>
        <w:div w:id="732971929">
          <w:marLeft w:val="0"/>
          <w:marRight w:val="0"/>
          <w:marTop w:val="0"/>
          <w:marBottom w:val="0"/>
          <w:divBdr>
            <w:top w:val="none" w:sz="0" w:space="0" w:color="auto"/>
            <w:left w:val="none" w:sz="0" w:space="0" w:color="auto"/>
            <w:bottom w:val="none" w:sz="0" w:space="0" w:color="auto"/>
            <w:right w:val="none" w:sz="0" w:space="0" w:color="auto"/>
          </w:divBdr>
        </w:div>
      </w:divsChild>
    </w:div>
    <w:div w:id="1787237141">
      <w:bodyDiv w:val="1"/>
      <w:marLeft w:val="0"/>
      <w:marRight w:val="0"/>
      <w:marTop w:val="0"/>
      <w:marBottom w:val="0"/>
      <w:divBdr>
        <w:top w:val="none" w:sz="0" w:space="0" w:color="auto"/>
        <w:left w:val="none" w:sz="0" w:space="0" w:color="auto"/>
        <w:bottom w:val="none" w:sz="0" w:space="0" w:color="auto"/>
        <w:right w:val="none" w:sz="0" w:space="0" w:color="auto"/>
      </w:divBdr>
      <w:divsChild>
        <w:div w:id="514080165">
          <w:marLeft w:val="0"/>
          <w:marRight w:val="0"/>
          <w:marTop w:val="0"/>
          <w:marBottom w:val="0"/>
          <w:divBdr>
            <w:top w:val="none" w:sz="0" w:space="0" w:color="auto"/>
            <w:left w:val="none" w:sz="0" w:space="0" w:color="auto"/>
            <w:bottom w:val="none" w:sz="0" w:space="0" w:color="auto"/>
            <w:right w:val="none" w:sz="0" w:space="0" w:color="auto"/>
          </w:divBdr>
        </w:div>
      </w:divsChild>
    </w:div>
    <w:div w:id="1788813811">
      <w:bodyDiv w:val="1"/>
      <w:marLeft w:val="0"/>
      <w:marRight w:val="0"/>
      <w:marTop w:val="0"/>
      <w:marBottom w:val="0"/>
      <w:divBdr>
        <w:top w:val="none" w:sz="0" w:space="0" w:color="auto"/>
        <w:left w:val="none" w:sz="0" w:space="0" w:color="auto"/>
        <w:bottom w:val="none" w:sz="0" w:space="0" w:color="auto"/>
        <w:right w:val="none" w:sz="0" w:space="0" w:color="auto"/>
      </w:divBdr>
    </w:div>
    <w:div w:id="1791901848">
      <w:bodyDiv w:val="1"/>
      <w:marLeft w:val="0"/>
      <w:marRight w:val="0"/>
      <w:marTop w:val="0"/>
      <w:marBottom w:val="0"/>
      <w:divBdr>
        <w:top w:val="none" w:sz="0" w:space="0" w:color="auto"/>
        <w:left w:val="none" w:sz="0" w:space="0" w:color="auto"/>
        <w:bottom w:val="none" w:sz="0" w:space="0" w:color="auto"/>
        <w:right w:val="none" w:sz="0" w:space="0" w:color="auto"/>
      </w:divBdr>
      <w:divsChild>
        <w:div w:id="1946225661">
          <w:marLeft w:val="0"/>
          <w:marRight w:val="0"/>
          <w:marTop w:val="0"/>
          <w:marBottom w:val="0"/>
          <w:divBdr>
            <w:top w:val="none" w:sz="0" w:space="0" w:color="auto"/>
            <w:left w:val="none" w:sz="0" w:space="0" w:color="auto"/>
            <w:bottom w:val="none" w:sz="0" w:space="0" w:color="auto"/>
            <w:right w:val="none" w:sz="0" w:space="0" w:color="auto"/>
          </w:divBdr>
        </w:div>
      </w:divsChild>
    </w:div>
    <w:div w:id="1795826899">
      <w:bodyDiv w:val="1"/>
      <w:marLeft w:val="0"/>
      <w:marRight w:val="0"/>
      <w:marTop w:val="0"/>
      <w:marBottom w:val="0"/>
      <w:divBdr>
        <w:top w:val="none" w:sz="0" w:space="0" w:color="auto"/>
        <w:left w:val="none" w:sz="0" w:space="0" w:color="auto"/>
        <w:bottom w:val="none" w:sz="0" w:space="0" w:color="auto"/>
        <w:right w:val="none" w:sz="0" w:space="0" w:color="auto"/>
      </w:divBdr>
    </w:div>
    <w:div w:id="1797330279">
      <w:bodyDiv w:val="1"/>
      <w:marLeft w:val="0"/>
      <w:marRight w:val="0"/>
      <w:marTop w:val="0"/>
      <w:marBottom w:val="0"/>
      <w:divBdr>
        <w:top w:val="none" w:sz="0" w:space="0" w:color="auto"/>
        <w:left w:val="none" w:sz="0" w:space="0" w:color="auto"/>
        <w:bottom w:val="none" w:sz="0" w:space="0" w:color="auto"/>
        <w:right w:val="none" w:sz="0" w:space="0" w:color="auto"/>
      </w:divBdr>
    </w:div>
    <w:div w:id="1801413827">
      <w:bodyDiv w:val="1"/>
      <w:marLeft w:val="0"/>
      <w:marRight w:val="0"/>
      <w:marTop w:val="0"/>
      <w:marBottom w:val="0"/>
      <w:divBdr>
        <w:top w:val="none" w:sz="0" w:space="0" w:color="auto"/>
        <w:left w:val="none" w:sz="0" w:space="0" w:color="auto"/>
        <w:bottom w:val="none" w:sz="0" w:space="0" w:color="auto"/>
        <w:right w:val="none" w:sz="0" w:space="0" w:color="auto"/>
      </w:divBdr>
    </w:div>
    <w:div w:id="1806267963">
      <w:bodyDiv w:val="1"/>
      <w:marLeft w:val="0"/>
      <w:marRight w:val="0"/>
      <w:marTop w:val="0"/>
      <w:marBottom w:val="0"/>
      <w:divBdr>
        <w:top w:val="none" w:sz="0" w:space="0" w:color="auto"/>
        <w:left w:val="none" w:sz="0" w:space="0" w:color="auto"/>
        <w:bottom w:val="none" w:sz="0" w:space="0" w:color="auto"/>
        <w:right w:val="none" w:sz="0" w:space="0" w:color="auto"/>
      </w:divBdr>
      <w:divsChild>
        <w:div w:id="1660841024">
          <w:marLeft w:val="0"/>
          <w:marRight w:val="0"/>
          <w:marTop w:val="0"/>
          <w:marBottom w:val="0"/>
          <w:divBdr>
            <w:top w:val="none" w:sz="0" w:space="0" w:color="auto"/>
            <w:left w:val="none" w:sz="0" w:space="0" w:color="auto"/>
            <w:bottom w:val="none" w:sz="0" w:space="0" w:color="auto"/>
            <w:right w:val="none" w:sz="0" w:space="0" w:color="auto"/>
          </w:divBdr>
        </w:div>
      </w:divsChild>
    </w:div>
    <w:div w:id="1810896302">
      <w:bodyDiv w:val="1"/>
      <w:marLeft w:val="0"/>
      <w:marRight w:val="0"/>
      <w:marTop w:val="0"/>
      <w:marBottom w:val="0"/>
      <w:divBdr>
        <w:top w:val="none" w:sz="0" w:space="0" w:color="auto"/>
        <w:left w:val="none" w:sz="0" w:space="0" w:color="auto"/>
        <w:bottom w:val="none" w:sz="0" w:space="0" w:color="auto"/>
        <w:right w:val="none" w:sz="0" w:space="0" w:color="auto"/>
      </w:divBdr>
    </w:div>
    <w:div w:id="1819958615">
      <w:bodyDiv w:val="1"/>
      <w:marLeft w:val="0"/>
      <w:marRight w:val="0"/>
      <w:marTop w:val="0"/>
      <w:marBottom w:val="0"/>
      <w:divBdr>
        <w:top w:val="none" w:sz="0" w:space="0" w:color="auto"/>
        <w:left w:val="none" w:sz="0" w:space="0" w:color="auto"/>
        <w:bottom w:val="none" w:sz="0" w:space="0" w:color="auto"/>
        <w:right w:val="none" w:sz="0" w:space="0" w:color="auto"/>
      </w:divBdr>
    </w:div>
    <w:div w:id="1831173757">
      <w:bodyDiv w:val="1"/>
      <w:marLeft w:val="0"/>
      <w:marRight w:val="0"/>
      <w:marTop w:val="0"/>
      <w:marBottom w:val="0"/>
      <w:divBdr>
        <w:top w:val="none" w:sz="0" w:space="0" w:color="auto"/>
        <w:left w:val="none" w:sz="0" w:space="0" w:color="auto"/>
        <w:bottom w:val="none" w:sz="0" w:space="0" w:color="auto"/>
        <w:right w:val="none" w:sz="0" w:space="0" w:color="auto"/>
      </w:divBdr>
    </w:div>
    <w:div w:id="1835561363">
      <w:bodyDiv w:val="1"/>
      <w:marLeft w:val="0"/>
      <w:marRight w:val="0"/>
      <w:marTop w:val="0"/>
      <w:marBottom w:val="0"/>
      <w:divBdr>
        <w:top w:val="none" w:sz="0" w:space="0" w:color="auto"/>
        <w:left w:val="none" w:sz="0" w:space="0" w:color="auto"/>
        <w:bottom w:val="none" w:sz="0" w:space="0" w:color="auto"/>
        <w:right w:val="none" w:sz="0" w:space="0" w:color="auto"/>
      </w:divBdr>
      <w:divsChild>
        <w:div w:id="2095780838">
          <w:marLeft w:val="0"/>
          <w:marRight w:val="0"/>
          <w:marTop w:val="0"/>
          <w:marBottom w:val="0"/>
          <w:divBdr>
            <w:top w:val="none" w:sz="0" w:space="0" w:color="auto"/>
            <w:left w:val="none" w:sz="0" w:space="0" w:color="auto"/>
            <w:bottom w:val="none" w:sz="0" w:space="0" w:color="auto"/>
            <w:right w:val="none" w:sz="0" w:space="0" w:color="auto"/>
          </w:divBdr>
        </w:div>
      </w:divsChild>
    </w:div>
    <w:div w:id="1839342823">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
    <w:div w:id="1843085573">
      <w:bodyDiv w:val="1"/>
      <w:marLeft w:val="0"/>
      <w:marRight w:val="0"/>
      <w:marTop w:val="0"/>
      <w:marBottom w:val="0"/>
      <w:divBdr>
        <w:top w:val="none" w:sz="0" w:space="0" w:color="auto"/>
        <w:left w:val="none" w:sz="0" w:space="0" w:color="auto"/>
        <w:bottom w:val="none" w:sz="0" w:space="0" w:color="auto"/>
        <w:right w:val="none" w:sz="0" w:space="0" w:color="auto"/>
      </w:divBdr>
    </w:div>
    <w:div w:id="1843661755">
      <w:bodyDiv w:val="1"/>
      <w:marLeft w:val="0"/>
      <w:marRight w:val="0"/>
      <w:marTop w:val="0"/>
      <w:marBottom w:val="0"/>
      <w:divBdr>
        <w:top w:val="none" w:sz="0" w:space="0" w:color="auto"/>
        <w:left w:val="none" w:sz="0" w:space="0" w:color="auto"/>
        <w:bottom w:val="none" w:sz="0" w:space="0" w:color="auto"/>
        <w:right w:val="none" w:sz="0" w:space="0" w:color="auto"/>
      </w:divBdr>
      <w:divsChild>
        <w:div w:id="993223740">
          <w:marLeft w:val="0"/>
          <w:marRight w:val="0"/>
          <w:marTop w:val="0"/>
          <w:marBottom w:val="0"/>
          <w:divBdr>
            <w:top w:val="none" w:sz="0" w:space="0" w:color="auto"/>
            <w:left w:val="none" w:sz="0" w:space="0" w:color="auto"/>
            <w:bottom w:val="none" w:sz="0" w:space="0" w:color="auto"/>
            <w:right w:val="none" w:sz="0" w:space="0" w:color="auto"/>
          </w:divBdr>
        </w:div>
      </w:divsChild>
    </w:div>
    <w:div w:id="1845897887">
      <w:bodyDiv w:val="1"/>
      <w:marLeft w:val="0"/>
      <w:marRight w:val="0"/>
      <w:marTop w:val="0"/>
      <w:marBottom w:val="0"/>
      <w:divBdr>
        <w:top w:val="none" w:sz="0" w:space="0" w:color="auto"/>
        <w:left w:val="none" w:sz="0" w:space="0" w:color="auto"/>
        <w:bottom w:val="none" w:sz="0" w:space="0" w:color="auto"/>
        <w:right w:val="none" w:sz="0" w:space="0" w:color="auto"/>
      </w:divBdr>
    </w:div>
    <w:div w:id="1854372983">
      <w:bodyDiv w:val="1"/>
      <w:marLeft w:val="0"/>
      <w:marRight w:val="0"/>
      <w:marTop w:val="0"/>
      <w:marBottom w:val="0"/>
      <w:divBdr>
        <w:top w:val="none" w:sz="0" w:space="0" w:color="auto"/>
        <w:left w:val="none" w:sz="0" w:space="0" w:color="auto"/>
        <w:bottom w:val="none" w:sz="0" w:space="0" w:color="auto"/>
        <w:right w:val="none" w:sz="0" w:space="0" w:color="auto"/>
      </w:divBdr>
      <w:divsChild>
        <w:div w:id="406149412">
          <w:marLeft w:val="0"/>
          <w:marRight w:val="0"/>
          <w:marTop w:val="0"/>
          <w:marBottom w:val="0"/>
          <w:divBdr>
            <w:top w:val="none" w:sz="0" w:space="0" w:color="auto"/>
            <w:left w:val="none" w:sz="0" w:space="0" w:color="auto"/>
            <w:bottom w:val="none" w:sz="0" w:space="0" w:color="auto"/>
            <w:right w:val="none" w:sz="0" w:space="0" w:color="auto"/>
          </w:divBdr>
        </w:div>
      </w:divsChild>
    </w:div>
    <w:div w:id="1855537931">
      <w:bodyDiv w:val="1"/>
      <w:marLeft w:val="0"/>
      <w:marRight w:val="0"/>
      <w:marTop w:val="0"/>
      <w:marBottom w:val="0"/>
      <w:divBdr>
        <w:top w:val="none" w:sz="0" w:space="0" w:color="auto"/>
        <w:left w:val="none" w:sz="0" w:space="0" w:color="auto"/>
        <w:bottom w:val="none" w:sz="0" w:space="0" w:color="auto"/>
        <w:right w:val="none" w:sz="0" w:space="0" w:color="auto"/>
      </w:divBdr>
      <w:divsChild>
        <w:div w:id="2132479650">
          <w:marLeft w:val="0"/>
          <w:marRight w:val="0"/>
          <w:marTop w:val="0"/>
          <w:marBottom w:val="0"/>
          <w:divBdr>
            <w:top w:val="none" w:sz="0" w:space="0" w:color="auto"/>
            <w:left w:val="none" w:sz="0" w:space="0" w:color="auto"/>
            <w:bottom w:val="none" w:sz="0" w:space="0" w:color="auto"/>
            <w:right w:val="none" w:sz="0" w:space="0" w:color="auto"/>
          </w:divBdr>
        </w:div>
      </w:divsChild>
    </w:div>
    <w:div w:id="1856268675">
      <w:bodyDiv w:val="1"/>
      <w:marLeft w:val="0"/>
      <w:marRight w:val="0"/>
      <w:marTop w:val="0"/>
      <w:marBottom w:val="0"/>
      <w:divBdr>
        <w:top w:val="none" w:sz="0" w:space="0" w:color="auto"/>
        <w:left w:val="none" w:sz="0" w:space="0" w:color="auto"/>
        <w:bottom w:val="none" w:sz="0" w:space="0" w:color="auto"/>
        <w:right w:val="none" w:sz="0" w:space="0" w:color="auto"/>
      </w:divBdr>
    </w:div>
    <w:div w:id="1857503315">
      <w:bodyDiv w:val="1"/>
      <w:marLeft w:val="0"/>
      <w:marRight w:val="0"/>
      <w:marTop w:val="0"/>
      <w:marBottom w:val="0"/>
      <w:divBdr>
        <w:top w:val="none" w:sz="0" w:space="0" w:color="auto"/>
        <w:left w:val="none" w:sz="0" w:space="0" w:color="auto"/>
        <w:bottom w:val="none" w:sz="0" w:space="0" w:color="auto"/>
        <w:right w:val="none" w:sz="0" w:space="0" w:color="auto"/>
      </w:divBdr>
    </w:div>
    <w:div w:id="1892883371">
      <w:bodyDiv w:val="1"/>
      <w:marLeft w:val="0"/>
      <w:marRight w:val="0"/>
      <w:marTop w:val="0"/>
      <w:marBottom w:val="0"/>
      <w:divBdr>
        <w:top w:val="none" w:sz="0" w:space="0" w:color="auto"/>
        <w:left w:val="none" w:sz="0" w:space="0" w:color="auto"/>
        <w:bottom w:val="none" w:sz="0" w:space="0" w:color="auto"/>
        <w:right w:val="none" w:sz="0" w:space="0" w:color="auto"/>
      </w:divBdr>
      <w:divsChild>
        <w:div w:id="579874785">
          <w:marLeft w:val="0"/>
          <w:marRight w:val="0"/>
          <w:marTop w:val="0"/>
          <w:marBottom w:val="0"/>
          <w:divBdr>
            <w:top w:val="none" w:sz="0" w:space="0" w:color="auto"/>
            <w:left w:val="none" w:sz="0" w:space="0" w:color="auto"/>
            <w:bottom w:val="none" w:sz="0" w:space="0" w:color="auto"/>
            <w:right w:val="none" w:sz="0" w:space="0" w:color="auto"/>
          </w:divBdr>
        </w:div>
      </w:divsChild>
    </w:div>
    <w:div w:id="1894154198">
      <w:bodyDiv w:val="1"/>
      <w:marLeft w:val="0"/>
      <w:marRight w:val="0"/>
      <w:marTop w:val="0"/>
      <w:marBottom w:val="0"/>
      <w:divBdr>
        <w:top w:val="none" w:sz="0" w:space="0" w:color="auto"/>
        <w:left w:val="none" w:sz="0" w:space="0" w:color="auto"/>
        <w:bottom w:val="none" w:sz="0" w:space="0" w:color="auto"/>
        <w:right w:val="none" w:sz="0" w:space="0" w:color="auto"/>
      </w:divBdr>
    </w:div>
    <w:div w:id="1895967372">
      <w:bodyDiv w:val="1"/>
      <w:marLeft w:val="0"/>
      <w:marRight w:val="0"/>
      <w:marTop w:val="0"/>
      <w:marBottom w:val="0"/>
      <w:divBdr>
        <w:top w:val="none" w:sz="0" w:space="0" w:color="auto"/>
        <w:left w:val="none" w:sz="0" w:space="0" w:color="auto"/>
        <w:bottom w:val="none" w:sz="0" w:space="0" w:color="auto"/>
        <w:right w:val="none" w:sz="0" w:space="0" w:color="auto"/>
      </w:divBdr>
    </w:div>
    <w:div w:id="1901090506">
      <w:bodyDiv w:val="1"/>
      <w:marLeft w:val="0"/>
      <w:marRight w:val="0"/>
      <w:marTop w:val="0"/>
      <w:marBottom w:val="0"/>
      <w:divBdr>
        <w:top w:val="none" w:sz="0" w:space="0" w:color="auto"/>
        <w:left w:val="none" w:sz="0" w:space="0" w:color="auto"/>
        <w:bottom w:val="none" w:sz="0" w:space="0" w:color="auto"/>
        <w:right w:val="none" w:sz="0" w:space="0" w:color="auto"/>
      </w:divBdr>
      <w:divsChild>
        <w:div w:id="1549222079">
          <w:marLeft w:val="0"/>
          <w:marRight w:val="0"/>
          <w:marTop w:val="0"/>
          <w:marBottom w:val="0"/>
          <w:divBdr>
            <w:top w:val="none" w:sz="0" w:space="0" w:color="auto"/>
            <w:left w:val="none" w:sz="0" w:space="0" w:color="auto"/>
            <w:bottom w:val="none" w:sz="0" w:space="0" w:color="auto"/>
            <w:right w:val="none" w:sz="0" w:space="0" w:color="auto"/>
          </w:divBdr>
        </w:div>
      </w:divsChild>
    </w:div>
    <w:div w:id="1902905481">
      <w:bodyDiv w:val="1"/>
      <w:marLeft w:val="0"/>
      <w:marRight w:val="0"/>
      <w:marTop w:val="0"/>
      <w:marBottom w:val="0"/>
      <w:divBdr>
        <w:top w:val="none" w:sz="0" w:space="0" w:color="auto"/>
        <w:left w:val="none" w:sz="0" w:space="0" w:color="auto"/>
        <w:bottom w:val="none" w:sz="0" w:space="0" w:color="auto"/>
        <w:right w:val="none" w:sz="0" w:space="0" w:color="auto"/>
      </w:divBdr>
    </w:div>
    <w:div w:id="1906456255">
      <w:bodyDiv w:val="1"/>
      <w:marLeft w:val="0"/>
      <w:marRight w:val="0"/>
      <w:marTop w:val="0"/>
      <w:marBottom w:val="0"/>
      <w:divBdr>
        <w:top w:val="none" w:sz="0" w:space="0" w:color="auto"/>
        <w:left w:val="none" w:sz="0" w:space="0" w:color="auto"/>
        <w:bottom w:val="none" w:sz="0" w:space="0" w:color="auto"/>
        <w:right w:val="none" w:sz="0" w:space="0" w:color="auto"/>
      </w:divBdr>
    </w:div>
    <w:div w:id="1922979863">
      <w:bodyDiv w:val="1"/>
      <w:marLeft w:val="0"/>
      <w:marRight w:val="0"/>
      <w:marTop w:val="0"/>
      <w:marBottom w:val="0"/>
      <w:divBdr>
        <w:top w:val="none" w:sz="0" w:space="0" w:color="auto"/>
        <w:left w:val="none" w:sz="0" w:space="0" w:color="auto"/>
        <w:bottom w:val="none" w:sz="0" w:space="0" w:color="auto"/>
        <w:right w:val="none" w:sz="0" w:space="0" w:color="auto"/>
      </w:divBdr>
    </w:div>
    <w:div w:id="1937320575">
      <w:bodyDiv w:val="1"/>
      <w:marLeft w:val="0"/>
      <w:marRight w:val="0"/>
      <w:marTop w:val="0"/>
      <w:marBottom w:val="0"/>
      <w:divBdr>
        <w:top w:val="none" w:sz="0" w:space="0" w:color="auto"/>
        <w:left w:val="none" w:sz="0" w:space="0" w:color="auto"/>
        <w:bottom w:val="none" w:sz="0" w:space="0" w:color="auto"/>
        <w:right w:val="none" w:sz="0" w:space="0" w:color="auto"/>
      </w:divBdr>
      <w:divsChild>
        <w:div w:id="1837845989">
          <w:marLeft w:val="0"/>
          <w:marRight w:val="0"/>
          <w:marTop w:val="0"/>
          <w:marBottom w:val="0"/>
          <w:divBdr>
            <w:top w:val="none" w:sz="0" w:space="0" w:color="auto"/>
            <w:left w:val="none" w:sz="0" w:space="0" w:color="auto"/>
            <w:bottom w:val="none" w:sz="0" w:space="0" w:color="auto"/>
            <w:right w:val="none" w:sz="0" w:space="0" w:color="auto"/>
          </w:divBdr>
        </w:div>
      </w:divsChild>
    </w:div>
    <w:div w:id="1943611473">
      <w:bodyDiv w:val="1"/>
      <w:marLeft w:val="0"/>
      <w:marRight w:val="0"/>
      <w:marTop w:val="0"/>
      <w:marBottom w:val="0"/>
      <w:divBdr>
        <w:top w:val="none" w:sz="0" w:space="0" w:color="auto"/>
        <w:left w:val="none" w:sz="0" w:space="0" w:color="auto"/>
        <w:bottom w:val="none" w:sz="0" w:space="0" w:color="auto"/>
        <w:right w:val="none" w:sz="0" w:space="0" w:color="auto"/>
      </w:divBdr>
    </w:div>
    <w:div w:id="1944990032">
      <w:bodyDiv w:val="1"/>
      <w:marLeft w:val="0"/>
      <w:marRight w:val="0"/>
      <w:marTop w:val="0"/>
      <w:marBottom w:val="0"/>
      <w:divBdr>
        <w:top w:val="none" w:sz="0" w:space="0" w:color="auto"/>
        <w:left w:val="none" w:sz="0" w:space="0" w:color="auto"/>
        <w:bottom w:val="none" w:sz="0" w:space="0" w:color="auto"/>
        <w:right w:val="none" w:sz="0" w:space="0" w:color="auto"/>
      </w:divBdr>
      <w:divsChild>
        <w:div w:id="859780409">
          <w:marLeft w:val="0"/>
          <w:marRight w:val="0"/>
          <w:marTop w:val="0"/>
          <w:marBottom w:val="0"/>
          <w:divBdr>
            <w:top w:val="none" w:sz="0" w:space="0" w:color="auto"/>
            <w:left w:val="none" w:sz="0" w:space="0" w:color="auto"/>
            <w:bottom w:val="none" w:sz="0" w:space="0" w:color="auto"/>
            <w:right w:val="none" w:sz="0" w:space="0" w:color="auto"/>
          </w:divBdr>
        </w:div>
      </w:divsChild>
    </w:div>
    <w:div w:id="1946114599">
      <w:bodyDiv w:val="1"/>
      <w:marLeft w:val="0"/>
      <w:marRight w:val="0"/>
      <w:marTop w:val="0"/>
      <w:marBottom w:val="0"/>
      <w:divBdr>
        <w:top w:val="none" w:sz="0" w:space="0" w:color="auto"/>
        <w:left w:val="none" w:sz="0" w:space="0" w:color="auto"/>
        <w:bottom w:val="none" w:sz="0" w:space="0" w:color="auto"/>
        <w:right w:val="none" w:sz="0" w:space="0" w:color="auto"/>
      </w:divBdr>
    </w:div>
    <w:div w:id="1964530021">
      <w:bodyDiv w:val="1"/>
      <w:marLeft w:val="0"/>
      <w:marRight w:val="0"/>
      <w:marTop w:val="0"/>
      <w:marBottom w:val="0"/>
      <w:divBdr>
        <w:top w:val="none" w:sz="0" w:space="0" w:color="auto"/>
        <w:left w:val="none" w:sz="0" w:space="0" w:color="auto"/>
        <w:bottom w:val="none" w:sz="0" w:space="0" w:color="auto"/>
        <w:right w:val="none" w:sz="0" w:space="0" w:color="auto"/>
      </w:divBdr>
      <w:divsChild>
        <w:div w:id="1959336785">
          <w:marLeft w:val="0"/>
          <w:marRight w:val="0"/>
          <w:marTop w:val="0"/>
          <w:marBottom w:val="0"/>
          <w:divBdr>
            <w:top w:val="none" w:sz="0" w:space="0" w:color="auto"/>
            <w:left w:val="none" w:sz="0" w:space="0" w:color="auto"/>
            <w:bottom w:val="none" w:sz="0" w:space="0" w:color="auto"/>
            <w:right w:val="none" w:sz="0" w:space="0" w:color="auto"/>
          </w:divBdr>
        </w:div>
      </w:divsChild>
    </w:div>
    <w:div w:id="1966155390">
      <w:bodyDiv w:val="1"/>
      <w:marLeft w:val="0"/>
      <w:marRight w:val="0"/>
      <w:marTop w:val="0"/>
      <w:marBottom w:val="0"/>
      <w:divBdr>
        <w:top w:val="none" w:sz="0" w:space="0" w:color="auto"/>
        <w:left w:val="none" w:sz="0" w:space="0" w:color="auto"/>
        <w:bottom w:val="none" w:sz="0" w:space="0" w:color="auto"/>
        <w:right w:val="none" w:sz="0" w:space="0" w:color="auto"/>
      </w:divBdr>
      <w:divsChild>
        <w:div w:id="1018896689">
          <w:marLeft w:val="0"/>
          <w:marRight w:val="0"/>
          <w:marTop w:val="0"/>
          <w:marBottom w:val="0"/>
          <w:divBdr>
            <w:top w:val="none" w:sz="0" w:space="0" w:color="auto"/>
            <w:left w:val="none" w:sz="0" w:space="0" w:color="auto"/>
            <w:bottom w:val="none" w:sz="0" w:space="0" w:color="auto"/>
            <w:right w:val="none" w:sz="0" w:space="0" w:color="auto"/>
          </w:divBdr>
        </w:div>
      </w:divsChild>
    </w:div>
    <w:div w:id="1969505756">
      <w:bodyDiv w:val="1"/>
      <w:marLeft w:val="0"/>
      <w:marRight w:val="0"/>
      <w:marTop w:val="0"/>
      <w:marBottom w:val="0"/>
      <w:divBdr>
        <w:top w:val="none" w:sz="0" w:space="0" w:color="auto"/>
        <w:left w:val="none" w:sz="0" w:space="0" w:color="auto"/>
        <w:bottom w:val="none" w:sz="0" w:space="0" w:color="auto"/>
        <w:right w:val="none" w:sz="0" w:space="0" w:color="auto"/>
      </w:divBdr>
      <w:divsChild>
        <w:div w:id="1908615484">
          <w:marLeft w:val="0"/>
          <w:marRight w:val="0"/>
          <w:marTop w:val="0"/>
          <w:marBottom w:val="0"/>
          <w:divBdr>
            <w:top w:val="none" w:sz="0" w:space="0" w:color="auto"/>
            <w:left w:val="none" w:sz="0" w:space="0" w:color="auto"/>
            <w:bottom w:val="none" w:sz="0" w:space="0" w:color="auto"/>
            <w:right w:val="none" w:sz="0" w:space="0" w:color="auto"/>
          </w:divBdr>
        </w:div>
      </w:divsChild>
    </w:div>
    <w:div w:id="1972858059">
      <w:bodyDiv w:val="1"/>
      <w:marLeft w:val="0"/>
      <w:marRight w:val="0"/>
      <w:marTop w:val="0"/>
      <w:marBottom w:val="0"/>
      <w:divBdr>
        <w:top w:val="none" w:sz="0" w:space="0" w:color="auto"/>
        <w:left w:val="none" w:sz="0" w:space="0" w:color="auto"/>
        <w:bottom w:val="none" w:sz="0" w:space="0" w:color="auto"/>
        <w:right w:val="none" w:sz="0" w:space="0" w:color="auto"/>
      </w:divBdr>
      <w:divsChild>
        <w:div w:id="839731979">
          <w:marLeft w:val="0"/>
          <w:marRight w:val="0"/>
          <w:marTop w:val="0"/>
          <w:marBottom w:val="0"/>
          <w:divBdr>
            <w:top w:val="none" w:sz="0" w:space="0" w:color="auto"/>
            <w:left w:val="none" w:sz="0" w:space="0" w:color="auto"/>
            <w:bottom w:val="none" w:sz="0" w:space="0" w:color="auto"/>
            <w:right w:val="none" w:sz="0" w:space="0" w:color="auto"/>
          </w:divBdr>
        </w:div>
      </w:divsChild>
    </w:div>
    <w:div w:id="2001731938">
      <w:bodyDiv w:val="1"/>
      <w:marLeft w:val="0"/>
      <w:marRight w:val="0"/>
      <w:marTop w:val="0"/>
      <w:marBottom w:val="0"/>
      <w:divBdr>
        <w:top w:val="none" w:sz="0" w:space="0" w:color="auto"/>
        <w:left w:val="none" w:sz="0" w:space="0" w:color="auto"/>
        <w:bottom w:val="none" w:sz="0" w:space="0" w:color="auto"/>
        <w:right w:val="none" w:sz="0" w:space="0" w:color="auto"/>
      </w:divBdr>
      <w:divsChild>
        <w:div w:id="1640961125">
          <w:marLeft w:val="0"/>
          <w:marRight w:val="0"/>
          <w:marTop w:val="0"/>
          <w:marBottom w:val="0"/>
          <w:divBdr>
            <w:top w:val="none" w:sz="0" w:space="0" w:color="auto"/>
            <w:left w:val="none" w:sz="0" w:space="0" w:color="auto"/>
            <w:bottom w:val="none" w:sz="0" w:space="0" w:color="auto"/>
            <w:right w:val="none" w:sz="0" w:space="0" w:color="auto"/>
          </w:divBdr>
        </w:div>
      </w:divsChild>
    </w:div>
    <w:div w:id="2005208232">
      <w:bodyDiv w:val="1"/>
      <w:marLeft w:val="0"/>
      <w:marRight w:val="0"/>
      <w:marTop w:val="0"/>
      <w:marBottom w:val="0"/>
      <w:divBdr>
        <w:top w:val="none" w:sz="0" w:space="0" w:color="auto"/>
        <w:left w:val="none" w:sz="0" w:space="0" w:color="auto"/>
        <w:bottom w:val="none" w:sz="0" w:space="0" w:color="auto"/>
        <w:right w:val="none" w:sz="0" w:space="0" w:color="auto"/>
      </w:divBdr>
      <w:divsChild>
        <w:div w:id="1201477937">
          <w:marLeft w:val="0"/>
          <w:marRight w:val="0"/>
          <w:marTop w:val="0"/>
          <w:marBottom w:val="0"/>
          <w:divBdr>
            <w:top w:val="none" w:sz="0" w:space="0" w:color="auto"/>
            <w:left w:val="none" w:sz="0" w:space="0" w:color="auto"/>
            <w:bottom w:val="none" w:sz="0" w:space="0" w:color="auto"/>
            <w:right w:val="none" w:sz="0" w:space="0" w:color="auto"/>
          </w:divBdr>
        </w:div>
      </w:divsChild>
    </w:div>
    <w:div w:id="2006132374">
      <w:bodyDiv w:val="1"/>
      <w:marLeft w:val="0"/>
      <w:marRight w:val="0"/>
      <w:marTop w:val="0"/>
      <w:marBottom w:val="0"/>
      <w:divBdr>
        <w:top w:val="none" w:sz="0" w:space="0" w:color="auto"/>
        <w:left w:val="none" w:sz="0" w:space="0" w:color="auto"/>
        <w:bottom w:val="none" w:sz="0" w:space="0" w:color="auto"/>
        <w:right w:val="none" w:sz="0" w:space="0" w:color="auto"/>
      </w:divBdr>
      <w:divsChild>
        <w:div w:id="158078360">
          <w:marLeft w:val="0"/>
          <w:marRight w:val="0"/>
          <w:marTop w:val="0"/>
          <w:marBottom w:val="0"/>
          <w:divBdr>
            <w:top w:val="none" w:sz="0" w:space="0" w:color="auto"/>
            <w:left w:val="none" w:sz="0" w:space="0" w:color="auto"/>
            <w:bottom w:val="none" w:sz="0" w:space="0" w:color="auto"/>
            <w:right w:val="none" w:sz="0" w:space="0" w:color="auto"/>
          </w:divBdr>
        </w:div>
      </w:divsChild>
    </w:div>
    <w:div w:id="2011056507">
      <w:bodyDiv w:val="1"/>
      <w:marLeft w:val="0"/>
      <w:marRight w:val="0"/>
      <w:marTop w:val="0"/>
      <w:marBottom w:val="0"/>
      <w:divBdr>
        <w:top w:val="none" w:sz="0" w:space="0" w:color="auto"/>
        <w:left w:val="none" w:sz="0" w:space="0" w:color="auto"/>
        <w:bottom w:val="none" w:sz="0" w:space="0" w:color="auto"/>
        <w:right w:val="none" w:sz="0" w:space="0" w:color="auto"/>
      </w:divBdr>
    </w:div>
    <w:div w:id="2011522129">
      <w:bodyDiv w:val="1"/>
      <w:marLeft w:val="0"/>
      <w:marRight w:val="0"/>
      <w:marTop w:val="0"/>
      <w:marBottom w:val="0"/>
      <w:divBdr>
        <w:top w:val="none" w:sz="0" w:space="0" w:color="auto"/>
        <w:left w:val="none" w:sz="0" w:space="0" w:color="auto"/>
        <w:bottom w:val="none" w:sz="0" w:space="0" w:color="auto"/>
        <w:right w:val="none" w:sz="0" w:space="0" w:color="auto"/>
      </w:divBdr>
      <w:divsChild>
        <w:div w:id="1265190423">
          <w:marLeft w:val="0"/>
          <w:marRight w:val="0"/>
          <w:marTop w:val="0"/>
          <w:marBottom w:val="0"/>
          <w:divBdr>
            <w:top w:val="none" w:sz="0" w:space="0" w:color="auto"/>
            <w:left w:val="none" w:sz="0" w:space="0" w:color="auto"/>
            <w:bottom w:val="none" w:sz="0" w:space="0" w:color="auto"/>
            <w:right w:val="none" w:sz="0" w:space="0" w:color="auto"/>
          </w:divBdr>
        </w:div>
      </w:divsChild>
    </w:div>
    <w:div w:id="2024165332">
      <w:bodyDiv w:val="1"/>
      <w:marLeft w:val="0"/>
      <w:marRight w:val="0"/>
      <w:marTop w:val="0"/>
      <w:marBottom w:val="0"/>
      <w:divBdr>
        <w:top w:val="none" w:sz="0" w:space="0" w:color="auto"/>
        <w:left w:val="none" w:sz="0" w:space="0" w:color="auto"/>
        <w:bottom w:val="none" w:sz="0" w:space="0" w:color="auto"/>
        <w:right w:val="none" w:sz="0" w:space="0" w:color="auto"/>
      </w:divBdr>
    </w:div>
    <w:div w:id="2038844389">
      <w:bodyDiv w:val="1"/>
      <w:marLeft w:val="0"/>
      <w:marRight w:val="0"/>
      <w:marTop w:val="0"/>
      <w:marBottom w:val="0"/>
      <w:divBdr>
        <w:top w:val="none" w:sz="0" w:space="0" w:color="auto"/>
        <w:left w:val="none" w:sz="0" w:space="0" w:color="auto"/>
        <w:bottom w:val="none" w:sz="0" w:space="0" w:color="auto"/>
        <w:right w:val="none" w:sz="0" w:space="0" w:color="auto"/>
      </w:divBdr>
      <w:divsChild>
        <w:div w:id="2104380064">
          <w:marLeft w:val="0"/>
          <w:marRight w:val="0"/>
          <w:marTop w:val="0"/>
          <w:marBottom w:val="0"/>
          <w:divBdr>
            <w:top w:val="none" w:sz="0" w:space="0" w:color="auto"/>
            <w:left w:val="none" w:sz="0" w:space="0" w:color="auto"/>
            <w:bottom w:val="none" w:sz="0" w:space="0" w:color="auto"/>
            <w:right w:val="none" w:sz="0" w:space="0" w:color="auto"/>
          </w:divBdr>
        </w:div>
      </w:divsChild>
    </w:div>
    <w:div w:id="2048481384">
      <w:bodyDiv w:val="1"/>
      <w:marLeft w:val="0"/>
      <w:marRight w:val="0"/>
      <w:marTop w:val="0"/>
      <w:marBottom w:val="0"/>
      <w:divBdr>
        <w:top w:val="none" w:sz="0" w:space="0" w:color="auto"/>
        <w:left w:val="none" w:sz="0" w:space="0" w:color="auto"/>
        <w:bottom w:val="none" w:sz="0" w:space="0" w:color="auto"/>
        <w:right w:val="none" w:sz="0" w:space="0" w:color="auto"/>
      </w:divBdr>
      <w:divsChild>
        <w:div w:id="838741348">
          <w:marLeft w:val="0"/>
          <w:marRight w:val="0"/>
          <w:marTop w:val="0"/>
          <w:marBottom w:val="0"/>
          <w:divBdr>
            <w:top w:val="none" w:sz="0" w:space="0" w:color="auto"/>
            <w:left w:val="none" w:sz="0" w:space="0" w:color="auto"/>
            <w:bottom w:val="none" w:sz="0" w:space="0" w:color="auto"/>
            <w:right w:val="none" w:sz="0" w:space="0" w:color="auto"/>
          </w:divBdr>
        </w:div>
      </w:divsChild>
    </w:div>
    <w:div w:id="2053309335">
      <w:bodyDiv w:val="1"/>
      <w:marLeft w:val="0"/>
      <w:marRight w:val="0"/>
      <w:marTop w:val="0"/>
      <w:marBottom w:val="0"/>
      <w:divBdr>
        <w:top w:val="none" w:sz="0" w:space="0" w:color="auto"/>
        <w:left w:val="none" w:sz="0" w:space="0" w:color="auto"/>
        <w:bottom w:val="none" w:sz="0" w:space="0" w:color="auto"/>
        <w:right w:val="none" w:sz="0" w:space="0" w:color="auto"/>
      </w:divBdr>
      <w:divsChild>
        <w:div w:id="598877059">
          <w:marLeft w:val="0"/>
          <w:marRight w:val="0"/>
          <w:marTop w:val="0"/>
          <w:marBottom w:val="0"/>
          <w:divBdr>
            <w:top w:val="none" w:sz="0" w:space="0" w:color="auto"/>
            <w:left w:val="none" w:sz="0" w:space="0" w:color="auto"/>
            <w:bottom w:val="none" w:sz="0" w:space="0" w:color="auto"/>
            <w:right w:val="none" w:sz="0" w:space="0" w:color="auto"/>
          </w:divBdr>
        </w:div>
      </w:divsChild>
    </w:div>
    <w:div w:id="2080252560">
      <w:bodyDiv w:val="1"/>
      <w:marLeft w:val="0"/>
      <w:marRight w:val="0"/>
      <w:marTop w:val="0"/>
      <w:marBottom w:val="0"/>
      <w:divBdr>
        <w:top w:val="none" w:sz="0" w:space="0" w:color="auto"/>
        <w:left w:val="none" w:sz="0" w:space="0" w:color="auto"/>
        <w:bottom w:val="none" w:sz="0" w:space="0" w:color="auto"/>
        <w:right w:val="none" w:sz="0" w:space="0" w:color="auto"/>
      </w:divBdr>
      <w:divsChild>
        <w:div w:id="366024085">
          <w:marLeft w:val="0"/>
          <w:marRight w:val="0"/>
          <w:marTop w:val="0"/>
          <w:marBottom w:val="0"/>
          <w:divBdr>
            <w:top w:val="none" w:sz="0" w:space="0" w:color="auto"/>
            <w:left w:val="none" w:sz="0" w:space="0" w:color="auto"/>
            <w:bottom w:val="none" w:sz="0" w:space="0" w:color="auto"/>
            <w:right w:val="none" w:sz="0" w:space="0" w:color="auto"/>
          </w:divBdr>
        </w:div>
      </w:divsChild>
    </w:div>
    <w:div w:id="2085099977">
      <w:bodyDiv w:val="1"/>
      <w:marLeft w:val="0"/>
      <w:marRight w:val="0"/>
      <w:marTop w:val="0"/>
      <w:marBottom w:val="0"/>
      <w:divBdr>
        <w:top w:val="none" w:sz="0" w:space="0" w:color="auto"/>
        <w:left w:val="none" w:sz="0" w:space="0" w:color="auto"/>
        <w:bottom w:val="none" w:sz="0" w:space="0" w:color="auto"/>
        <w:right w:val="none" w:sz="0" w:space="0" w:color="auto"/>
      </w:divBdr>
      <w:divsChild>
        <w:div w:id="2139906318">
          <w:marLeft w:val="0"/>
          <w:marRight w:val="0"/>
          <w:marTop w:val="0"/>
          <w:marBottom w:val="0"/>
          <w:divBdr>
            <w:top w:val="none" w:sz="0" w:space="0" w:color="auto"/>
            <w:left w:val="none" w:sz="0" w:space="0" w:color="auto"/>
            <w:bottom w:val="none" w:sz="0" w:space="0" w:color="auto"/>
            <w:right w:val="none" w:sz="0" w:space="0" w:color="auto"/>
          </w:divBdr>
        </w:div>
      </w:divsChild>
    </w:div>
    <w:div w:id="2087412347">
      <w:bodyDiv w:val="1"/>
      <w:marLeft w:val="0"/>
      <w:marRight w:val="0"/>
      <w:marTop w:val="0"/>
      <w:marBottom w:val="0"/>
      <w:divBdr>
        <w:top w:val="none" w:sz="0" w:space="0" w:color="auto"/>
        <w:left w:val="none" w:sz="0" w:space="0" w:color="auto"/>
        <w:bottom w:val="none" w:sz="0" w:space="0" w:color="auto"/>
        <w:right w:val="none" w:sz="0" w:space="0" w:color="auto"/>
      </w:divBdr>
    </w:div>
    <w:div w:id="2094162692">
      <w:bodyDiv w:val="1"/>
      <w:marLeft w:val="0"/>
      <w:marRight w:val="0"/>
      <w:marTop w:val="0"/>
      <w:marBottom w:val="0"/>
      <w:divBdr>
        <w:top w:val="none" w:sz="0" w:space="0" w:color="auto"/>
        <w:left w:val="none" w:sz="0" w:space="0" w:color="auto"/>
        <w:bottom w:val="none" w:sz="0" w:space="0" w:color="auto"/>
        <w:right w:val="none" w:sz="0" w:space="0" w:color="auto"/>
      </w:divBdr>
    </w:div>
    <w:div w:id="2117096007">
      <w:bodyDiv w:val="1"/>
      <w:marLeft w:val="0"/>
      <w:marRight w:val="0"/>
      <w:marTop w:val="0"/>
      <w:marBottom w:val="0"/>
      <w:divBdr>
        <w:top w:val="none" w:sz="0" w:space="0" w:color="auto"/>
        <w:left w:val="none" w:sz="0" w:space="0" w:color="auto"/>
        <w:bottom w:val="none" w:sz="0" w:space="0" w:color="auto"/>
        <w:right w:val="none" w:sz="0" w:space="0" w:color="auto"/>
      </w:divBdr>
    </w:div>
    <w:div w:id="2127776512">
      <w:bodyDiv w:val="1"/>
      <w:marLeft w:val="0"/>
      <w:marRight w:val="0"/>
      <w:marTop w:val="0"/>
      <w:marBottom w:val="0"/>
      <w:divBdr>
        <w:top w:val="none" w:sz="0" w:space="0" w:color="auto"/>
        <w:left w:val="none" w:sz="0" w:space="0" w:color="auto"/>
        <w:bottom w:val="none" w:sz="0" w:space="0" w:color="auto"/>
        <w:right w:val="none" w:sz="0" w:space="0" w:color="auto"/>
      </w:divBdr>
    </w:div>
    <w:div w:id="2130052739">
      <w:bodyDiv w:val="1"/>
      <w:marLeft w:val="0"/>
      <w:marRight w:val="0"/>
      <w:marTop w:val="0"/>
      <w:marBottom w:val="0"/>
      <w:divBdr>
        <w:top w:val="none" w:sz="0" w:space="0" w:color="auto"/>
        <w:left w:val="none" w:sz="0" w:space="0" w:color="auto"/>
        <w:bottom w:val="none" w:sz="0" w:space="0" w:color="auto"/>
        <w:right w:val="none" w:sz="0" w:space="0" w:color="auto"/>
      </w:divBdr>
      <w:divsChild>
        <w:div w:id="629019279">
          <w:marLeft w:val="0"/>
          <w:marRight w:val="0"/>
          <w:marTop w:val="0"/>
          <w:marBottom w:val="0"/>
          <w:divBdr>
            <w:top w:val="none" w:sz="0" w:space="0" w:color="auto"/>
            <w:left w:val="none" w:sz="0" w:space="0" w:color="auto"/>
            <w:bottom w:val="none" w:sz="0" w:space="0" w:color="auto"/>
            <w:right w:val="none" w:sz="0" w:space="0" w:color="auto"/>
          </w:divBdr>
        </w:div>
      </w:divsChild>
    </w:div>
    <w:div w:id="2133353293">
      <w:bodyDiv w:val="1"/>
      <w:marLeft w:val="0"/>
      <w:marRight w:val="0"/>
      <w:marTop w:val="0"/>
      <w:marBottom w:val="0"/>
      <w:divBdr>
        <w:top w:val="none" w:sz="0" w:space="0" w:color="auto"/>
        <w:left w:val="none" w:sz="0" w:space="0" w:color="auto"/>
        <w:bottom w:val="none" w:sz="0" w:space="0" w:color="auto"/>
        <w:right w:val="none" w:sz="0" w:space="0" w:color="auto"/>
      </w:divBdr>
    </w:div>
    <w:div w:id="2143114093">
      <w:bodyDiv w:val="1"/>
      <w:marLeft w:val="0"/>
      <w:marRight w:val="0"/>
      <w:marTop w:val="0"/>
      <w:marBottom w:val="0"/>
      <w:divBdr>
        <w:top w:val="none" w:sz="0" w:space="0" w:color="auto"/>
        <w:left w:val="none" w:sz="0" w:space="0" w:color="auto"/>
        <w:bottom w:val="none" w:sz="0" w:space="0" w:color="auto"/>
        <w:right w:val="none" w:sz="0" w:space="0" w:color="auto"/>
      </w:divBdr>
      <w:divsChild>
        <w:div w:id="1959407609">
          <w:marLeft w:val="0"/>
          <w:marRight w:val="0"/>
          <w:marTop w:val="0"/>
          <w:marBottom w:val="0"/>
          <w:divBdr>
            <w:top w:val="none" w:sz="0" w:space="0" w:color="auto"/>
            <w:left w:val="none" w:sz="0" w:space="0" w:color="auto"/>
            <w:bottom w:val="none" w:sz="0" w:space="0" w:color="auto"/>
            <w:right w:val="none" w:sz="0" w:space="0" w:color="auto"/>
          </w:divBdr>
        </w:div>
      </w:divsChild>
    </w:div>
    <w:div w:id="214704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68E0CEC-4255-49EB-B7D7-E215BA7C63E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692</Words>
  <Characters>3950</Characters>
  <Application>Microsoft Office Word</Application>
  <DocSecurity>0</DocSecurity>
  <Lines>32</Lines>
  <Paragraphs>9</Paragraphs>
  <ScaleCrop>false</ScaleCrop>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WPS_1180513195</dc:creator>
  <cp:lastModifiedBy>陈伊霖</cp:lastModifiedBy>
  <cp:revision>2</cp:revision>
  <cp:lastPrinted>2026-09-24T02:10:00Z</cp:lastPrinted>
  <dcterms:created xsi:type="dcterms:W3CDTF">2026-09-30T01:59:00Z</dcterms:created>
  <dcterms:modified xsi:type="dcterms:W3CDTF">2026-09-30T01:59:00Z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D23AE21371AD4B2A936F48373C5D0EDD_13</vt:lpwstr>
  </property>
</Properties>
</file>